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99C6" w14:textId="77777777" w:rsidR="009C72C5" w:rsidRDefault="00000000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D190C1C" wp14:editId="34F2659D">
            <wp:extent cx="676275" cy="8477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B3691" w14:textId="77777777" w:rsidR="009C72C5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23A93943" w14:textId="77777777" w:rsidR="009C72C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2E0677FD" w14:textId="77777777" w:rsidR="009C72C5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4935E4AD" w14:textId="77777777" w:rsidR="009C72C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33928A6E" w14:textId="77777777" w:rsidR="009C72C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17D55FAD" w14:textId="77777777" w:rsidR="009C72C5" w:rsidRDefault="00000000">
      <w:pPr>
        <w:pStyle w:val="1"/>
      </w:pPr>
      <w:r>
        <w:t>ПОСТАНОВЛЕНИЕ</w:t>
      </w:r>
    </w:p>
    <w:p w14:paraId="6FC42EC9" w14:textId="77777777" w:rsidR="009C72C5" w:rsidRDefault="009C72C5">
      <w:pPr>
        <w:jc w:val="center"/>
        <w:rPr>
          <w:b/>
          <w:sz w:val="28"/>
        </w:rPr>
      </w:pPr>
    </w:p>
    <w:p w14:paraId="5443C509" w14:textId="77777777" w:rsidR="009C72C5" w:rsidRDefault="009C72C5">
      <w:pPr>
        <w:rPr>
          <w:sz w:val="28"/>
          <w:szCs w:val="28"/>
        </w:rPr>
      </w:pPr>
    </w:p>
    <w:p w14:paraId="46EAD963" w14:textId="187087A2" w:rsidR="009C72C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23B52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 xml:space="preserve"> 2025 года № </w:t>
      </w:r>
      <w:r w:rsidR="00C23B52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-п</w:t>
      </w:r>
    </w:p>
    <w:p w14:paraId="3AA2931E" w14:textId="77777777" w:rsidR="009C72C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Топки</w:t>
      </w:r>
    </w:p>
    <w:p w14:paraId="09F2ABCF" w14:textId="77777777" w:rsidR="009C72C5" w:rsidRDefault="009C72C5">
      <w:pPr>
        <w:jc w:val="center"/>
        <w:rPr>
          <w:b/>
          <w:sz w:val="28"/>
          <w:szCs w:val="28"/>
        </w:rPr>
      </w:pPr>
    </w:p>
    <w:p w14:paraId="3DB5E9BC" w14:textId="77777777" w:rsidR="009C72C5" w:rsidRDefault="00000000">
      <w:pPr>
        <w:pStyle w:val="11"/>
        <w:jc w:val="center"/>
        <w:rPr>
          <w:b/>
          <w:bCs/>
          <w:sz w:val="28"/>
          <w:szCs w:val="28"/>
        </w:rPr>
      </w:pPr>
      <w:bookmarkStart w:id="0" w:name="_Hlk160095951"/>
      <w:r>
        <w:rPr>
          <w:b/>
          <w:bCs/>
          <w:color w:val="000000"/>
          <w:sz w:val="28"/>
          <w:szCs w:val="28"/>
        </w:rPr>
        <w:t>Об утверждении Порядка реализации мероприятий, направленных на информирование 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</w:t>
      </w:r>
      <w:bookmarkEnd w:id="0"/>
    </w:p>
    <w:p w14:paraId="06D49A5B" w14:textId="77777777" w:rsidR="009C72C5" w:rsidRDefault="009C72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5324C5C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06.10.2003                        № 131-ФЗ «Об общих принципах организации местного самоуправления в Российской Федерации», пунктом 9.8. части 1 статьи 14 Федерального закона от 21.07.2007 № 185-ФЗ «О фонде содействия реформированию жилищно-коммунального хозяйства»:</w:t>
      </w:r>
    </w:p>
    <w:p w14:paraId="15A81AD9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Порядок реализации мероприятий, направленных на информирование 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сфере.</w:t>
      </w:r>
    </w:p>
    <w:p w14:paraId="6D1ABDDD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перечень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сфере.</w:t>
      </w:r>
    </w:p>
    <w:p w14:paraId="35F2A89E" w14:textId="77777777" w:rsidR="009C72C5" w:rsidRDefault="00000000">
      <w:pPr>
        <w:pStyle w:val="a9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Признать утратившими силу:</w:t>
      </w:r>
    </w:p>
    <w:p w14:paraId="393B8D71" w14:textId="77777777" w:rsidR="009C72C5" w:rsidRDefault="00000000">
      <w:pPr>
        <w:pStyle w:val="a9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Топкинского муниципального округа от </w:t>
      </w:r>
      <w:bookmarkStart w:id="1" w:name="__DdeLink__281_2120531009"/>
      <w:r>
        <w:rPr>
          <w:color w:val="000000"/>
          <w:sz w:val="28"/>
          <w:szCs w:val="28"/>
        </w:rPr>
        <w:t>16.05.2023 № 743-п</w:t>
      </w:r>
      <w:bookmarkEnd w:id="1"/>
      <w:r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>«</w:t>
      </w:r>
      <w:r>
        <w:rPr>
          <w:color w:val="000000"/>
          <w:sz w:val="28"/>
          <w:szCs w:val="28"/>
        </w:rPr>
        <w:t>Об утверждении Порядка реализации мероприятий, направленных на информирование 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сфере»;</w:t>
      </w:r>
    </w:p>
    <w:p w14:paraId="3CADEBF0" w14:textId="77777777" w:rsidR="009C72C5" w:rsidRDefault="00000000">
      <w:pPr>
        <w:pStyle w:val="a9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Топкинского муниципального округа от 06.03.2024 № 343-п «О внесении изменений в постановление администрации Топкинского муниципального округа от 16.05.2023 № 743-п «Об утверждении Порядка реализации мероприятий, направленных на информирование </w:t>
      </w:r>
      <w:r>
        <w:rPr>
          <w:color w:val="000000"/>
          <w:sz w:val="28"/>
          <w:szCs w:val="28"/>
        </w:rPr>
        <w:lastRenderedPageBreak/>
        <w:t>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сфере».</w:t>
      </w:r>
    </w:p>
    <w:p w14:paraId="77411F64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постановления возложить на заместителя главы Топкинского муниципального округа по ЖКХ и благоустройству – начальника управления </w:t>
      </w:r>
      <w:proofErr w:type="spellStart"/>
      <w:r>
        <w:rPr>
          <w:color w:val="000000"/>
          <w:sz w:val="28"/>
          <w:szCs w:val="28"/>
        </w:rPr>
        <w:t>О.В.Антонову</w:t>
      </w:r>
      <w:proofErr w:type="spellEnd"/>
      <w:r>
        <w:rPr>
          <w:color w:val="000000"/>
          <w:sz w:val="28"/>
          <w:szCs w:val="28"/>
        </w:rPr>
        <w:t xml:space="preserve">, заместителя главы Топкинского муниципального округа по АПК и капитальному строительству </w:t>
      </w:r>
      <w:proofErr w:type="spellStart"/>
      <w:r>
        <w:rPr>
          <w:color w:val="000000"/>
          <w:sz w:val="28"/>
          <w:szCs w:val="28"/>
        </w:rPr>
        <w:t>Э.В.Кононова</w:t>
      </w:r>
      <w:proofErr w:type="spellEnd"/>
      <w:r>
        <w:rPr>
          <w:color w:val="000000"/>
          <w:sz w:val="28"/>
          <w:szCs w:val="28"/>
        </w:rPr>
        <w:t>.</w:t>
      </w:r>
    </w:p>
    <w:p w14:paraId="185E2AEE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Постановление вступает в силу после официального обнародования.</w:t>
      </w:r>
    </w:p>
    <w:p w14:paraId="6FA199A4" w14:textId="77777777" w:rsidR="009C72C5" w:rsidRDefault="009C72C5">
      <w:pPr>
        <w:ind w:firstLine="567"/>
        <w:jc w:val="both"/>
        <w:rPr>
          <w:color w:val="000000"/>
          <w:sz w:val="28"/>
          <w:szCs w:val="28"/>
        </w:rPr>
      </w:pPr>
    </w:p>
    <w:p w14:paraId="259016BA" w14:textId="77777777" w:rsidR="009C72C5" w:rsidRDefault="009C72C5">
      <w:pPr>
        <w:ind w:firstLine="567"/>
        <w:jc w:val="both"/>
        <w:rPr>
          <w:color w:val="000000"/>
          <w:sz w:val="28"/>
          <w:szCs w:val="28"/>
        </w:rPr>
      </w:pPr>
    </w:p>
    <w:p w14:paraId="23C491A6" w14:textId="77777777" w:rsidR="009C72C5" w:rsidRDefault="000000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Топкинского</w:t>
      </w:r>
    </w:p>
    <w:p w14:paraId="471449FF" w14:textId="77777777" w:rsidR="009C72C5" w:rsidRDefault="000000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                                                                   С.В. Фролов</w:t>
      </w:r>
    </w:p>
    <w:p w14:paraId="70679A6B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519BF275" w14:textId="77777777" w:rsidR="009C72C5" w:rsidRDefault="009C72C5">
      <w:pPr>
        <w:ind w:firstLine="567"/>
        <w:jc w:val="right"/>
        <w:rPr>
          <w:b/>
          <w:bCs/>
          <w:color w:val="000000"/>
          <w:sz w:val="28"/>
          <w:szCs w:val="28"/>
        </w:rPr>
      </w:pPr>
    </w:p>
    <w:p w14:paraId="66B14872" w14:textId="77777777" w:rsidR="009C72C5" w:rsidRDefault="009C72C5">
      <w:pPr>
        <w:ind w:firstLine="567"/>
        <w:jc w:val="right"/>
        <w:rPr>
          <w:b/>
          <w:bCs/>
          <w:color w:val="000000"/>
          <w:sz w:val="28"/>
          <w:szCs w:val="28"/>
        </w:rPr>
      </w:pPr>
    </w:p>
    <w:p w14:paraId="3A35245E" w14:textId="77777777" w:rsidR="009C72C5" w:rsidRDefault="009C72C5">
      <w:pPr>
        <w:ind w:firstLine="567"/>
        <w:jc w:val="right"/>
        <w:rPr>
          <w:b/>
          <w:bCs/>
          <w:color w:val="000000"/>
          <w:sz w:val="28"/>
          <w:szCs w:val="28"/>
        </w:rPr>
      </w:pPr>
    </w:p>
    <w:p w14:paraId="23C0F3A8" w14:textId="77777777" w:rsidR="009C72C5" w:rsidRDefault="009C72C5">
      <w:pPr>
        <w:ind w:firstLine="567"/>
        <w:jc w:val="right"/>
        <w:rPr>
          <w:b/>
          <w:bCs/>
          <w:color w:val="000000"/>
          <w:sz w:val="28"/>
          <w:szCs w:val="28"/>
        </w:rPr>
      </w:pPr>
    </w:p>
    <w:p w14:paraId="3C502EC7" w14:textId="77777777" w:rsidR="009C72C5" w:rsidRDefault="009C72C5">
      <w:pPr>
        <w:ind w:firstLine="567"/>
        <w:jc w:val="right"/>
        <w:rPr>
          <w:b/>
          <w:bCs/>
          <w:color w:val="000000"/>
          <w:sz w:val="28"/>
          <w:szCs w:val="28"/>
        </w:rPr>
      </w:pPr>
    </w:p>
    <w:p w14:paraId="6B1F4B5A" w14:textId="77777777" w:rsidR="009C72C5" w:rsidRDefault="009C72C5">
      <w:pPr>
        <w:ind w:firstLine="567"/>
        <w:jc w:val="right"/>
        <w:rPr>
          <w:b/>
          <w:bCs/>
          <w:color w:val="000000"/>
          <w:sz w:val="28"/>
          <w:szCs w:val="28"/>
        </w:rPr>
      </w:pPr>
    </w:p>
    <w:p w14:paraId="2A9AAB57" w14:textId="77777777" w:rsidR="009C72C5" w:rsidRDefault="009C72C5">
      <w:pPr>
        <w:ind w:firstLine="567"/>
        <w:jc w:val="right"/>
        <w:rPr>
          <w:b/>
          <w:bCs/>
          <w:color w:val="000000"/>
          <w:sz w:val="28"/>
          <w:szCs w:val="28"/>
        </w:rPr>
      </w:pPr>
    </w:p>
    <w:p w14:paraId="0AABF4F6" w14:textId="77777777" w:rsidR="009C72C5" w:rsidRDefault="009C72C5">
      <w:pPr>
        <w:ind w:firstLine="567"/>
        <w:jc w:val="right"/>
        <w:rPr>
          <w:b/>
          <w:bCs/>
          <w:color w:val="000000"/>
          <w:sz w:val="28"/>
          <w:szCs w:val="28"/>
        </w:rPr>
      </w:pPr>
    </w:p>
    <w:p w14:paraId="01E1385E" w14:textId="77777777" w:rsidR="009C72C5" w:rsidRDefault="009C72C5">
      <w:pPr>
        <w:ind w:firstLine="567"/>
        <w:jc w:val="right"/>
        <w:rPr>
          <w:b/>
          <w:bCs/>
          <w:color w:val="000000"/>
          <w:sz w:val="28"/>
          <w:szCs w:val="28"/>
        </w:rPr>
      </w:pPr>
    </w:p>
    <w:p w14:paraId="383C2E10" w14:textId="77777777" w:rsidR="009C72C5" w:rsidRDefault="009C72C5">
      <w:pPr>
        <w:ind w:firstLine="567"/>
        <w:jc w:val="right"/>
        <w:rPr>
          <w:b/>
          <w:bCs/>
          <w:color w:val="000000"/>
          <w:sz w:val="28"/>
          <w:szCs w:val="28"/>
        </w:rPr>
      </w:pPr>
    </w:p>
    <w:p w14:paraId="77BFF354" w14:textId="77777777" w:rsidR="009C72C5" w:rsidRDefault="009C72C5">
      <w:pPr>
        <w:ind w:firstLine="567"/>
        <w:jc w:val="right"/>
        <w:rPr>
          <w:b/>
          <w:bCs/>
          <w:color w:val="000000"/>
          <w:sz w:val="28"/>
          <w:szCs w:val="28"/>
        </w:rPr>
      </w:pPr>
    </w:p>
    <w:p w14:paraId="19E6D45B" w14:textId="77777777" w:rsidR="009C72C5" w:rsidRDefault="009C72C5">
      <w:pPr>
        <w:ind w:firstLine="567"/>
        <w:rPr>
          <w:b/>
          <w:bCs/>
          <w:color w:val="000000"/>
          <w:sz w:val="28"/>
          <w:szCs w:val="28"/>
        </w:rPr>
      </w:pPr>
    </w:p>
    <w:p w14:paraId="476D5DD5" w14:textId="77777777" w:rsidR="009C72C5" w:rsidRDefault="009C72C5">
      <w:pPr>
        <w:ind w:firstLine="567"/>
        <w:rPr>
          <w:b/>
          <w:bCs/>
          <w:color w:val="000000"/>
          <w:sz w:val="28"/>
          <w:szCs w:val="28"/>
        </w:rPr>
      </w:pPr>
    </w:p>
    <w:p w14:paraId="49B585C0" w14:textId="77777777" w:rsidR="009C72C5" w:rsidRDefault="009C72C5">
      <w:pPr>
        <w:ind w:firstLine="567"/>
        <w:rPr>
          <w:b/>
          <w:bCs/>
          <w:color w:val="000000"/>
          <w:sz w:val="28"/>
          <w:szCs w:val="28"/>
        </w:rPr>
      </w:pPr>
    </w:p>
    <w:p w14:paraId="53D8FAA1" w14:textId="77777777" w:rsidR="009C72C5" w:rsidRDefault="009C72C5">
      <w:pPr>
        <w:ind w:firstLine="567"/>
        <w:rPr>
          <w:b/>
          <w:bCs/>
          <w:color w:val="000000"/>
          <w:sz w:val="28"/>
          <w:szCs w:val="28"/>
        </w:rPr>
      </w:pPr>
    </w:p>
    <w:p w14:paraId="4613D133" w14:textId="77777777" w:rsidR="009C72C5" w:rsidRDefault="009C72C5">
      <w:pPr>
        <w:ind w:firstLine="567"/>
        <w:rPr>
          <w:b/>
          <w:bCs/>
          <w:color w:val="000000"/>
          <w:sz w:val="28"/>
          <w:szCs w:val="28"/>
        </w:rPr>
      </w:pPr>
    </w:p>
    <w:p w14:paraId="014D5BC9" w14:textId="77777777" w:rsidR="009C72C5" w:rsidRDefault="009C72C5">
      <w:pPr>
        <w:ind w:firstLine="567"/>
        <w:rPr>
          <w:b/>
          <w:bCs/>
          <w:color w:val="000000"/>
          <w:sz w:val="28"/>
          <w:szCs w:val="28"/>
        </w:rPr>
      </w:pPr>
    </w:p>
    <w:p w14:paraId="0FC6E1B9" w14:textId="77777777" w:rsidR="009C72C5" w:rsidRDefault="009C72C5">
      <w:pPr>
        <w:ind w:hanging="113"/>
        <w:rPr>
          <w:b/>
          <w:bCs/>
          <w:color w:val="000000"/>
          <w:sz w:val="28"/>
          <w:szCs w:val="28"/>
        </w:rPr>
      </w:pPr>
    </w:p>
    <w:p w14:paraId="5BCE366C" w14:textId="77777777" w:rsidR="009C72C5" w:rsidRDefault="009C72C5">
      <w:pPr>
        <w:ind w:hanging="113"/>
        <w:rPr>
          <w:b/>
          <w:bCs/>
          <w:color w:val="000000"/>
          <w:sz w:val="28"/>
          <w:szCs w:val="28"/>
        </w:rPr>
      </w:pPr>
    </w:p>
    <w:p w14:paraId="110AA5C4" w14:textId="77777777" w:rsidR="009C72C5" w:rsidRDefault="009C72C5">
      <w:pPr>
        <w:ind w:hanging="113"/>
        <w:rPr>
          <w:b/>
          <w:bCs/>
          <w:color w:val="000000"/>
          <w:sz w:val="28"/>
          <w:szCs w:val="28"/>
        </w:rPr>
      </w:pPr>
    </w:p>
    <w:p w14:paraId="608607CC" w14:textId="77777777" w:rsidR="009C72C5" w:rsidRDefault="009C72C5">
      <w:pPr>
        <w:ind w:hanging="113"/>
        <w:rPr>
          <w:b/>
          <w:bCs/>
          <w:color w:val="000000"/>
          <w:sz w:val="28"/>
          <w:szCs w:val="28"/>
        </w:rPr>
      </w:pPr>
    </w:p>
    <w:p w14:paraId="10E614C6" w14:textId="77777777" w:rsidR="009C72C5" w:rsidRDefault="009C72C5">
      <w:pPr>
        <w:ind w:hanging="113"/>
        <w:rPr>
          <w:b/>
          <w:bCs/>
          <w:color w:val="000000"/>
          <w:sz w:val="28"/>
          <w:szCs w:val="28"/>
        </w:rPr>
      </w:pPr>
    </w:p>
    <w:p w14:paraId="65B7A67A" w14:textId="77777777" w:rsidR="009C72C5" w:rsidRDefault="009C72C5">
      <w:pPr>
        <w:ind w:hanging="113"/>
        <w:rPr>
          <w:b/>
          <w:bCs/>
          <w:color w:val="000000"/>
          <w:sz w:val="28"/>
          <w:szCs w:val="28"/>
        </w:rPr>
      </w:pPr>
    </w:p>
    <w:p w14:paraId="517A7926" w14:textId="77777777" w:rsidR="009C72C5" w:rsidRDefault="009C72C5">
      <w:pPr>
        <w:ind w:hanging="113"/>
        <w:rPr>
          <w:b/>
          <w:bCs/>
          <w:color w:val="000000"/>
          <w:sz w:val="28"/>
          <w:szCs w:val="28"/>
        </w:rPr>
      </w:pPr>
    </w:p>
    <w:p w14:paraId="6286970C" w14:textId="77777777" w:rsidR="009C72C5" w:rsidRDefault="009C72C5">
      <w:pPr>
        <w:ind w:hanging="113"/>
        <w:rPr>
          <w:b/>
          <w:bCs/>
          <w:color w:val="000000"/>
          <w:sz w:val="28"/>
          <w:szCs w:val="28"/>
        </w:rPr>
      </w:pPr>
    </w:p>
    <w:p w14:paraId="605D84F1" w14:textId="77777777" w:rsidR="009C72C5" w:rsidRDefault="009C72C5">
      <w:pPr>
        <w:ind w:hanging="113"/>
        <w:rPr>
          <w:b/>
          <w:bCs/>
          <w:color w:val="000000"/>
          <w:sz w:val="28"/>
          <w:szCs w:val="28"/>
        </w:rPr>
      </w:pPr>
    </w:p>
    <w:p w14:paraId="7EC20CBB" w14:textId="77777777" w:rsidR="009C72C5" w:rsidRDefault="009C72C5">
      <w:pPr>
        <w:ind w:hanging="113"/>
        <w:rPr>
          <w:b/>
          <w:bCs/>
          <w:color w:val="000000"/>
          <w:sz w:val="28"/>
          <w:szCs w:val="28"/>
        </w:rPr>
      </w:pPr>
    </w:p>
    <w:p w14:paraId="756F5372" w14:textId="77777777" w:rsidR="009C72C5" w:rsidRDefault="009C72C5">
      <w:pPr>
        <w:ind w:hanging="113"/>
        <w:rPr>
          <w:b/>
          <w:bCs/>
          <w:color w:val="000000"/>
          <w:sz w:val="28"/>
          <w:szCs w:val="28"/>
        </w:rPr>
      </w:pPr>
    </w:p>
    <w:p w14:paraId="4AE143CF" w14:textId="77777777" w:rsidR="009C72C5" w:rsidRDefault="009C72C5">
      <w:pPr>
        <w:ind w:hanging="113"/>
        <w:rPr>
          <w:b/>
          <w:bCs/>
          <w:color w:val="000000"/>
          <w:sz w:val="28"/>
          <w:szCs w:val="28"/>
        </w:rPr>
      </w:pPr>
    </w:p>
    <w:p w14:paraId="3EF33EBB" w14:textId="77777777" w:rsidR="009C72C5" w:rsidRDefault="009C72C5">
      <w:pPr>
        <w:ind w:hanging="113"/>
        <w:rPr>
          <w:b/>
          <w:bCs/>
          <w:color w:val="000000"/>
          <w:sz w:val="28"/>
          <w:szCs w:val="28"/>
        </w:rPr>
      </w:pPr>
    </w:p>
    <w:p w14:paraId="14BA604E" w14:textId="77777777" w:rsidR="009C72C5" w:rsidRDefault="009C72C5">
      <w:pPr>
        <w:ind w:hanging="113"/>
        <w:rPr>
          <w:b/>
          <w:bCs/>
          <w:color w:val="000000"/>
          <w:sz w:val="28"/>
          <w:szCs w:val="28"/>
        </w:rPr>
      </w:pPr>
    </w:p>
    <w:p w14:paraId="4D0D580B" w14:textId="77777777" w:rsidR="009C72C5" w:rsidRDefault="009C72C5">
      <w:pPr>
        <w:ind w:hanging="113"/>
        <w:rPr>
          <w:b/>
          <w:bCs/>
          <w:color w:val="000000"/>
          <w:sz w:val="28"/>
          <w:szCs w:val="28"/>
        </w:rPr>
      </w:pPr>
    </w:p>
    <w:p w14:paraId="13F77152" w14:textId="77777777" w:rsidR="009C72C5" w:rsidRDefault="009C72C5">
      <w:pPr>
        <w:ind w:hanging="113"/>
        <w:rPr>
          <w:b/>
          <w:bCs/>
          <w:color w:val="000000"/>
          <w:sz w:val="28"/>
          <w:szCs w:val="28"/>
        </w:rPr>
      </w:pPr>
    </w:p>
    <w:p w14:paraId="16C309AB" w14:textId="77777777" w:rsidR="009C72C5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14:paraId="5356A569" w14:textId="77777777" w:rsidR="009C72C5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14:paraId="3E148124" w14:textId="77777777" w:rsidR="009C72C5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Топкинского муниципального округа</w:t>
      </w:r>
    </w:p>
    <w:p w14:paraId="33AB0D4F" w14:textId="643ED309" w:rsidR="009C72C5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23B52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 xml:space="preserve"> 2025 года № </w:t>
      </w:r>
      <w:r w:rsidR="00C23B5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-п</w:t>
      </w:r>
    </w:p>
    <w:p w14:paraId="442A5143" w14:textId="77777777" w:rsidR="009C72C5" w:rsidRDefault="009C72C5">
      <w:pPr>
        <w:ind w:firstLine="567"/>
        <w:jc w:val="both"/>
        <w:rPr>
          <w:color w:val="000000"/>
          <w:sz w:val="28"/>
          <w:szCs w:val="28"/>
        </w:rPr>
      </w:pPr>
    </w:p>
    <w:p w14:paraId="267C4EB5" w14:textId="77777777" w:rsidR="009C72C5" w:rsidRDefault="00000000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09E447A7" w14:textId="77777777" w:rsidR="009C72C5" w:rsidRDefault="00000000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реализации мероприятий, направленных на информирование 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</w:t>
      </w:r>
    </w:p>
    <w:p w14:paraId="159D999A" w14:textId="77777777" w:rsidR="009C72C5" w:rsidRDefault="009C72C5">
      <w:pPr>
        <w:ind w:firstLine="567"/>
        <w:jc w:val="both"/>
        <w:rPr>
          <w:color w:val="000000"/>
          <w:sz w:val="28"/>
          <w:szCs w:val="28"/>
        </w:rPr>
      </w:pPr>
    </w:p>
    <w:p w14:paraId="5A1A6ACE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Порядок информирования средств массовой информации, некоммерческих организаций, осуществляющих деятельность в жилищной и коммунальной сфере на территории Топкинского муниципального округа, о принимаемые органы местного самоуправления мерах в сфере жилищно-коммунального хозяйства и по вопросам развития общественного контроля в этой сфере:</w:t>
      </w:r>
    </w:p>
    <w:p w14:paraId="42805413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Информирование средств массовой информации, некоммерческих организаций, осуществляющих деятельность в жилищной и коммунальной сфере, о принимаемые органы местного самоуправления мерах в сфере жилищно-коммунального хозяйства и по вопросам развития общественного контроля в этой сфере, осуществляется посредством рассылки развернутых информационных релизов;</w:t>
      </w:r>
    </w:p>
    <w:p w14:paraId="502644AD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Информирование производится не реже одного раза в месяц;</w:t>
      </w:r>
    </w:p>
    <w:p w14:paraId="672590A3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Средствами массовой информации, которые информируются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 на территории Топкинского муниципального округа, являются:</w:t>
      </w:r>
    </w:p>
    <w:p w14:paraId="272ABDB8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официальное печатное издание Редакция газеты «Провинция»;</w:t>
      </w:r>
    </w:p>
    <w:p w14:paraId="2DBD0307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официальный сайт администрации Топкинского муниципального округа </w:t>
      </w:r>
      <w:bookmarkStart w:id="2" w:name="__DdeLink__283_2120531009"/>
      <w:r>
        <w:rPr>
          <w:color w:val="000000"/>
          <w:sz w:val="28"/>
          <w:szCs w:val="28"/>
        </w:rPr>
        <w:t>в информационно-телекоммуникационной сети «Интернет»</w:t>
      </w:r>
      <w:bookmarkEnd w:id="2"/>
      <w:r>
        <w:rPr>
          <w:color w:val="000000"/>
          <w:sz w:val="28"/>
          <w:szCs w:val="28"/>
        </w:rPr>
        <w:t>.</w:t>
      </w:r>
    </w:p>
    <w:p w14:paraId="4729EC73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Ответственным за взаимодействие с некоммерческими организациями и средствами массовой информации в рамках информационной работы и развития общественного контроля является заместитель главы Топкинского муниципального округа по ЖКХ и благоустройству – начальник управления.</w:t>
      </w:r>
    </w:p>
    <w:p w14:paraId="2E60C781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Порядок размещения на официальном сайте администрации Топкинского муниципального округа в информационно-телекоммуникационной сети «Интернет» информации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сфере:</w:t>
      </w:r>
    </w:p>
    <w:p w14:paraId="51D25D87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Официальным сайтом администрации Топкинского муниципального округа в информационно-телекоммуникационной сети «Интернет», на </w:t>
      </w:r>
      <w:r>
        <w:rPr>
          <w:color w:val="000000"/>
          <w:sz w:val="28"/>
          <w:szCs w:val="28"/>
        </w:rPr>
        <w:lastRenderedPageBreak/>
        <w:t>котором размещается указанная информация, является - www.admtmo.ru (далее - сайт);</w:t>
      </w:r>
    </w:p>
    <w:p w14:paraId="0E5AF0B1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Информация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 размещается на сайте в виде:</w:t>
      </w:r>
    </w:p>
    <w:p w14:paraId="51D07850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нормативных правовых актов органов местного самоуправления;</w:t>
      </w:r>
    </w:p>
    <w:p w14:paraId="45A46FE0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сведений о результатах осуществления надзора и контроля за деятельностью управляющих организаций, в частности о соблюдении последней установленных требований по раскрытию информации;</w:t>
      </w:r>
    </w:p>
    <w:p w14:paraId="5064C3E8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контактной информации органов местного самоуправления и органов государственного жилищного контроля, территориальных органов Роспотребнадзора, прокуратуры г. Топки и других каналов «обратной связи», состоящих из структур, предлагающих помощь населению в решении вопросов в жилищно-коммунальной сфере (страницы в сети Интернет, номера телефонов);</w:t>
      </w:r>
    </w:p>
    <w:p w14:paraId="44BC8BD3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Информация на сайте обновляется не реже одного раза в месяц;</w:t>
      </w:r>
    </w:p>
    <w:p w14:paraId="104CF0C0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Ответственным лицом за размещение и обновление информации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 на сайте является заместитель начальника управления ЖКХ и благоустройства администрации Топкинского муниципального округа (далее – администрации).</w:t>
      </w:r>
    </w:p>
    <w:p w14:paraId="72BCBA15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Проведение регулярных встреч представителей органов местного самоуправления с гражданами, проживающими на территории Топкинского муниципального округа по различным вопросам жилищно-коммунального хозяйства:</w:t>
      </w:r>
    </w:p>
    <w:p w14:paraId="4D3BAAA5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В здании администрации Топкинского муниципального округа (по адресу: г. Топки, ул. Луначарского, д.21, в кабинете № 33) проводится прием граждан, по вопросам жилищно-коммунального хозяйства еженедельно по вторникам с 8 до 10 часов;</w:t>
      </w:r>
    </w:p>
    <w:p w14:paraId="050E4EE4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Ответственным лицом за проведение встреч с гражданами по вопросам жилищно-коммунального хозяйства является заместитель главы Топкинского муниципального округа по ЖКХ и благоустройству – начальник управления.</w:t>
      </w:r>
    </w:p>
    <w:p w14:paraId="10F5373B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Информационные курсы, семинары по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 проводятся ежегодно не реже 2-х раз в год в здании администрации Топкинского муниципального округа. Информация о проведении семинаров, курсов размещается на сайте, но не позднее 2-х недель до начала проведения. Ответственным лицом является заместитель главы Топкинского муниципального округа по ЖКХ и благоустройству – начальник управления.</w:t>
      </w:r>
    </w:p>
    <w:p w14:paraId="2A5480F7" w14:textId="77777777" w:rsidR="009C72C5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Совещания, слушания, «круглые столы» по вопросам развития системы общественного контроля в сфере ЖКХ с участием представителей </w:t>
      </w:r>
      <w:r>
        <w:rPr>
          <w:color w:val="000000"/>
          <w:sz w:val="28"/>
          <w:szCs w:val="28"/>
        </w:rPr>
        <w:lastRenderedPageBreak/>
        <w:t>некоммерческих организаций проводятся ежегодно в мае и декабре, в здании администрации Топкинского муниципального округа, согласно плану мероприятий (Таблица №1).</w:t>
      </w:r>
    </w:p>
    <w:p w14:paraId="06E455DB" w14:textId="77777777" w:rsidR="009C72C5" w:rsidRDefault="009C72C5">
      <w:pPr>
        <w:ind w:firstLine="567"/>
        <w:jc w:val="both"/>
        <w:rPr>
          <w:color w:val="000000"/>
          <w:sz w:val="28"/>
          <w:szCs w:val="28"/>
        </w:rPr>
      </w:pPr>
    </w:p>
    <w:p w14:paraId="00BE6909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23D033C5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055EDA92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22F3D564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7F4E1DF3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72DFF9CF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157F6C78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5470EB38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0AFCA2F5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19043BCA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5276835B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279A2522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5F8F527B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185C1D51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20DD5DBB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67619657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25D1656B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6D2C7D3B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5ECD2596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7F27CDB8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350C1111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2AF79185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769654B5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003CA935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3233F6B3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0E8BFD76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2B873DDB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7E5CD7EA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4AD438A6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4A8E0FE5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4704AAFE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1920B435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16AE183E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2FE4C4D6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76601610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5F3B5939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02DAD1D4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1FB057A2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4B1E9C5F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7061D408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741029D8" w14:textId="77777777" w:rsidR="009C72C5" w:rsidRDefault="009C72C5">
      <w:pPr>
        <w:ind w:firstLine="567"/>
        <w:jc w:val="right"/>
        <w:rPr>
          <w:color w:val="000000"/>
          <w:sz w:val="28"/>
          <w:szCs w:val="28"/>
        </w:rPr>
      </w:pPr>
    </w:p>
    <w:p w14:paraId="1A3EEF1B" w14:textId="77777777" w:rsidR="009C72C5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14:paraId="7B67A131" w14:textId="77777777" w:rsidR="009C72C5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14:paraId="519FD274" w14:textId="77777777" w:rsidR="009C72C5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Топкинского муниципального округа</w:t>
      </w:r>
    </w:p>
    <w:p w14:paraId="7B599D81" w14:textId="6DB0720A" w:rsidR="009C72C5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23B52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 xml:space="preserve"> 2025 года №</w:t>
      </w:r>
      <w:r w:rsidR="00C23B52">
        <w:rPr>
          <w:color w:val="000000"/>
          <w:sz w:val="28"/>
          <w:szCs w:val="28"/>
        </w:rPr>
        <w:t xml:space="preserve"> ___</w:t>
      </w:r>
      <w:r>
        <w:rPr>
          <w:color w:val="000000"/>
          <w:sz w:val="28"/>
          <w:szCs w:val="28"/>
        </w:rPr>
        <w:t>-п</w:t>
      </w:r>
    </w:p>
    <w:p w14:paraId="37FC573F" w14:textId="77777777" w:rsidR="009C72C5" w:rsidRDefault="009C72C5">
      <w:pPr>
        <w:ind w:firstLine="567"/>
        <w:jc w:val="both"/>
        <w:rPr>
          <w:color w:val="000000"/>
          <w:sz w:val="28"/>
          <w:szCs w:val="28"/>
        </w:rPr>
      </w:pPr>
      <w:bookmarkStart w:id="3" w:name="_GoBack1"/>
      <w:bookmarkEnd w:id="3"/>
    </w:p>
    <w:p w14:paraId="66ABEF9D" w14:textId="77777777" w:rsidR="009C72C5" w:rsidRDefault="009C72C5">
      <w:pPr>
        <w:jc w:val="both"/>
        <w:rPr>
          <w:color w:val="000000"/>
          <w:sz w:val="28"/>
          <w:szCs w:val="28"/>
        </w:rPr>
      </w:pPr>
    </w:p>
    <w:p w14:paraId="6D14512B" w14:textId="77777777" w:rsidR="009C72C5" w:rsidRDefault="00000000">
      <w:pPr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</w:t>
      </w:r>
    </w:p>
    <w:p w14:paraId="3F7AD77B" w14:textId="77777777" w:rsidR="009C72C5" w:rsidRDefault="009C72C5">
      <w:pPr>
        <w:ind w:firstLine="567"/>
        <w:jc w:val="center"/>
        <w:rPr>
          <w:color w:val="000000"/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92"/>
        <w:gridCol w:w="2587"/>
        <w:gridCol w:w="2253"/>
        <w:gridCol w:w="2404"/>
        <w:gridCol w:w="1632"/>
      </w:tblGrid>
      <w:tr w:rsidR="009C72C5" w14:paraId="45F1EE9F" w14:textId="77777777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6312" w14:textId="77777777" w:rsidR="009C72C5" w:rsidRDefault="00000000">
            <w:pPr>
              <w:widowControl w:val="0"/>
              <w:ind w:right="-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9E22" w14:textId="77777777" w:rsidR="009C72C5" w:rsidRDefault="00000000">
            <w:pPr>
              <w:widowControl w:val="0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23BE" w14:textId="77777777" w:rsidR="009C72C5" w:rsidRDefault="00000000">
            <w:pPr>
              <w:widowControl w:val="0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предоставление информации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FC00" w14:textId="77777777" w:rsidR="009C72C5" w:rsidRDefault="00000000">
            <w:pPr>
              <w:widowControl w:val="0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размещение информации в СМИ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6CE2" w14:textId="77777777" w:rsidR="009C72C5" w:rsidRDefault="00000000">
            <w:pPr>
              <w:widowControl w:val="0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</w:tr>
      <w:tr w:rsidR="009C72C5" w14:paraId="5F0A025F" w14:textId="77777777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1F67" w14:textId="77777777" w:rsidR="009C72C5" w:rsidRDefault="00000000">
            <w:pPr>
              <w:widowControl w:val="0"/>
              <w:ind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A3DD" w14:textId="77777777" w:rsidR="009C72C5" w:rsidRDefault="00000000">
            <w:pPr>
              <w:widowControl w:val="0"/>
              <w:ind w:right="-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нормативных правовых актах, утвержденных органами местного самоуправления в сфере жилищной политики и в сфере коммунальных услуг, в том числе предоставление информации о муниципальных программах в данных сферах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0910" w14:textId="77777777" w:rsidR="009C72C5" w:rsidRDefault="00000000">
            <w:pPr>
              <w:widowControl w:val="0"/>
              <w:spacing w:line="322" w:lineRule="exact"/>
              <w:ind w:right="-119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Заместитель главы Топкинского муниципального округа по ЖКХ и благоустройству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начальник управления</w:t>
            </w:r>
          </w:p>
          <w:p w14:paraId="4C0C71FF" w14:textId="77777777" w:rsidR="009C72C5" w:rsidRDefault="00000000">
            <w:pPr>
              <w:widowControl w:val="0"/>
              <w:spacing w:line="322" w:lineRule="exact"/>
              <w:ind w:right="-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Антонова</w:t>
            </w:r>
          </w:p>
          <w:p w14:paraId="147E238C" w14:textId="77777777" w:rsidR="009C72C5" w:rsidRDefault="009C72C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7884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организационного отдела управления ЖКХ и благоустройства администрации Топкинского муниципального округа </w:t>
            </w:r>
          </w:p>
          <w:p w14:paraId="4CEA44CE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Кононова</w:t>
            </w:r>
          </w:p>
          <w:p w14:paraId="525E7F68" w14:textId="77777777" w:rsidR="009C72C5" w:rsidRDefault="009C72C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9A31" w14:textId="77777777" w:rsidR="009C72C5" w:rsidRDefault="00000000">
            <w:pPr>
              <w:widowControl w:val="0"/>
              <w:ind w:right="-1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</w:tr>
      <w:tr w:rsidR="009C72C5" w14:paraId="04D1FB38" w14:textId="77777777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D5AC" w14:textId="77777777" w:rsidR="009C72C5" w:rsidRDefault="00000000">
            <w:pPr>
              <w:widowControl w:val="0"/>
              <w:ind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F52F" w14:textId="77777777" w:rsidR="009C72C5" w:rsidRDefault="00000000">
            <w:pPr>
              <w:widowControl w:val="0"/>
              <w:ind w:right="-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о нормативных правовых актах, утвержденных органами местного самоуправления в сфере тарифного регулирования, </w:t>
            </w:r>
          </w:p>
          <w:p w14:paraId="7508F3C6" w14:textId="77777777" w:rsidR="009C72C5" w:rsidRDefault="00000000">
            <w:pPr>
              <w:widowControl w:val="0"/>
              <w:ind w:right="-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об установленных ценах (тарифах) на услуги и работы по содержанию и ремонту общего </w:t>
            </w:r>
            <w:r>
              <w:rPr>
                <w:sz w:val="28"/>
                <w:szCs w:val="28"/>
              </w:rPr>
              <w:lastRenderedPageBreak/>
              <w:t>имущества в многоквартирных домах, о размерах оплаты в соответствии с установленными ценами (тарифами), об объеме, перечне и качестве оказываемых услуг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DBC0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главы Топкинского муниципального округа по финансам и экономике </w:t>
            </w:r>
          </w:p>
          <w:p w14:paraId="18075973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Максакова</w:t>
            </w:r>
          </w:p>
          <w:p w14:paraId="6CFF5EA0" w14:textId="77777777" w:rsidR="009C72C5" w:rsidRDefault="009C72C5">
            <w:pPr>
              <w:widowControl w:val="0"/>
              <w:ind w:firstLine="540"/>
              <w:jc w:val="both"/>
              <w:rPr>
                <w:sz w:val="28"/>
                <w:szCs w:val="28"/>
              </w:rPr>
            </w:pPr>
          </w:p>
          <w:p w14:paraId="1BDE15C4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«УК ЖЭУ» </w:t>
            </w:r>
            <w:proofErr w:type="spellStart"/>
            <w:r>
              <w:rPr>
                <w:sz w:val="28"/>
                <w:szCs w:val="28"/>
              </w:rPr>
              <w:t>А.В.Бидаков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1F5BA93" w14:textId="77777777" w:rsidR="009C72C5" w:rsidRDefault="009C72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B035FFC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«УК </w:t>
            </w:r>
            <w:proofErr w:type="spellStart"/>
            <w:r>
              <w:rPr>
                <w:sz w:val="28"/>
                <w:szCs w:val="28"/>
              </w:rPr>
              <w:t>РемЭкс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14:paraId="0B862470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Н.А. Журавлев </w:t>
            </w:r>
          </w:p>
          <w:p w14:paraId="343080A7" w14:textId="77777777" w:rsidR="009C72C5" w:rsidRDefault="009C72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3C467B3" w14:textId="77777777" w:rsidR="009C72C5" w:rsidRDefault="009C72C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207B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организационного отдела управления ЖКХ и благоустройства администрации Топкинского муниципального округа </w:t>
            </w:r>
          </w:p>
          <w:p w14:paraId="6BAA0272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Кононова</w:t>
            </w:r>
          </w:p>
          <w:p w14:paraId="742CC19A" w14:textId="77777777" w:rsidR="009C72C5" w:rsidRDefault="009C72C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2A40" w14:textId="77777777" w:rsidR="009C72C5" w:rsidRDefault="00000000">
            <w:pPr>
              <w:widowControl w:val="0"/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год и по мере обращения</w:t>
            </w:r>
          </w:p>
          <w:p w14:paraId="11BDDC74" w14:textId="77777777" w:rsidR="009C72C5" w:rsidRDefault="009C72C5">
            <w:pPr>
              <w:widowControl w:val="0"/>
              <w:ind w:right="-3" w:firstLine="540"/>
              <w:jc w:val="center"/>
              <w:rPr>
                <w:sz w:val="28"/>
                <w:szCs w:val="28"/>
              </w:rPr>
            </w:pPr>
          </w:p>
          <w:p w14:paraId="3BBF03B7" w14:textId="77777777" w:rsidR="009C72C5" w:rsidRDefault="009C72C5">
            <w:pPr>
              <w:widowControl w:val="0"/>
              <w:ind w:right="-183" w:firstLine="540"/>
              <w:jc w:val="center"/>
              <w:rPr>
                <w:sz w:val="28"/>
                <w:szCs w:val="28"/>
              </w:rPr>
            </w:pPr>
          </w:p>
          <w:p w14:paraId="29FE5873" w14:textId="77777777" w:rsidR="009C72C5" w:rsidRDefault="009C72C5">
            <w:pPr>
              <w:widowControl w:val="0"/>
              <w:ind w:right="-183" w:firstLine="540"/>
              <w:jc w:val="both"/>
              <w:rPr>
                <w:sz w:val="28"/>
                <w:szCs w:val="28"/>
              </w:rPr>
            </w:pPr>
          </w:p>
          <w:p w14:paraId="1D940CDF" w14:textId="77777777" w:rsidR="009C72C5" w:rsidRDefault="009C72C5">
            <w:pPr>
              <w:widowControl w:val="0"/>
              <w:ind w:right="-183" w:firstLine="540"/>
              <w:jc w:val="both"/>
              <w:rPr>
                <w:sz w:val="28"/>
                <w:szCs w:val="28"/>
              </w:rPr>
            </w:pPr>
          </w:p>
          <w:p w14:paraId="53BE795D" w14:textId="77777777" w:rsidR="009C72C5" w:rsidRDefault="009C72C5">
            <w:pPr>
              <w:widowControl w:val="0"/>
              <w:ind w:right="-183" w:firstLine="540"/>
              <w:jc w:val="both"/>
              <w:rPr>
                <w:sz w:val="28"/>
                <w:szCs w:val="28"/>
              </w:rPr>
            </w:pPr>
          </w:p>
          <w:p w14:paraId="4D42C105" w14:textId="77777777" w:rsidR="009C72C5" w:rsidRDefault="009C72C5">
            <w:pPr>
              <w:widowControl w:val="0"/>
              <w:ind w:right="-183" w:firstLine="540"/>
              <w:jc w:val="both"/>
              <w:rPr>
                <w:sz w:val="28"/>
                <w:szCs w:val="28"/>
              </w:rPr>
            </w:pPr>
          </w:p>
          <w:p w14:paraId="14F3CDA9" w14:textId="77777777" w:rsidR="009C72C5" w:rsidRDefault="009C72C5">
            <w:pPr>
              <w:widowControl w:val="0"/>
              <w:ind w:right="-183" w:firstLine="540"/>
              <w:jc w:val="both"/>
              <w:rPr>
                <w:sz w:val="28"/>
                <w:szCs w:val="28"/>
              </w:rPr>
            </w:pPr>
          </w:p>
          <w:p w14:paraId="682594FF" w14:textId="77777777" w:rsidR="009C72C5" w:rsidRDefault="009C72C5">
            <w:pPr>
              <w:widowControl w:val="0"/>
              <w:ind w:right="-183" w:firstLine="540"/>
              <w:jc w:val="both"/>
              <w:rPr>
                <w:sz w:val="28"/>
                <w:szCs w:val="28"/>
              </w:rPr>
            </w:pPr>
          </w:p>
        </w:tc>
      </w:tr>
      <w:tr w:rsidR="009C72C5" w14:paraId="594E6AA1" w14:textId="77777777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3B22" w14:textId="77777777" w:rsidR="009C72C5" w:rsidRDefault="00000000">
            <w:pPr>
              <w:widowControl w:val="0"/>
              <w:ind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4C23" w14:textId="77777777" w:rsidR="009C72C5" w:rsidRDefault="00000000">
            <w:pPr>
              <w:widowControl w:val="0"/>
              <w:ind w:right="-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консультаций гражданам, проживающим в многоквартирных (жилых) домах по вопросам расчетов за жилищно-коммунальные услуги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AAD0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Топкинского муниципального округа по финансам и экономике </w:t>
            </w:r>
          </w:p>
          <w:p w14:paraId="1B32CE13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Максакова</w:t>
            </w:r>
          </w:p>
          <w:p w14:paraId="07186095" w14:textId="77777777" w:rsidR="009C72C5" w:rsidRDefault="009C72C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F803" w14:textId="77777777" w:rsidR="009C72C5" w:rsidRDefault="009C72C5">
            <w:pPr>
              <w:widowControl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7AA8" w14:textId="77777777" w:rsidR="009C72C5" w:rsidRDefault="00000000">
            <w:pPr>
              <w:widowControl w:val="0"/>
              <w:ind w:right="-1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</w:t>
            </w:r>
          </w:p>
        </w:tc>
      </w:tr>
      <w:tr w:rsidR="009C72C5" w14:paraId="27D48EC2" w14:textId="77777777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7609" w14:textId="77777777" w:rsidR="009C72C5" w:rsidRDefault="00000000">
            <w:pPr>
              <w:widowControl w:val="0"/>
              <w:ind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FF0E" w14:textId="77777777" w:rsidR="009C72C5" w:rsidRDefault="00000000">
            <w:pPr>
              <w:widowControl w:val="0"/>
              <w:ind w:right="-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гражданам информации об управляющей компании, ТСЖ, осуществляющих управление многоквартирными домами на территории Топкинского муниципального округа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7004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управления ЖКХ и благоустройства администрации Топкинского муниципального округа </w:t>
            </w:r>
          </w:p>
          <w:p w14:paraId="2553F836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Ермолаева</w:t>
            </w:r>
          </w:p>
          <w:p w14:paraId="2165F048" w14:textId="77777777" w:rsidR="009C72C5" w:rsidRDefault="009C72C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CAA1" w14:textId="77777777" w:rsidR="009C72C5" w:rsidRDefault="009C72C5">
            <w:pPr>
              <w:widowControl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5F79" w14:textId="77777777" w:rsidR="009C72C5" w:rsidRDefault="00000000">
            <w:pPr>
              <w:widowControl w:val="0"/>
              <w:ind w:right="-1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</w:t>
            </w:r>
          </w:p>
        </w:tc>
      </w:tr>
      <w:tr w:rsidR="009C72C5" w14:paraId="2F2D8B56" w14:textId="77777777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6E3D" w14:textId="77777777" w:rsidR="009C72C5" w:rsidRDefault="00000000">
            <w:pPr>
              <w:widowControl w:val="0"/>
              <w:ind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D1C2" w14:textId="77777777" w:rsidR="009C72C5" w:rsidRDefault="00000000">
            <w:pPr>
              <w:widowControl w:val="0"/>
              <w:ind w:right="-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о необходимости оснащения многоквартирных домов общедомовыми (коллективными) и индивидуальными приборами учета потребления коммунальных </w:t>
            </w:r>
            <w:r>
              <w:rPr>
                <w:sz w:val="28"/>
                <w:szCs w:val="28"/>
              </w:rPr>
              <w:lastRenderedPageBreak/>
              <w:t>ресурсов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D0C5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Директор МКП «ТЕПЛО» </w:t>
            </w:r>
          </w:p>
          <w:p w14:paraId="072718D8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Бусаргин</w:t>
            </w:r>
            <w:proofErr w:type="spellEnd"/>
          </w:p>
          <w:p w14:paraId="01F0D2F1" w14:textId="77777777" w:rsidR="009C72C5" w:rsidRDefault="009C72C5">
            <w:pPr>
              <w:widowControl w:val="0"/>
              <w:ind w:firstLine="540"/>
              <w:jc w:val="both"/>
              <w:rPr>
                <w:sz w:val="28"/>
                <w:szCs w:val="28"/>
              </w:rPr>
            </w:pPr>
          </w:p>
          <w:p w14:paraId="0ED90B12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«УК ЖЭУ» </w:t>
            </w:r>
            <w:proofErr w:type="spellStart"/>
            <w:r>
              <w:rPr>
                <w:sz w:val="28"/>
                <w:szCs w:val="28"/>
              </w:rPr>
              <w:t>А.В.Бидаков</w:t>
            </w:r>
            <w:proofErr w:type="spellEnd"/>
          </w:p>
          <w:p w14:paraId="378A68C4" w14:textId="77777777" w:rsidR="009C72C5" w:rsidRDefault="009C72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3E1ECA9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«УК </w:t>
            </w:r>
            <w:proofErr w:type="spellStart"/>
            <w:r>
              <w:rPr>
                <w:sz w:val="28"/>
                <w:szCs w:val="28"/>
              </w:rPr>
              <w:t>РемЭкс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14:paraId="1D40F7D9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Журавлев </w:t>
            </w:r>
          </w:p>
          <w:p w14:paraId="6070FB40" w14:textId="77777777" w:rsidR="009C72C5" w:rsidRDefault="009C72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963A1A9" w14:textId="77777777" w:rsidR="009C72C5" w:rsidRDefault="009C72C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C150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организационного отдела управления ЖКХ и благоустройства администрации Топкинского муниципального округа </w:t>
            </w:r>
          </w:p>
          <w:p w14:paraId="122DE9A4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Кононова</w:t>
            </w:r>
          </w:p>
          <w:p w14:paraId="0668E850" w14:textId="77777777" w:rsidR="009C72C5" w:rsidRDefault="009C72C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ED3A" w14:textId="77777777" w:rsidR="009C72C5" w:rsidRDefault="00000000">
            <w:pPr>
              <w:widowControl w:val="0"/>
              <w:ind w:right="-1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</w:tr>
      <w:tr w:rsidR="009C72C5" w14:paraId="1FC57F70" w14:textId="77777777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1DBE" w14:textId="77777777" w:rsidR="009C72C5" w:rsidRDefault="00000000">
            <w:pPr>
              <w:widowControl w:val="0"/>
              <w:ind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A32E" w14:textId="77777777" w:rsidR="009C72C5" w:rsidRDefault="00000000">
            <w:pPr>
              <w:widowControl w:val="0"/>
              <w:ind w:right="-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 мероприятиях по энергосбережению и повышению энергетической эффективности, которые можно проводить в многоквартирном доме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F0CB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«УК ЖЭУ» </w:t>
            </w:r>
          </w:p>
          <w:p w14:paraId="6C4E779B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Бидаков</w:t>
            </w:r>
            <w:proofErr w:type="spellEnd"/>
          </w:p>
          <w:p w14:paraId="194F69AD" w14:textId="77777777" w:rsidR="009C72C5" w:rsidRDefault="009C72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695C8C6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«УК </w:t>
            </w:r>
            <w:proofErr w:type="spellStart"/>
            <w:r>
              <w:rPr>
                <w:sz w:val="28"/>
                <w:szCs w:val="28"/>
              </w:rPr>
              <w:t>РемЭкс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14:paraId="0B440CE1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Журавлев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C903" w14:textId="77777777" w:rsidR="009C72C5" w:rsidRDefault="009C72C5">
            <w:pPr>
              <w:widowControl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578C" w14:textId="77777777" w:rsidR="009C72C5" w:rsidRDefault="00000000">
            <w:pPr>
              <w:widowControl w:val="0"/>
              <w:ind w:right="-1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</w:t>
            </w:r>
          </w:p>
        </w:tc>
      </w:tr>
      <w:tr w:rsidR="009C72C5" w14:paraId="3F2BA312" w14:textId="77777777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9C8A" w14:textId="77777777" w:rsidR="009C72C5" w:rsidRDefault="00000000">
            <w:pPr>
              <w:widowControl w:val="0"/>
              <w:ind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4474" w14:textId="77777777" w:rsidR="009C72C5" w:rsidRDefault="00000000">
            <w:pPr>
              <w:widowControl w:val="0"/>
              <w:ind w:right="-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отчетов управляющими компаниями об исполнении обязательств по договору управления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0CC0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«УК ЖЭУ» </w:t>
            </w:r>
            <w:proofErr w:type="spellStart"/>
            <w:r>
              <w:rPr>
                <w:sz w:val="28"/>
                <w:szCs w:val="28"/>
              </w:rPr>
              <w:t>А.В.Бидаков</w:t>
            </w:r>
            <w:proofErr w:type="spellEnd"/>
          </w:p>
          <w:p w14:paraId="08491033" w14:textId="77777777" w:rsidR="009C72C5" w:rsidRDefault="009C72C5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5FF1DF6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«УК </w:t>
            </w:r>
            <w:proofErr w:type="spellStart"/>
            <w:r>
              <w:rPr>
                <w:sz w:val="28"/>
                <w:szCs w:val="28"/>
              </w:rPr>
              <w:t>РемЭкс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14:paraId="572D515D" w14:textId="77777777" w:rsidR="009C72C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Журавлев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4550" w14:textId="77777777" w:rsidR="009C72C5" w:rsidRDefault="009C72C5">
            <w:pPr>
              <w:widowControl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D073" w14:textId="77777777" w:rsidR="009C72C5" w:rsidRDefault="00000000">
            <w:pPr>
              <w:widowControl w:val="0"/>
              <w:ind w:right="-1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</w:tbl>
    <w:p w14:paraId="081BBFEF" w14:textId="77777777" w:rsidR="009C72C5" w:rsidRDefault="009C72C5">
      <w:pPr>
        <w:ind w:left="2124" w:firstLine="708"/>
        <w:rPr>
          <w:sz w:val="24"/>
          <w:szCs w:val="24"/>
        </w:rPr>
      </w:pPr>
    </w:p>
    <w:p w14:paraId="2B9EF7DC" w14:textId="77777777" w:rsidR="009C72C5" w:rsidRDefault="009C72C5">
      <w:pPr>
        <w:ind w:right="-119" w:firstLine="540"/>
        <w:jc w:val="right"/>
      </w:pPr>
    </w:p>
    <w:p w14:paraId="0C978A11" w14:textId="77777777" w:rsidR="009C72C5" w:rsidRDefault="00000000">
      <w:pPr>
        <w:ind w:firstLine="567"/>
        <w:jc w:val="center"/>
        <w:rPr>
          <w:color w:val="000000"/>
          <w:sz w:val="28"/>
          <w:szCs w:val="28"/>
        </w:rPr>
      </w:pPr>
      <w:bookmarkStart w:id="4" w:name="__DdeLink__201_3005247395"/>
      <w:r>
        <w:rPr>
          <w:b/>
          <w:bCs/>
          <w:color w:val="000000"/>
          <w:sz w:val="28"/>
          <w:szCs w:val="28"/>
        </w:rPr>
        <w:t> </w:t>
      </w:r>
      <w:bookmarkEnd w:id="4"/>
    </w:p>
    <w:p w14:paraId="2C986B2B" w14:textId="77777777" w:rsidR="009C72C5" w:rsidRDefault="009C72C5">
      <w:pPr>
        <w:ind w:firstLine="567"/>
        <w:jc w:val="right"/>
        <w:rPr>
          <w:b/>
          <w:bCs/>
          <w:color w:val="000000"/>
          <w:sz w:val="28"/>
          <w:szCs w:val="28"/>
        </w:rPr>
      </w:pPr>
    </w:p>
    <w:p w14:paraId="6E5424EA" w14:textId="77777777" w:rsidR="009C72C5" w:rsidRDefault="009C72C5">
      <w:pPr>
        <w:ind w:firstLine="567"/>
        <w:jc w:val="right"/>
        <w:rPr>
          <w:b/>
          <w:bCs/>
          <w:color w:val="000000"/>
          <w:sz w:val="28"/>
          <w:szCs w:val="28"/>
        </w:rPr>
      </w:pPr>
    </w:p>
    <w:sectPr w:rsidR="009C72C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C5"/>
    <w:rsid w:val="00922062"/>
    <w:rsid w:val="009C72C5"/>
    <w:rsid w:val="00C2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952C"/>
  <w15:docId w15:val="{0340864E-933E-495E-AD53-2F63DD7E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DC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60DC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Основной текст_"/>
    <w:basedOn w:val="a0"/>
    <w:link w:val="2"/>
    <w:qFormat/>
    <w:locked/>
    <w:rsid w:val="00060DCE"/>
    <w:rPr>
      <w:shd w:val="clear" w:color="auto" w:fill="FFFFFF"/>
    </w:rPr>
  </w:style>
  <w:style w:type="character" w:customStyle="1" w:styleId="0pt">
    <w:name w:val="Основной текст + Интервал 0 pt"/>
    <w:basedOn w:val="a3"/>
    <w:qFormat/>
    <w:rsid w:val="00060DCE"/>
    <w:rPr>
      <w:color w:val="000000"/>
      <w:spacing w:val="10"/>
      <w:w w:val="100"/>
      <w:sz w:val="24"/>
      <w:szCs w:val="24"/>
      <w:shd w:val="clear" w:color="auto" w:fill="FFFFFF"/>
      <w:lang w:val="ru-RU"/>
    </w:rPr>
  </w:style>
  <w:style w:type="character" w:customStyle="1" w:styleId="-">
    <w:name w:val="Интернет-ссылка"/>
    <w:basedOn w:val="a0"/>
    <w:uiPriority w:val="99"/>
    <w:semiHidden/>
    <w:unhideWhenUsed/>
    <w:rsid w:val="00060DCE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060DC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060DC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60DCE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2"/>
    <w:basedOn w:val="a"/>
    <w:link w:val="a3"/>
    <w:qFormat/>
    <w:rsid w:val="00060DCE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AE7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qFormat/>
    <w:rsid w:val="00A20539"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1618</Words>
  <Characters>9226</Characters>
  <Application>Microsoft Office Word</Application>
  <DocSecurity>0</DocSecurity>
  <Lines>76</Lines>
  <Paragraphs>21</Paragraphs>
  <ScaleCrop>false</ScaleCrop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Фадюшина Е.Н.</dc:creator>
  <dc:description/>
  <cp:lastModifiedBy>Тимофеева Н. С.</cp:lastModifiedBy>
  <cp:revision>7</cp:revision>
  <dcterms:created xsi:type="dcterms:W3CDTF">2025-01-17T02:27:00Z</dcterms:created>
  <dcterms:modified xsi:type="dcterms:W3CDTF">2025-01-23T04:46:00Z</dcterms:modified>
  <dc:language>ru-RU</dc:language>
</cp:coreProperties>
</file>