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E6" w:rsidRDefault="006772E6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  <w:lang w:eastAsia="ru-RU"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6772E6" w:rsidRDefault="006772E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 </w:t>
      </w:r>
      <w:r w:rsidR="000C1EB8">
        <w:rPr>
          <w:rFonts w:ascii="Times New Roman" w:hAnsi="Times New Roman"/>
          <w:b/>
          <w:bCs/>
          <w:sz w:val="28"/>
          <w:szCs w:val="28"/>
          <w:lang w:eastAsia="zh-CN" w:bidi="hi-IN"/>
        </w:rPr>
        <w:t>17 марта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2025 г</w:t>
      </w:r>
      <w:r w:rsidR="000C1EB8">
        <w:rPr>
          <w:rFonts w:ascii="Times New Roman" w:hAnsi="Times New Roman"/>
          <w:b/>
          <w:bCs/>
          <w:sz w:val="28"/>
          <w:szCs w:val="28"/>
          <w:lang w:eastAsia="zh-CN" w:bidi="hi-IN"/>
        </w:rPr>
        <w:t>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 </w:t>
      </w:r>
      <w:r w:rsidR="000C1EB8">
        <w:rPr>
          <w:rFonts w:ascii="Times New Roman" w:hAnsi="Times New Roman"/>
          <w:b/>
          <w:bCs/>
          <w:sz w:val="28"/>
          <w:szCs w:val="28"/>
          <w:lang w:eastAsia="zh-CN" w:bidi="hi-IN"/>
        </w:rPr>
        <w:t>474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6772E6" w:rsidRDefault="006772E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09.12.2021 № 1645-п «Об утверждении административного регламента предоставления муниципальной услуги</w:t>
      </w:r>
    </w:p>
    <w:p w:rsidR="006772E6" w:rsidRDefault="00A87B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6772E6" w:rsidRDefault="006772E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6772E6" w:rsidRDefault="00A87B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 законом от 06.10.2003 № 131-ФЗ                 «Об общих принципах организации местного самоуправления в Российской Федерации», Федеральным Законом от 27.07.2010 № 210-ФЗ                                 «Об организации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услуг», 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</w:t>
      </w:r>
      <w:r>
        <w:rPr>
          <w:rFonts w:ascii="Times New Roman" w:hAnsi="Times New Roman"/>
          <w:sz w:val="28"/>
          <w:szCs w:val="28"/>
        </w:rPr>
        <w:t>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6772E6" w:rsidRDefault="00A87B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09.12.2</w:t>
      </w:r>
      <w:r>
        <w:rPr>
          <w:rFonts w:ascii="Times New Roman" w:hAnsi="Times New Roman"/>
          <w:sz w:val="28"/>
          <w:szCs w:val="28"/>
        </w:rPr>
        <w:t>021 № 1645-п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» (далее – административный регламент) следующие изменени</w:t>
      </w:r>
      <w:r>
        <w:rPr>
          <w:rFonts w:ascii="Times New Roman" w:hAnsi="Times New Roman"/>
          <w:sz w:val="28"/>
          <w:szCs w:val="28"/>
        </w:rPr>
        <w:t>я:</w:t>
      </w:r>
    </w:p>
    <w:p w:rsidR="006772E6" w:rsidRDefault="00A87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2.6.2.9. пункта 2.6. раздела 2 административного регламента изложить в следующей редакции:</w:t>
      </w:r>
    </w:p>
    <w:p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«2.6.2.9.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хема расположения земельного участка или земельных участков на кадастровом плане территории, которые предлагается образовать и (или)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изменить;</w:t>
      </w:r>
    </w:p>
    <w:p w:rsidR="006772E6" w:rsidRDefault="00A87B8E">
      <w:pPr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:rsidR="006772E6" w:rsidRDefault="00A87B8E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Подготовка схемы расположения земельного участка осуществляется в форме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электронного документа.</w:t>
      </w:r>
    </w:p>
    <w:p w:rsidR="006772E6" w:rsidRDefault="00A87B8E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356"/>
      <w:bookmarkEnd w:id="1"/>
      <w:r>
        <w:rPr>
          <w:rFonts w:ascii="Times New Roman" w:hAnsi="Times New Roman"/>
          <w:sz w:val="28"/>
          <w:szCs w:val="28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</w:t>
      </w:r>
      <w:r>
        <w:rPr>
          <w:rFonts w:ascii="Times New Roman" w:hAnsi="Times New Roman"/>
          <w:sz w:val="28"/>
          <w:szCs w:val="28"/>
        </w:rPr>
        <w:t>ыбору указанного гражданина в форме электронного документа или в форме документа на бумажном носителе.</w:t>
      </w:r>
    </w:p>
    <w:p w:rsidR="006772E6" w:rsidRDefault="00A87B8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схемы распол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подготовке схемы расположения земельного участка устанавливаются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уполномоченным Правительством Российской Федерации федеральным органом исполнительной власти.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приказом Росреестра от 19.04.2022 № П/0148 «Об утверждении требований к подгот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</w:rPr>
        <w:t>».</w:t>
      </w:r>
    </w:p>
    <w:p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2.17. раздела 2 административного регламента дополнить подпунктом 2.17.6. следующего содержания:</w:t>
      </w:r>
    </w:p>
    <w:p w:rsidR="006772E6" w:rsidRDefault="00A87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«2.17.6. В целях предоставления муниципальной услуги установление личности заявителя может осуществляться в ходе личного приема посредством пред</w:t>
      </w:r>
      <w:r>
        <w:rPr>
          <w:rFonts w:ascii="Times New Roman" w:hAnsi="Times New Roman"/>
          <w:sz w:val="28"/>
          <w:szCs w:val="28"/>
        </w:rPr>
        <w:t xml:space="preserve">ъявления паспорта гражданина Российской Федерации либо иного документа, удостоверяющего личность, в соответствии с </w:t>
      </w:r>
      <w:hyperlink r:id="rId8">
        <w:r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>
        <w:rPr>
          <w:rFonts w:ascii="Times New Roman" w:hAnsi="Times New Roman"/>
          <w:sz w:val="28"/>
          <w:szCs w:val="28"/>
        </w:rPr>
        <w:t xml:space="preserve">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</w:t>
      </w:r>
      <w:r>
        <w:rPr>
          <w:rFonts w:ascii="Times New Roman" w:hAnsi="Times New Roman"/>
          <w:sz w:val="28"/>
          <w:szCs w:val="28"/>
        </w:rPr>
        <w:t>признании утратившими силу отдельных положений законодательных актов Российской Федерации».</w:t>
      </w:r>
    </w:p>
    <w:p w:rsidR="006772E6" w:rsidRDefault="00A87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772E6" w:rsidRDefault="00A87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единой системы идентификации и аутен</w:t>
      </w:r>
      <w:r>
        <w:rPr>
          <w:rFonts w:ascii="Times New Roman" w:hAnsi="Times New Roman"/>
          <w:sz w:val="28"/>
          <w:szCs w:val="28"/>
        </w:rPr>
        <w:t>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</w:t>
      </w:r>
      <w:r>
        <w:rPr>
          <w:rFonts w:ascii="Times New Roman" w:hAnsi="Times New Roman"/>
          <w:sz w:val="28"/>
          <w:szCs w:val="28"/>
        </w:rPr>
        <w:t>и совпадения сведений о физическом лице в указанных информационных системах;</w:t>
      </w:r>
    </w:p>
    <w:p w:rsidR="006772E6" w:rsidRDefault="00A87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</w:t>
      </w:r>
      <w:r>
        <w:rPr>
          <w:rFonts w:ascii="Times New Roman" w:hAnsi="Times New Roman"/>
          <w:sz w:val="28"/>
          <w:szCs w:val="28"/>
        </w:rPr>
        <w:t>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6772E6" w:rsidRDefault="00A87B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</w:t>
      </w:r>
      <w:r>
        <w:rPr>
          <w:rFonts w:ascii="Times New Roman" w:hAnsi="Times New Roman"/>
          <w:color w:val="000000"/>
          <w:sz w:val="28"/>
          <w:szCs w:val="28"/>
        </w:rPr>
        <w:t xml:space="preserve">онно-телекоммуникационной сети «Интернет». </w:t>
      </w:r>
    </w:p>
    <w:p w:rsidR="006772E6" w:rsidRDefault="00A87B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на председателя комитета по управлению муниципальным имуществом администрации Топкинского муниципального округа Н.В. Мурашки</w:t>
      </w:r>
      <w:r>
        <w:rPr>
          <w:rFonts w:ascii="Times New Roman" w:hAnsi="Times New Roman"/>
          <w:color w:val="000000"/>
          <w:sz w:val="28"/>
          <w:szCs w:val="28"/>
        </w:rPr>
        <w:t>ну.</w:t>
      </w:r>
    </w:p>
    <w:p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6772E6" w:rsidRDefault="00677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2E6" w:rsidRDefault="006772E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E6" w:rsidRDefault="006772E6">
      <w:pPr>
        <w:pStyle w:val="ConsPlusNonformat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72E6" w:rsidRDefault="00A87B8E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:rsidR="006772E6" w:rsidRDefault="00A87B8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sectPr w:rsidR="006772E6">
      <w:headerReference w:type="default" r:id="rId9"/>
      <w:pgSz w:w="11906" w:h="16838"/>
      <w:pgMar w:top="766" w:right="850" w:bottom="1134" w:left="1701" w:header="709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8E" w:rsidRDefault="00A87B8E">
      <w:pPr>
        <w:spacing w:after="0" w:line="240" w:lineRule="auto"/>
      </w:pPr>
      <w:r>
        <w:separator/>
      </w:r>
    </w:p>
  </w:endnote>
  <w:endnote w:type="continuationSeparator" w:id="0">
    <w:p w:rsidR="00A87B8E" w:rsidRDefault="00A8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8E" w:rsidRDefault="00A87B8E">
      <w:pPr>
        <w:spacing w:after="0" w:line="240" w:lineRule="auto"/>
      </w:pPr>
      <w:r>
        <w:separator/>
      </w:r>
    </w:p>
  </w:footnote>
  <w:footnote w:type="continuationSeparator" w:id="0">
    <w:p w:rsidR="00A87B8E" w:rsidRDefault="00A8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E6" w:rsidRDefault="00A87B8E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0C1EB8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2E6"/>
    <w:rsid w:val="000C1EB8"/>
    <w:rsid w:val="006772E6"/>
    <w:rsid w:val="00A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E3DF"/>
  <w15:docId w15:val="{7F5B33E5-53B9-445A-BD32-344DE84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0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9600CF"/>
    <w:rPr>
      <w:color w:val="0000FF"/>
      <w:u w:val="single"/>
    </w:rPr>
  </w:style>
  <w:style w:type="character" w:customStyle="1" w:styleId="a3">
    <w:name w:val="Основной текст Знак"/>
    <w:link w:val="a4"/>
    <w:uiPriority w:val="99"/>
    <w:qFormat/>
    <w:rsid w:val="009600CF"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9600CF"/>
    <w:rPr>
      <w:sz w:val="22"/>
      <w:szCs w:val="22"/>
      <w:lang w:eastAsia="en-US"/>
    </w:rPr>
  </w:style>
  <w:style w:type="character" w:customStyle="1" w:styleId="a7">
    <w:name w:val="Нижний колонтитул Знак"/>
    <w:link w:val="a8"/>
    <w:uiPriority w:val="99"/>
    <w:qFormat/>
    <w:rsid w:val="009600CF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qFormat/>
    <w:rsid w:val="009600CF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qFormat/>
    <w:rsid w:val="009600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96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6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96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9600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9600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960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9600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9600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Заголовок Знак"/>
    <w:basedOn w:val="a0"/>
    <w:link w:val="ac"/>
    <w:uiPriority w:val="10"/>
    <w:qFormat/>
    <w:rsid w:val="009600C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qFormat/>
    <w:rsid w:val="00960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9600CF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9600CF"/>
    <w:rPr>
      <w:i/>
      <w:iCs/>
    </w:rPr>
  </w:style>
  <w:style w:type="character" w:styleId="af1">
    <w:name w:val="Intense Emphasis"/>
    <w:basedOn w:val="a0"/>
    <w:uiPriority w:val="21"/>
    <w:qFormat/>
    <w:rsid w:val="009600CF"/>
    <w:rPr>
      <w:b/>
      <w:bCs/>
      <w:i/>
      <w:iCs/>
      <w:color w:val="4F81BD" w:themeColor="accent1"/>
    </w:rPr>
  </w:style>
  <w:style w:type="character" w:styleId="af2">
    <w:name w:val="Strong"/>
    <w:basedOn w:val="a0"/>
    <w:uiPriority w:val="22"/>
    <w:qFormat/>
    <w:rsid w:val="009600CF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9600CF"/>
    <w:rPr>
      <w:i/>
      <w:iCs/>
      <w:color w:val="000000" w:themeColor="text1"/>
    </w:rPr>
  </w:style>
  <w:style w:type="character" w:customStyle="1" w:styleId="af3">
    <w:name w:val="Выделенная цитата Знак"/>
    <w:basedOn w:val="a0"/>
    <w:link w:val="af4"/>
    <w:uiPriority w:val="30"/>
    <w:qFormat/>
    <w:rsid w:val="009600CF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600C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600C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600CF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9600CF"/>
    <w:rPr>
      <w:sz w:val="20"/>
      <w:szCs w:val="20"/>
    </w:rPr>
  </w:style>
  <w:style w:type="character" w:customStyle="1" w:styleId="afa">
    <w:name w:val="Символ сноски"/>
    <w:uiPriority w:val="99"/>
    <w:semiHidden/>
    <w:unhideWhenUsed/>
    <w:qFormat/>
    <w:rsid w:val="009600CF"/>
    <w:rPr>
      <w:vertAlign w:val="superscript"/>
    </w:rPr>
  </w:style>
  <w:style w:type="character" w:customStyle="1" w:styleId="af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qFormat/>
    <w:rsid w:val="009600CF"/>
    <w:rPr>
      <w:sz w:val="20"/>
      <w:szCs w:val="20"/>
    </w:rPr>
  </w:style>
  <w:style w:type="character" w:customStyle="1" w:styleId="afe">
    <w:name w:val="Символ концевой сноски"/>
    <w:uiPriority w:val="99"/>
    <w:semiHidden/>
    <w:unhideWhenUsed/>
    <w:qFormat/>
    <w:rsid w:val="009600CF"/>
    <w:rPr>
      <w:vertAlign w:val="superscript"/>
    </w:rPr>
  </w:style>
  <w:style w:type="character" w:customStyle="1" w:styleId="aff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0">
    <w:name w:val="Текст Знак"/>
    <w:basedOn w:val="a0"/>
    <w:link w:val="aff1"/>
    <w:uiPriority w:val="99"/>
    <w:qFormat/>
    <w:rsid w:val="009600CF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qFormat/>
    <w:rsid w:val="009600CF"/>
  </w:style>
  <w:style w:type="character" w:customStyle="1" w:styleId="FooterChar">
    <w:name w:val="Footer Char"/>
    <w:basedOn w:val="a0"/>
    <w:uiPriority w:val="99"/>
    <w:qFormat/>
    <w:rsid w:val="009600CF"/>
  </w:style>
  <w:style w:type="character" w:customStyle="1" w:styleId="FontStyle56">
    <w:name w:val="Font Style56"/>
    <w:qFormat/>
    <w:rsid w:val="00881815"/>
    <w:rPr>
      <w:rFonts w:ascii="Times New Roman" w:hAnsi="Times New Roman" w:cs="Times New Roman"/>
      <w:sz w:val="22"/>
      <w:szCs w:val="22"/>
    </w:rPr>
  </w:style>
  <w:style w:type="paragraph" w:styleId="ac">
    <w:name w:val="Title"/>
    <w:basedOn w:val="a"/>
    <w:next w:val="a4"/>
    <w:link w:val="ab"/>
    <w:uiPriority w:val="10"/>
    <w:qFormat/>
    <w:rsid w:val="009600CF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Body Text"/>
    <w:basedOn w:val="a"/>
    <w:link w:val="a3"/>
    <w:uiPriority w:val="99"/>
    <w:unhideWhenUsed/>
    <w:rsid w:val="009600CF"/>
    <w:pPr>
      <w:spacing w:after="120"/>
    </w:pPr>
  </w:style>
  <w:style w:type="paragraph" w:styleId="aff2">
    <w:name w:val="List"/>
    <w:basedOn w:val="a4"/>
    <w:rPr>
      <w:rFonts w:ascii="PT Astra Serif" w:hAnsi="PT Astra Serif" w:cs="Noto Sans Devanagari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600C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600CF"/>
    <w:pPr>
      <w:tabs>
        <w:tab w:val="center" w:pos="4677"/>
        <w:tab w:val="right" w:pos="9355"/>
      </w:tabs>
    </w:pPr>
  </w:style>
  <w:style w:type="paragraph" w:styleId="aff6">
    <w:name w:val="List Paragraph"/>
    <w:basedOn w:val="a"/>
    <w:uiPriority w:val="34"/>
    <w:qFormat/>
    <w:rsid w:val="009600CF"/>
    <w:pPr>
      <w:ind w:left="720"/>
      <w:contextualSpacing/>
    </w:pPr>
  </w:style>
  <w:style w:type="paragraph" w:styleId="aa">
    <w:name w:val="Balloon Text"/>
    <w:basedOn w:val="a"/>
    <w:link w:val="a9"/>
    <w:semiHidden/>
    <w:unhideWhenUsed/>
    <w:qFormat/>
    <w:rsid w:val="009600CF"/>
    <w:pPr>
      <w:spacing w:after="0" w:line="240" w:lineRule="auto"/>
    </w:pPr>
    <w:rPr>
      <w:rFonts w:ascii="Tahoma" w:hAnsi="Tahoma"/>
      <w:sz w:val="16"/>
      <w:szCs w:val="16"/>
    </w:rPr>
  </w:style>
  <w:style w:type="paragraph" w:styleId="aff7">
    <w:name w:val="Normal (Web)"/>
    <w:basedOn w:val="a"/>
    <w:uiPriority w:val="99"/>
    <w:qFormat/>
    <w:rsid w:val="009600CF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0">
    <w:name w:val="ConsPlusNormal"/>
    <w:link w:val="ConsPlusNormal"/>
    <w:qFormat/>
    <w:rsid w:val="009600CF"/>
    <w:rPr>
      <w:rFonts w:ascii="Times New Roman" w:eastAsia="Times New Roman" w:hAnsi="Times New Roman"/>
      <w:sz w:val="24"/>
      <w:szCs w:val="24"/>
    </w:rPr>
  </w:style>
  <w:style w:type="paragraph" w:styleId="aff8">
    <w:name w:val="No Spacing"/>
    <w:uiPriority w:val="1"/>
    <w:qFormat/>
    <w:rsid w:val="009600CF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qFormat/>
    <w:rsid w:val="009600CF"/>
    <w:pPr>
      <w:spacing w:before="80"/>
      <w:jc w:val="both"/>
    </w:pPr>
    <w:rPr>
      <w:rFonts w:ascii="Courier New" w:eastAsia="Times New Roman" w:hAnsi="Courier New" w:cs="Courier New"/>
    </w:rPr>
  </w:style>
  <w:style w:type="paragraph" w:styleId="ae">
    <w:name w:val="Subtitle"/>
    <w:basedOn w:val="a"/>
    <w:next w:val="a"/>
    <w:link w:val="ad"/>
    <w:uiPriority w:val="11"/>
    <w:qFormat/>
    <w:rsid w:val="00960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9600CF"/>
    <w:rPr>
      <w:i/>
      <w:iCs/>
      <w:color w:val="000000" w:themeColor="text1"/>
    </w:rPr>
  </w:style>
  <w:style w:type="paragraph" w:styleId="af4">
    <w:name w:val="Intense Quote"/>
    <w:basedOn w:val="a"/>
    <w:next w:val="a"/>
    <w:link w:val="af3"/>
    <w:uiPriority w:val="30"/>
    <w:qFormat/>
    <w:rsid w:val="009600CF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9">
    <w:name w:val="footnote text"/>
    <w:basedOn w:val="a"/>
    <w:link w:val="af8"/>
    <w:uiPriority w:val="99"/>
    <w:semiHidden/>
    <w:unhideWhenUsed/>
    <w:rsid w:val="009600CF"/>
    <w:pPr>
      <w:spacing w:after="0" w:line="240" w:lineRule="auto"/>
    </w:pPr>
    <w:rPr>
      <w:sz w:val="20"/>
      <w:szCs w:val="20"/>
    </w:rPr>
  </w:style>
  <w:style w:type="paragraph" w:styleId="afd">
    <w:name w:val="endnote text"/>
    <w:basedOn w:val="a"/>
    <w:link w:val="afc"/>
    <w:uiPriority w:val="99"/>
    <w:semiHidden/>
    <w:unhideWhenUsed/>
    <w:rsid w:val="009600CF"/>
    <w:pPr>
      <w:spacing w:after="0" w:line="240" w:lineRule="auto"/>
    </w:pPr>
    <w:rPr>
      <w:sz w:val="20"/>
      <w:szCs w:val="20"/>
    </w:rPr>
  </w:style>
  <w:style w:type="paragraph" w:styleId="aff1">
    <w:name w:val="Plain Text"/>
    <w:basedOn w:val="a"/>
    <w:link w:val="aff0"/>
    <w:uiPriority w:val="99"/>
    <w:semiHidden/>
    <w:unhideWhenUsed/>
    <w:qFormat/>
    <w:rsid w:val="009600C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table" w:styleId="aff9">
    <w:name w:val="Table Grid"/>
    <w:basedOn w:val="a1"/>
    <w:uiPriority w:val="59"/>
    <w:rsid w:val="0096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4E58-FEB8-4701-98D0-AE682FF5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944</Words>
  <Characters>5385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Юлия Владиславовна..</dc:creator>
  <dc:description/>
  <cp:lastModifiedBy>Кузякова О.Н.</cp:lastModifiedBy>
  <cp:revision>17</cp:revision>
  <cp:lastPrinted>2024-12-12T03:55:00Z</cp:lastPrinted>
  <dcterms:created xsi:type="dcterms:W3CDTF">2021-02-10T00:32:00Z</dcterms:created>
  <dcterms:modified xsi:type="dcterms:W3CDTF">2025-03-17T08:54:00Z</dcterms:modified>
  <dc:language>ru-RU</dc:language>
</cp:coreProperties>
</file>