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D51A" w14:textId="77777777" w:rsidR="00CB3EA3" w:rsidRDefault="00DF39A9">
      <w:pPr>
        <w:spacing w:after="92" w:line="259" w:lineRule="auto"/>
        <w:ind w:left="4075" w:firstLine="0"/>
        <w:jc w:val="left"/>
      </w:pPr>
      <w:r>
        <w:rPr>
          <w:noProof/>
        </w:rPr>
        <w:drawing>
          <wp:inline distT="0" distB="0" distL="0" distR="0" wp14:anchorId="0DA7B3E8" wp14:editId="75AD7D2E">
            <wp:extent cx="676275" cy="847725"/>
            <wp:effectExtent l="0" t="0" r="0" b="0"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C2155" w14:textId="77777777" w:rsidR="00CB3EA3" w:rsidRDefault="00DF39A9">
      <w:pPr>
        <w:spacing w:after="0" w:line="259" w:lineRule="auto"/>
        <w:ind w:left="10" w:hanging="10"/>
        <w:jc w:val="center"/>
      </w:pPr>
      <w:r>
        <w:rPr>
          <w:b/>
          <w:sz w:val="36"/>
        </w:rPr>
        <w:t>Российская Федерация</w:t>
      </w:r>
    </w:p>
    <w:p w14:paraId="55E7A061" w14:textId="77777777" w:rsidR="00CB3EA3" w:rsidRDefault="00DF39A9">
      <w:pPr>
        <w:spacing w:after="59"/>
        <w:ind w:left="10" w:hanging="10"/>
        <w:jc w:val="center"/>
      </w:pPr>
      <w:r>
        <w:rPr>
          <w:b/>
        </w:rPr>
        <w:t>КЕМЕРОВСКАЯ ОБЛАСТЬ - КУЗБАСС</w:t>
      </w:r>
    </w:p>
    <w:p w14:paraId="320095A9" w14:textId="77777777" w:rsidR="00CB3EA3" w:rsidRDefault="00DF39A9">
      <w:pPr>
        <w:spacing w:after="0" w:line="259" w:lineRule="auto"/>
        <w:ind w:left="10" w:hanging="10"/>
        <w:jc w:val="center"/>
      </w:pPr>
      <w:r>
        <w:rPr>
          <w:b/>
          <w:sz w:val="36"/>
        </w:rPr>
        <w:t>Топкинский муниципальный округ</w:t>
      </w:r>
    </w:p>
    <w:p w14:paraId="5B7A47DD" w14:textId="77777777" w:rsidR="00CB3EA3" w:rsidRDefault="00DF39A9">
      <w:pPr>
        <w:spacing w:after="12"/>
        <w:ind w:left="10" w:hanging="10"/>
        <w:jc w:val="center"/>
      </w:pPr>
      <w:r>
        <w:rPr>
          <w:b/>
        </w:rPr>
        <w:t xml:space="preserve">АДМИНИСТРАЦИЯ </w:t>
      </w:r>
    </w:p>
    <w:p w14:paraId="7D23D075" w14:textId="77777777" w:rsidR="00CB3EA3" w:rsidRDefault="00DF39A9">
      <w:pPr>
        <w:spacing w:after="596"/>
        <w:ind w:left="10" w:hanging="10"/>
        <w:jc w:val="center"/>
      </w:pPr>
      <w:r>
        <w:rPr>
          <w:b/>
        </w:rPr>
        <w:t xml:space="preserve">ТОПКИНСКОГО МУНИЦИПАЛЬНОГО ОКРУГА </w:t>
      </w:r>
      <w:r>
        <w:rPr>
          <w:b/>
          <w:sz w:val="32"/>
        </w:rPr>
        <w:t>ПОСТАНОВЛЕНИЕ</w:t>
      </w:r>
    </w:p>
    <w:p w14:paraId="62011D46" w14:textId="77777777" w:rsidR="00CB3EA3" w:rsidRDefault="00DF39A9">
      <w:pPr>
        <w:spacing w:after="12"/>
        <w:ind w:left="10" w:hanging="10"/>
        <w:jc w:val="center"/>
      </w:pPr>
      <w:r>
        <w:rPr>
          <w:b/>
        </w:rPr>
        <w:t xml:space="preserve">от 23 сентября 2025 года № 1838-п </w:t>
      </w:r>
    </w:p>
    <w:p w14:paraId="5FCD0189" w14:textId="77777777" w:rsidR="00CB3EA3" w:rsidRDefault="00DF39A9">
      <w:pPr>
        <w:spacing w:after="306"/>
        <w:ind w:left="10" w:hanging="10"/>
        <w:jc w:val="center"/>
      </w:pPr>
      <w:r>
        <w:rPr>
          <w:b/>
        </w:rPr>
        <w:t>г.Топки</w:t>
      </w:r>
    </w:p>
    <w:p w14:paraId="56C0CF51" w14:textId="77777777" w:rsidR="00CB3EA3" w:rsidRDefault="00DF39A9" w:rsidP="00DF39A9">
      <w:pPr>
        <w:spacing w:after="12"/>
        <w:ind w:left="10" w:hanging="10"/>
        <w:jc w:val="center"/>
        <w:rPr>
          <w:b/>
        </w:rPr>
      </w:pPr>
      <w:r>
        <w:rPr>
          <w:b/>
        </w:rPr>
        <w:t xml:space="preserve">Об утверждении муниципальной программы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</w:t>
      </w:r>
      <w:r w:rsidRPr="00DF39A9">
        <w:rPr>
          <w:b/>
        </w:rPr>
        <w:t>на 2026-2028 годы</w:t>
      </w:r>
    </w:p>
    <w:p w14:paraId="3DDE3B81" w14:textId="77777777" w:rsidR="00DF39A9" w:rsidRPr="00DF39A9" w:rsidRDefault="00DF39A9" w:rsidP="00DF39A9">
      <w:pPr>
        <w:spacing w:after="12"/>
        <w:ind w:left="10" w:hanging="10"/>
        <w:jc w:val="center"/>
        <w:rPr>
          <w:b/>
        </w:rPr>
      </w:pPr>
    </w:p>
    <w:p w14:paraId="119D9EFB" w14:textId="77777777" w:rsidR="00CB3EA3" w:rsidRDefault="00DF39A9">
      <w:pPr>
        <w:ind w:left="-15"/>
      </w:pPr>
      <w: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Топкинского муниципального округа от 20.05.2025 № 827-п «Об утверждении Порядка разработки и реализации муниципальных программ Топкинского муниципального округа»: </w:t>
      </w:r>
    </w:p>
    <w:p w14:paraId="66E8B1DD" w14:textId="77777777" w:rsidR="00CB3EA3" w:rsidRDefault="00DF39A9">
      <w:pPr>
        <w:numPr>
          <w:ilvl w:val="0"/>
          <w:numId w:val="1"/>
        </w:numPr>
      </w:pPr>
      <w:r>
        <w:t>Утвердить муниципальную программу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годы.</w:t>
      </w:r>
    </w:p>
    <w:p w14:paraId="07FC4B59" w14:textId="77777777" w:rsidR="00CB3EA3" w:rsidRDefault="00DF39A9">
      <w:pPr>
        <w:numPr>
          <w:ilvl w:val="0"/>
          <w:numId w:val="1"/>
        </w:numPr>
      </w:pPr>
      <w:r>
        <w:t>Финансовому управлению администрации Топкинского муниципального округа предусмотреть в бюджете на 2026 год и на плановый период 2027-2028 годов ассигнования на реализацию данной муниципальной программы.</w:t>
      </w:r>
    </w:p>
    <w:p w14:paraId="74E3438F" w14:textId="77777777" w:rsidR="00CB3EA3" w:rsidRDefault="00DF39A9">
      <w:pPr>
        <w:numPr>
          <w:ilvl w:val="0"/>
          <w:numId w:val="1"/>
        </w:numPr>
      </w:pPr>
      <w:r>
        <w:t>Признать утратившими силу с 01.01.2026 года:</w:t>
      </w:r>
    </w:p>
    <w:p w14:paraId="4DA3C7EC" w14:textId="77777777" w:rsidR="00CB3EA3" w:rsidRDefault="00DF39A9">
      <w:pPr>
        <w:ind w:left="-15"/>
      </w:pPr>
      <w:r>
        <w:t>- постановление администрации Топкинского муниципального округа от 19.11.2021 № 1543-п «Об утверждении муниципальной программы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2020-</w:t>
      </w:r>
    </w:p>
    <w:p w14:paraId="1F39960F" w14:textId="77777777" w:rsidR="00CB3EA3" w:rsidRDefault="00DF39A9">
      <w:pPr>
        <w:ind w:left="-15" w:firstLine="0"/>
      </w:pPr>
      <w:r>
        <w:t>2027 годы»;</w:t>
      </w:r>
    </w:p>
    <w:p w14:paraId="7F3E7172" w14:textId="18EBFA83" w:rsidR="00CB3EA3" w:rsidRDefault="00DF39A9" w:rsidP="00CF39E4">
      <w:pPr>
        <w:numPr>
          <w:ilvl w:val="0"/>
          <w:numId w:val="2"/>
        </w:numPr>
        <w:ind w:left="-15" w:firstLine="0"/>
      </w:pPr>
      <w:r>
        <w:lastRenderedPageBreak/>
        <w:t>постановление администрации Топкинского муниципального округа от 07.11.2022 № 1463-п «О внесении изменений в постановление администрации Топкинского муниципального округа от 19.11.2021 № 1543</w:t>
      </w:r>
      <w:r w:rsidR="00BC3A95">
        <w:t>-</w:t>
      </w:r>
      <w:r>
        <w:t>п «Об утверждении муниципальной программы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2020-2024 годы»;</w:t>
      </w:r>
    </w:p>
    <w:p w14:paraId="199324DE" w14:textId="2FF633CE" w:rsidR="00CB3EA3" w:rsidRDefault="00DF39A9">
      <w:pPr>
        <w:numPr>
          <w:ilvl w:val="0"/>
          <w:numId w:val="2"/>
        </w:numPr>
      </w:pPr>
      <w:r>
        <w:t>постановление администрации Топкинского муниципального округа от 04.04.2023 № 474-п «О внесении изменений в постановление администрации Топкинского муниципального округа от 19.11.2021 № 1543</w:t>
      </w:r>
      <w:r w:rsidR="00BC3A95">
        <w:t>-</w:t>
      </w:r>
      <w:r>
        <w:t>п «Об утверждении муниципальной программы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2020-2024 годы»;</w:t>
      </w:r>
    </w:p>
    <w:p w14:paraId="3CFA1544" w14:textId="132E32DE" w:rsidR="00CB3EA3" w:rsidRDefault="00DF39A9">
      <w:pPr>
        <w:numPr>
          <w:ilvl w:val="0"/>
          <w:numId w:val="2"/>
        </w:numPr>
      </w:pPr>
      <w:r>
        <w:t>постановление администрации Топкинского муниципального округа от 20.02.2025 № 290-п «О внесении изменений в постановление администрации Топкинского муниципального округа от 19.11.2021 № 1543</w:t>
      </w:r>
      <w:r w:rsidR="00BC3A95">
        <w:t>-</w:t>
      </w:r>
      <w:r>
        <w:t>п «Об утверждении муниципальной программы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2020-2026 годы»;</w:t>
      </w:r>
    </w:p>
    <w:p w14:paraId="610EA984" w14:textId="6E6217A2" w:rsidR="00CB3EA3" w:rsidRDefault="00DF39A9">
      <w:pPr>
        <w:numPr>
          <w:ilvl w:val="0"/>
          <w:numId w:val="2"/>
        </w:numPr>
      </w:pPr>
      <w:r>
        <w:t>постановление администрации Топкинского муниципального округа от 04.06.2025 № 976-п «О внесении изменений в постановление администрации Топкинского муниципального округа от 19.11.2021 № 1543</w:t>
      </w:r>
      <w:r w:rsidR="00BC3A95">
        <w:t>-</w:t>
      </w:r>
      <w:r>
        <w:t>п «Об утверждении муниципальной программы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2020-2027 годы».</w:t>
      </w:r>
    </w:p>
    <w:p w14:paraId="0A8A28AA" w14:textId="77777777" w:rsidR="00CB3EA3" w:rsidRDefault="00DF39A9">
      <w:pPr>
        <w:numPr>
          <w:ilvl w:val="0"/>
          <w:numId w:val="3"/>
        </w:numPr>
      </w:pPr>
      <w:r>
        <w:t>Разместить постановление на официальном сайте администрации Топкинского муниципального округа в информационно- телекоммуникационной сети «Интернет».</w:t>
      </w:r>
    </w:p>
    <w:p w14:paraId="7146B0F6" w14:textId="77777777" w:rsidR="00CB3EA3" w:rsidRDefault="00DF39A9">
      <w:pPr>
        <w:numPr>
          <w:ilvl w:val="0"/>
          <w:numId w:val="3"/>
        </w:numPr>
      </w:pPr>
      <w:r>
        <w:t>Контроль за исполнением постановления возложить на заместителя главы Топкинского муниципального округа (руководителя аппарата) Е.Л.Рябову.</w:t>
      </w:r>
    </w:p>
    <w:p w14:paraId="3FFFB7D7" w14:textId="77777777" w:rsidR="00CB3EA3" w:rsidRDefault="00DF39A9">
      <w:pPr>
        <w:numPr>
          <w:ilvl w:val="0"/>
          <w:numId w:val="3"/>
        </w:numPr>
        <w:spacing w:after="632"/>
      </w:pPr>
      <w:r>
        <w:t xml:space="preserve">Постановление вступает в силу после официального обнародования и распространяет свое действие на правоотношения, возникшие с 01.01.2026 года. </w:t>
      </w:r>
    </w:p>
    <w:p w14:paraId="503C914A" w14:textId="77777777" w:rsidR="00CB3EA3" w:rsidRDefault="00DF39A9">
      <w:pPr>
        <w:ind w:left="-15" w:firstLine="0"/>
      </w:pPr>
      <w:r>
        <w:t>Глава Топкинского</w:t>
      </w:r>
    </w:p>
    <w:p w14:paraId="3E9EAA16" w14:textId="77777777" w:rsidR="00CB3EA3" w:rsidRDefault="00DF39A9">
      <w:pPr>
        <w:spacing w:after="1155"/>
        <w:ind w:left="-15" w:firstLine="0"/>
      </w:pPr>
      <w:r>
        <w:t>муниципального округа                                                                   С.В.Фролов</w:t>
      </w:r>
    </w:p>
    <w:p w14:paraId="67EFDE8A" w14:textId="77777777" w:rsidR="00DF39A9" w:rsidRPr="004E4936" w:rsidRDefault="00DF39A9" w:rsidP="00DF39A9">
      <w:pPr>
        <w:jc w:val="right"/>
        <w:rPr>
          <w:szCs w:val="28"/>
        </w:rPr>
      </w:pPr>
      <w:r w:rsidRPr="004E4936">
        <w:rPr>
          <w:szCs w:val="28"/>
        </w:rPr>
        <w:lastRenderedPageBreak/>
        <w:t>УТВЕРЖДЕНА</w:t>
      </w:r>
    </w:p>
    <w:p w14:paraId="78393816" w14:textId="77777777" w:rsidR="00DF39A9" w:rsidRPr="004E4936" w:rsidRDefault="00DF39A9" w:rsidP="00DF39A9">
      <w:pPr>
        <w:jc w:val="right"/>
        <w:rPr>
          <w:szCs w:val="28"/>
        </w:rPr>
      </w:pPr>
      <w:r w:rsidRPr="004E4936">
        <w:rPr>
          <w:szCs w:val="28"/>
        </w:rPr>
        <w:t>постановлением администрации</w:t>
      </w:r>
    </w:p>
    <w:p w14:paraId="462989AB" w14:textId="77777777" w:rsidR="00DF39A9" w:rsidRPr="004E4936" w:rsidRDefault="00DF39A9" w:rsidP="00DF39A9">
      <w:pPr>
        <w:jc w:val="right"/>
        <w:rPr>
          <w:szCs w:val="28"/>
        </w:rPr>
      </w:pPr>
      <w:r w:rsidRPr="004E4936">
        <w:rPr>
          <w:szCs w:val="28"/>
        </w:rPr>
        <w:t>Топкинского муниципального округа</w:t>
      </w:r>
    </w:p>
    <w:p w14:paraId="429351B1" w14:textId="3F955180" w:rsidR="00DF39A9" w:rsidRPr="004E4936" w:rsidRDefault="00DF39A9" w:rsidP="00DF39A9">
      <w:pPr>
        <w:jc w:val="right"/>
        <w:rPr>
          <w:szCs w:val="28"/>
        </w:rPr>
      </w:pPr>
      <w:r w:rsidRPr="004E4936">
        <w:rPr>
          <w:szCs w:val="28"/>
        </w:rPr>
        <w:t xml:space="preserve"> от </w:t>
      </w:r>
      <w:r>
        <w:rPr>
          <w:szCs w:val="28"/>
        </w:rPr>
        <w:t xml:space="preserve">23 </w:t>
      </w:r>
      <w:r w:rsidR="00BC3A95">
        <w:rPr>
          <w:szCs w:val="28"/>
        </w:rPr>
        <w:t>сентября</w:t>
      </w:r>
      <w:r w:rsidR="00BC3A95" w:rsidRPr="004E4936">
        <w:rPr>
          <w:szCs w:val="28"/>
        </w:rPr>
        <w:t xml:space="preserve"> 2025</w:t>
      </w:r>
      <w:r w:rsidRPr="004E4936">
        <w:rPr>
          <w:szCs w:val="28"/>
        </w:rPr>
        <w:t xml:space="preserve"> года № </w:t>
      </w:r>
      <w:r>
        <w:rPr>
          <w:szCs w:val="28"/>
        </w:rPr>
        <w:t>1838</w:t>
      </w:r>
      <w:r w:rsidRPr="004E4936">
        <w:rPr>
          <w:szCs w:val="28"/>
        </w:rPr>
        <w:t>-п</w:t>
      </w:r>
    </w:p>
    <w:p w14:paraId="28B1D4B6" w14:textId="77777777" w:rsidR="00DF39A9" w:rsidRPr="004E4936" w:rsidRDefault="00DF39A9" w:rsidP="00DF39A9">
      <w:pPr>
        <w:jc w:val="center"/>
        <w:rPr>
          <w:b/>
          <w:szCs w:val="28"/>
        </w:rPr>
      </w:pPr>
    </w:p>
    <w:p w14:paraId="3D727F11" w14:textId="1D5D5D49" w:rsidR="006C5D1E" w:rsidRDefault="006C5D1E" w:rsidP="00DF39A9">
      <w:pPr>
        <w:jc w:val="center"/>
        <w:rPr>
          <w:b/>
          <w:bCs/>
        </w:rPr>
      </w:pPr>
      <w:r>
        <w:rPr>
          <w:b/>
          <w:bCs/>
        </w:rPr>
        <w:t>Муниципальная программа</w:t>
      </w:r>
    </w:p>
    <w:p w14:paraId="5FB11635" w14:textId="201414E6" w:rsidR="00BC3A95" w:rsidRPr="00BC3A95" w:rsidRDefault="00BC3A95" w:rsidP="00DF39A9">
      <w:pPr>
        <w:jc w:val="center"/>
        <w:rPr>
          <w:b/>
          <w:bCs/>
          <w:szCs w:val="28"/>
        </w:rPr>
      </w:pPr>
      <w:r w:rsidRPr="00BC3A95">
        <w:rPr>
          <w:b/>
          <w:bCs/>
        </w:rPr>
        <w:t>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</w:t>
      </w:r>
    </w:p>
    <w:p w14:paraId="53053880" w14:textId="77777777" w:rsidR="00BC3A95" w:rsidRDefault="00BC3A95" w:rsidP="00DF39A9">
      <w:pPr>
        <w:jc w:val="center"/>
        <w:rPr>
          <w:b/>
          <w:szCs w:val="28"/>
        </w:rPr>
      </w:pPr>
    </w:p>
    <w:p w14:paraId="493A02B0" w14:textId="0A555F5E" w:rsidR="00DF39A9" w:rsidRPr="004E4936" w:rsidRDefault="00DF39A9" w:rsidP="00DF39A9">
      <w:pPr>
        <w:jc w:val="center"/>
        <w:rPr>
          <w:szCs w:val="28"/>
        </w:rPr>
      </w:pPr>
      <w:r w:rsidRPr="004E4936">
        <w:rPr>
          <w:b/>
          <w:szCs w:val="28"/>
        </w:rPr>
        <w:t>ПАСПОРТ</w:t>
      </w:r>
    </w:p>
    <w:p w14:paraId="5185F918" w14:textId="4C3BDBB4" w:rsidR="00DF39A9" w:rsidRPr="004E4936" w:rsidRDefault="00BC3A95" w:rsidP="00DF39A9">
      <w:pPr>
        <w:jc w:val="center"/>
        <w:rPr>
          <w:szCs w:val="28"/>
        </w:rPr>
      </w:pPr>
      <w:r w:rsidRPr="004E4936">
        <w:rPr>
          <w:b/>
          <w:szCs w:val="28"/>
        </w:rPr>
        <w:t>муниципальной программы</w:t>
      </w:r>
    </w:p>
    <w:p w14:paraId="1BB201C9" w14:textId="77777777" w:rsidR="00DF39A9" w:rsidRPr="004E4936" w:rsidRDefault="00DF39A9" w:rsidP="00DF39A9">
      <w:pPr>
        <w:jc w:val="center"/>
        <w:rPr>
          <w:szCs w:val="28"/>
        </w:rPr>
      </w:pPr>
      <w:r w:rsidRPr="004E4936">
        <w:rPr>
          <w:b/>
          <w:szCs w:val="28"/>
        </w:rPr>
        <w:t>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</w:t>
      </w:r>
    </w:p>
    <w:p w14:paraId="16FB3D5C" w14:textId="77777777" w:rsidR="00DF39A9" w:rsidRPr="004E4936" w:rsidRDefault="00DF39A9" w:rsidP="00DF39A9">
      <w:pPr>
        <w:jc w:val="center"/>
        <w:rPr>
          <w:b/>
          <w:szCs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2694"/>
        <w:gridCol w:w="7194"/>
      </w:tblGrid>
      <w:tr w:rsidR="00DF39A9" w14:paraId="551DD1B8" w14:textId="77777777" w:rsidTr="001C60AF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B4E2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>Наименование муниципальной программы</w:t>
            </w:r>
          </w:p>
          <w:p w14:paraId="6EC1205C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> 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5699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Муниципальная программа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 (далее – муниципальная программа)</w:t>
            </w:r>
          </w:p>
        </w:tc>
      </w:tr>
      <w:tr w:rsidR="00DF39A9" w14:paraId="16776F71" w14:textId="77777777" w:rsidTr="001C60AF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6B24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 xml:space="preserve">Куратор  </w:t>
            </w:r>
          </w:p>
          <w:p w14:paraId="4232391E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>муниципальной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0340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 xml:space="preserve">Заместитель главы Топкинского муниципального округа (руководитель аппарата) </w:t>
            </w:r>
          </w:p>
        </w:tc>
      </w:tr>
      <w:tr w:rsidR="00DF39A9" w14:paraId="2AB6C957" w14:textId="77777777" w:rsidTr="001C60AF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F692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4BE7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Администрация Топкинского муниципального округа</w:t>
            </w:r>
          </w:p>
        </w:tc>
      </w:tr>
      <w:tr w:rsidR="00DF39A9" w14:paraId="3A4746C6" w14:textId="77777777" w:rsidTr="001C60AF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E227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>Исполнители муниципальной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B9F3" w14:textId="77777777" w:rsidR="00DF39A9" w:rsidRPr="004E4936" w:rsidRDefault="00DF39A9" w:rsidP="001C60AF">
            <w:pPr>
              <w:widowControl w:val="0"/>
              <w:tabs>
                <w:tab w:val="left" w:pos="426"/>
              </w:tabs>
              <w:rPr>
                <w:szCs w:val="28"/>
              </w:rPr>
            </w:pPr>
            <w:r w:rsidRPr="004E4936">
              <w:rPr>
                <w:szCs w:val="28"/>
              </w:rPr>
              <w:t xml:space="preserve">Администрация Топкинского муниципального округа; </w:t>
            </w:r>
          </w:p>
          <w:p w14:paraId="44A07991" w14:textId="77777777" w:rsidR="00DF39A9" w:rsidRPr="004E4936" w:rsidRDefault="00DF39A9" w:rsidP="001C60AF">
            <w:pPr>
              <w:widowControl w:val="0"/>
              <w:tabs>
                <w:tab w:val="left" w:pos="426"/>
              </w:tabs>
              <w:rPr>
                <w:szCs w:val="28"/>
              </w:rPr>
            </w:pPr>
            <w:r w:rsidRPr="004E4936">
              <w:rPr>
                <w:szCs w:val="28"/>
              </w:rPr>
              <w:t>Муниципальное казенное учреждение «Централизованная бухгалтерия»;</w:t>
            </w:r>
          </w:p>
          <w:p w14:paraId="5B6484CB" w14:textId="77777777" w:rsidR="00DF39A9" w:rsidRPr="004E4936" w:rsidRDefault="00DF39A9" w:rsidP="001C60AF">
            <w:pPr>
              <w:widowControl w:val="0"/>
              <w:tabs>
                <w:tab w:val="left" w:pos="426"/>
              </w:tabs>
              <w:rPr>
                <w:szCs w:val="28"/>
              </w:rPr>
            </w:pPr>
            <w:r w:rsidRPr="004E4936">
              <w:rPr>
                <w:szCs w:val="28"/>
              </w:rPr>
              <w:t>Муниципальное казенное учреждение «Управление сельскими территориями»</w:t>
            </w:r>
          </w:p>
        </w:tc>
      </w:tr>
      <w:tr w:rsidR="00DF39A9" w14:paraId="61A7AF37" w14:textId="77777777" w:rsidTr="001C60AF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EA67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>Период реализации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4E67" w14:textId="77777777" w:rsidR="00DF39A9" w:rsidRPr="004E4936" w:rsidRDefault="00DF39A9" w:rsidP="001C60AF">
            <w:pPr>
              <w:rPr>
                <w:szCs w:val="28"/>
              </w:rPr>
            </w:pPr>
            <w:r w:rsidRPr="004E4936">
              <w:rPr>
                <w:szCs w:val="28"/>
              </w:rPr>
              <w:t>2026 – 2028 годы</w:t>
            </w:r>
          </w:p>
        </w:tc>
      </w:tr>
      <w:tr w:rsidR="00DF39A9" w14:paraId="78DF55AE" w14:textId="77777777" w:rsidTr="001C60AF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BD19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>Наименование  подпрограмм муниципальной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6C68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1.Подпрограмма «Содержание аппарата и  обеспечение деятельности администрации Топкинского муниципального округа».</w:t>
            </w:r>
          </w:p>
          <w:p w14:paraId="4CC3A33A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2. Подпрограмма «Централизованная бухгалтерия».</w:t>
            </w:r>
          </w:p>
          <w:p w14:paraId="0859D2EC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lastRenderedPageBreak/>
              <w:t>3.  Подпрограмма «Информатизация администрации Топкинского муниципального округа».</w:t>
            </w:r>
          </w:p>
          <w:p w14:paraId="78FD5BF5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4.  Подпрограмма «Материальное стимулирование организаций и отдельных категорий граждан».</w:t>
            </w:r>
          </w:p>
          <w:p w14:paraId="2ABDB6FF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5. Подпрограмма «Мероприятия, направленные на доступность органов местного самоуправления».</w:t>
            </w:r>
          </w:p>
          <w:p w14:paraId="4B222B2E" w14:textId="77777777" w:rsidR="00DF39A9" w:rsidRPr="004E4936" w:rsidRDefault="00DF39A9" w:rsidP="001C60AF">
            <w:pPr>
              <w:widowControl w:val="0"/>
              <w:tabs>
                <w:tab w:val="left" w:pos="426"/>
              </w:tabs>
              <w:rPr>
                <w:szCs w:val="28"/>
              </w:rPr>
            </w:pPr>
            <w:r w:rsidRPr="004E4936">
              <w:rPr>
                <w:szCs w:val="28"/>
              </w:rPr>
              <w:t>6. Подпрограмма «Управление сельскими территориями».</w:t>
            </w:r>
          </w:p>
        </w:tc>
      </w:tr>
      <w:tr w:rsidR="00DF39A9" w14:paraId="35CEA919" w14:textId="77777777" w:rsidTr="001C60AF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E97A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B22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1. Рациональное расходование средств на обеспечение эффективной бесперебойной деятельности администрации Топкинского муниципального округа.</w:t>
            </w:r>
          </w:p>
          <w:p w14:paraId="108D31F0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2. Создание условий для развития и совершенствования системы муниципальной службы администрации Топкинского муниципального округа.</w:t>
            </w:r>
          </w:p>
          <w:p w14:paraId="13C17DF6" w14:textId="77777777" w:rsidR="00DF39A9" w:rsidRPr="004E4936" w:rsidRDefault="00DF39A9" w:rsidP="001C60AF">
            <w:pPr>
              <w:widowControl w:val="0"/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>3. Осуществление руководством за деятельностью администрации Топкинского муниципального округа, ее структурных подразделений по решению всех вопросов, отнесенных к компетенции администрации Топкинского муниципального округа.</w:t>
            </w:r>
          </w:p>
          <w:p w14:paraId="0109FB92" w14:textId="77777777" w:rsidR="00DF39A9" w:rsidRPr="004E4936" w:rsidRDefault="00DF39A9" w:rsidP="001C60AF">
            <w:pPr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>4.  Рациональное расходование средств на обеспечение эффективной бесперебойной деятельности учреждения МКУ «ЦБ».</w:t>
            </w:r>
          </w:p>
          <w:p w14:paraId="7704C22A" w14:textId="77777777" w:rsidR="00DF39A9" w:rsidRPr="004E4936" w:rsidRDefault="00DF39A9" w:rsidP="001C60AF">
            <w:pPr>
              <w:widowControl w:val="0"/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>5.  Совершенствование и повышение эффективности деятельности администрации Топкинского муниципального округа по решению вопросов местного значения и переданных государственных полномочий.</w:t>
            </w:r>
          </w:p>
          <w:p w14:paraId="0C99B2F5" w14:textId="77777777" w:rsidR="00DF39A9" w:rsidRPr="004E4936" w:rsidRDefault="00DF39A9" w:rsidP="001C60AF">
            <w:pPr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 xml:space="preserve">6.  Информационное обеспечение жителей Топкинского муниципального округа. </w:t>
            </w:r>
          </w:p>
          <w:p w14:paraId="7F731D05" w14:textId="77777777" w:rsidR="00DF39A9" w:rsidRPr="004E4936" w:rsidRDefault="00DF39A9" w:rsidP="001C60AF">
            <w:pPr>
              <w:widowControl w:val="0"/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>7.  Технологическое обеспечение информационного взаимодействия в структурных подразделениях администрации Топкинского муниципального округа, подведомственных ей организациях.</w:t>
            </w:r>
          </w:p>
          <w:p w14:paraId="7E2D359C" w14:textId="77777777" w:rsidR="00DF39A9" w:rsidRPr="004E4936" w:rsidRDefault="00DF39A9" w:rsidP="001C60AF">
            <w:pPr>
              <w:widowControl w:val="0"/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>8. Усовершенствование системы работы при проведении организационных мероприятий на территории Топкинского муниципального округа.</w:t>
            </w:r>
          </w:p>
          <w:p w14:paraId="276E97FC" w14:textId="77777777" w:rsidR="00DF39A9" w:rsidRPr="004E4936" w:rsidRDefault="00DF39A9" w:rsidP="001C60AF">
            <w:pPr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>9. Совершенствование и повышение эффективности деятельности администрации Топкинского муниципального округа по решению вопросов местного значения и переданных государственных полномочий.</w:t>
            </w:r>
          </w:p>
          <w:p w14:paraId="58C97131" w14:textId="77777777" w:rsidR="00DF39A9" w:rsidRPr="004E4936" w:rsidRDefault="00DF39A9" w:rsidP="001C60AF">
            <w:pPr>
              <w:rPr>
                <w:szCs w:val="28"/>
              </w:rPr>
            </w:pPr>
            <w:r w:rsidRPr="004E4936">
              <w:rPr>
                <w:szCs w:val="28"/>
              </w:rPr>
              <w:t>10. Повышение ответственности и материальной заинтересованности руководителей учреждений, организаций и отдельных граждан Топкинского муниципального округа.</w:t>
            </w:r>
          </w:p>
          <w:p w14:paraId="43084C0D" w14:textId="77777777" w:rsidR="00DF39A9" w:rsidRPr="004E4936" w:rsidRDefault="00DF39A9" w:rsidP="001C60AF">
            <w:pPr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lastRenderedPageBreak/>
              <w:t>11. Развитие и совершенствование системы территориального общественного самоуправления.</w:t>
            </w:r>
          </w:p>
          <w:p w14:paraId="305A741A" w14:textId="77777777" w:rsidR="00DF39A9" w:rsidRPr="004E4936" w:rsidRDefault="00DF39A9" w:rsidP="001C60AF">
            <w:pPr>
              <w:widowControl w:val="0"/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>12. Усовершенствование системы работы при проведении организационных мероприятий на территории Топкинского муниципального округа.</w:t>
            </w:r>
          </w:p>
          <w:p w14:paraId="1924DA12" w14:textId="77777777" w:rsidR="00DF39A9" w:rsidRPr="004E4936" w:rsidRDefault="00DF39A9" w:rsidP="001C60AF">
            <w:pPr>
              <w:widowControl w:val="0"/>
              <w:ind w:left="34" w:hanging="34"/>
              <w:rPr>
                <w:szCs w:val="28"/>
              </w:rPr>
            </w:pPr>
            <w:bookmarkStart w:id="0" w:name="_Hlk204588228"/>
            <w:r w:rsidRPr="004E4936">
              <w:rPr>
                <w:szCs w:val="28"/>
              </w:rPr>
              <w:t>13. Выполнение муниципальных функций в целях обеспечения реализации предусмотренных законодательством Российской Федерации полномочий на сельских территориях Топкинского муниципального округа.</w:t>
            </w:r>
            <w:bookmarkEnd w:id="0"/>
          </w:p>
        </w:tc>
      </w:tr>
      <w:tr w:rsidR="00DF39A9" w14:paraId="6C230930" w14:textId="77777777" w:rsidTr="001C60AF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05A3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2B16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1. Создание условий для функционирования администрации Топкинского муниципального округа.</w:t>
            </w:r>
          </w:p>
          <w:p w14:paraId="353CC1E9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2. Осуществление оплаты труда и стимулирования муниципальных служащих органов местного самоуправления.</w:t>
            </w:r>
          </w:p>
          <w:p w14:paraId="76E7D617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3. Повышение доверия граждан к муниципальной службе, обеспечение открытости и прозрачности муниципальной службы.</w:t>
            </w:r>
          </w:p>
          <w:p w14:paraId="370D3761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4. Создание единой муниципальной информационной системы.</w:t>
            </w:r>
          </w:p>
          <w:p w14:paraId="11124401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5. Развитие материально-технической базы органов местного самоуправления.</w:t>
            </w:r>
          </w:p>
          <w:p w14:paraId="04C7A3F2" w14:textId="77777777" w:rsidR="00DF39A9" w:rsidRPr="004E4936" w:rsidRDefault="00DF39A9" w:rsidP="001C60AF">
            <w:pPr>
              <w:rPr>
                <w:szCs w:val="28"/>
              </w:rPr>
            </w:pPr>
            <w:r w:rsidRPr="004E4936">
              <w:rPr>
                <w:szCs w:val="28"/>
              </w:rPr>
              <w:t>6. Создание условий для функционирования учреждения МКУ «ЦБ».</w:t>
            </w:r>
          </w:p>
          <w:p w14:paraId="79E93C9F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7. Развитие материально-технической базы учреждения МКУ «ЦБ».</w:t>
            </w:r>
          </w:p>
          <w:p w14:paraId="03C7AB6F" w14:textId="77777777" w:rsidR="00DF39A9" w:rsidRPr="004E4936" w:rsidRDefault="00DF39A9" w:rsidP="001C60AF">
            <w:pPr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>8.  Создание механизмов постоянного совершенствования деятельности администрации Топкинского муниципального округа.</w:t>
            </w:r>
          </w:p>
          <w:p w14:paraId="1E08649E" w14:textId="77777777" w:rsidR="00DF39A9" w:rsidRPr="004E4936" w:rsidRDefault="00DF39A9" w:rsidP="001C60AF">
            <w:pPr>
              <w:rPr>
                <w:szCs w:val="28"/>
              </w:rPr>
            </w:pPr>
            <w:r w:rsidRPr="004E4936">
              <w:rPr>
                <w:szCs w:val="28"/>
              </w:rPr>
              <w:t>9.  Создание условий для повышения качества деятельности организаций территориального  общественного   самоуправления.</w:t>
            </w:r>
          </w:p>
          <w:p w14:paraId="4308CA14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10. Обеспечение информационного взаимодействия структурных подразделений администрации Топкинского муниципального округа, в том числе  при предоставлении государственных и муниципальных услуг в электронной форме в администрации Топкинского муниципального округа.</w:t>
            </w:r>
          </w:p>
          <w:p w14:paraId="433D4273" w14:textId="77777777" w:rsidR="00DF39A9" w:rsidRPr="004E4936" w:rsidRDefault="00DF39A9" w:rsidP="001C60AF">
            <w:pPr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>11. Повышение эффективности бюджетных расходов на осуществление полномочий и содержание администрации Топкинского муниципального округа.</w:t>
            </w:r>
          </w:p>
          <w:p w14:paraId="202AFFCF" w14:textId="77777777" w:rsidR="00DF39A9" w:rsidRPr="004E4936" w:rsidRDefault="00DF39A9" w:rsidP="001C60AF">
            <w:pPr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 xml:space="preserve">12. Дальнейшее вовлечение населения Топкинского муниципального округа в процессы формирования и </w:t>
            </w:r>
            <w:r w:rsidRPr="004E4936">
              <w:rPr>
                <w:szCs w:val="28"/>
              </w:rPr>
              <w:lastRenderedPageBreak/>
              <w:t>развития территориального общественного самоуправления для эффективного решения вопросов   местного значения.</w:t>
            </w:r>
          </w:p>
          <w:p w14:paraId="2CA46D5C" w14:textId="77777777" w:rsidR="00DF39A9" w:rsidRPr="004E4936" w:rsidRDefault="00DF39A9" w:rsidP="001C60AF">
            <w:pPr>
              <w:ind w:left="686" w:hanging="686"/>
              <w:rPr>
                <w:szCs w:val="28"/>
              </w:rPr>
            </w:pPr>
            <w:r w:rsidRPr="004E4936">
              <w:rPr>
                <w:szCs w:val="28"/>
              </w:rPr>
              <w:t>13. Стимулирование организаций территориального общественного   самоуправления.</w:t>
            </w:r>
          </w:p>
          <w:p w14:paraId="3B042F00" w14:textId="77777777" w:rsidR="00DF39A9" w:rsidRPr="004E4936" w:rsidRDefault="00DF39A9" w:rsidP="001C60AF">
            <w:pPr>
              <w:rPr>
                <w:szCs w:val="28"/>
              </w:rPr>
            </w:pPr>
            <w:r w:rsidRPr="004E4936">
              <w:rPr>
                <w:szCs w:val="28"/>
              </w:rPr>
              <w:t>14.  Создание условий для повышения качества деятельности организаций территориального общественного   самоуправления.</w:t>
            </w:r>
          </w:p>
          <w:p w14:paraId="2A8BDEE7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15. Материальное стимулирование за многолетний добросовестный труд, большой личный вклад в социально – экономическое развитие Топкинского муниципального округа.</w:t>
            </w:r>
          </w:p>
          <w:p w14:paraId="52F31DD5" w14:textId="77777777" w:rsidR="00DF39A9" w:rsidRPr="004E4936" w:rsidRDefault="00DF39A9" w:rsidP="001C60AF">
            <w:pPr>
              <w:ind w:left="34" w:hanging="34"/>
              <w:rPr>
                <w:szCs w:val="28"/>
              </w:rPr>
            </w:pPr>
            <w:r w:rsidRPr="004E4936">
              <w:rPr>
                <w:szCs w:val="28"/>
              </w:rPr>
              <w:t>16. Создание механизмов постоянного совершенствования деятельности администрации Топкинского муниципального округа.</w:t>
            </w:r>
          </w:p>
          <w:p w14:paraId="53CC4D05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17. Совершенствование организации взаимодействия органов местного самоуправления с организациями территориального общественного самоуправления для реализации социально значимых инициатив населения.</w:t>
            </w:r>
          </w:p>
          <w:p w14:paraId="5FB38E15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18. Изучение и обобщение опыта работы организаций территориального общественного самоуправления в других районах Кемеровской области – Кузбассе.</w:t>
            </w:r>
          </w:p>
          <w:p w14:paraId="065EB099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19. Обеспечение информационного взаимодействия структурных подразделений администрации Топкинского муниципального округа, в том числе  при предоставлении государственных и муниципальных услуг в электронной форме в администрации Топкинского муниципального округа.</w:t>
            </w:r>
          </w:p>
          <w:p w14:paraId="79A97F72" w14:textId="77777777" w:rsidR="00DF39A9" w:rsidRPr="004E4936" w:rsidRDefault="00DF39A9" w:rsidP="001C60AF">
            <w:pPr>
              <w:rPr>
                <w:szCs w:val="28"/>
              </w:rPr>
            </w:pPr>
            <w:r w:rsidRPr="004E4936">
              <w:rPr>
                <w:szCs w:val="28"/>
              </w:rPr>
              <w:t>20. Создание условий для функционирования деятельности на сельских территориях Топкинского муниципального округа;</w:t>
            </w:r>
          </w:p>
          <w:p w14:paraId="768B3C82" w14:textId="77777777" w:rsidR="00DF39A9" w:rsidRPr="004E4936" w:rsidRDefault="00DF39A9" w:rsidP="001C60AF">
            <w:pPr>
              <w:rPr>
                <w:szCs w:val="28"/>
              </w:rPr>
            </w:pPr>
            <w:r w:rsidRPr="004E4936">
              <w:rPr>
                <w:szCs w:val="28"/>
              </w:rPr>
              <w:t>21. Повышение доверия граждан к муниципальной службе, обеспечение открытости и прозрачности муниципальной службы;</w:t>
            </w:r>
          </w:p>
          <w:p w14:paraId="569D506B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22. Развитие материально-технической базы на сельских территориях.</w:t>
            </w:r>
          </w:p>
        </w:tc>
      </w:tr>
      <w:tr w:rsidR="00DF39A9" w14:paraId="5B4CE5C3" w14:textId="77777777" w:rsidTr="001C60AF">
        <w:trPr>
          <w:trHeight w:val="96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5AFE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lastRenderedPageBreak/>
              <w:t>Срок</w:t>
            </w:r>
          </w:p>
          <w:p w14:paraId="68C3931E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>реализации муниципальной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E5BA" w14:textId="77777777" w:rsidR="00DF39A9" w:rsidRPr="004E4936" w:rsidRDefault="00DF39A9" w:rsidP="001C60AF">
            <w:pPr>
              <w:rPr>
                <w:szCs w:val="28"/>
              </w:rPr>
            </w:pPr>
            <w:r w:rsidRPr="004E4936">
              <w:rPr>
                <w:szCs w:val="28"/>
              </w:rPr>
              <w:t>2026 – 2028 годы</w:t>
            </w:r>
          </w:p>
        </w:tc>
      </w:tr>
      <w:tr w:rsidR="00DF39A9" w14:paraId="0E3420FF" w14:textId="77777777" w:rsidTr="001C60AF">
        <w:trPr>
          <w:trHeight w:val="182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57D6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lastRenderedPageBreak/>
              <w:t>Объемы и источники финансирования</w:t>
            </w:r>
          </w:p>
          <w:p w14:paraId="0A917919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>с разбивкой по годам реализации муниципальной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B15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Источник финансирования - бюджет Топкинского муниципального округа.</w:t>
            </w:r>
          </w:p>
          <w:p w14:paraId="5B1BC48B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 xml:space="preserve">Всего на реализацию муниципальной программы потребуется – 630663,00 тыс.руб., в том числе по годам:  </w:t>
            </w:r>
          </w:p>
          <w:p w14:paraId="534FE003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2026г. –  212 037,6 тыс.руб.</w:t>
            </w:r>
          </w:p>
          <w:p w14:paraId="3A51B2EC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2027г. –  209 312,7 тыс.руб.</w:t>
            </w:r>
          </w:p>
          <w:p w14:paraId="6B49EDC9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2028г. –  209 312,7 тыс.руб.</w:t>
            </w:r>
          </w:p>
        </w:tc>
      </w:tr>
      <w:tr w:rsidR="00DF39A9" w14:paraId="6114CBC3" w14:textId="77777777" w:rsidTr="001C60AF">
        <w:trPr>
          <w:trHeight w:val="7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9C8D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b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6C65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1. Рост качества   муниципальных   услуг, оказываемых        администрацией Топкинского муниципального округа.</w:t>
            </w:r>
          </w:p>
          <w:p w14:paraId="5BF727BF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2. Расширение  участия  населения  через   органы  территориального общественного самоуправления  в  решении  социальных  и   экономических   проблем  сельских территорий.</w:t>
            </w:r>
          </w:p>
          <w:p w14:paraId="33BCB38D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3. Укрепление    доверия   граждан   к    органам  исполнительной   власти   и   органам   местного  самоуправления.</w:t>
            </w:r>
          </w:p>
          <w:p w14:paraId="6940EC41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4.  Улучшение     качества     жизни     населения.</w:t>
            </w:r>
          </w:p>
          <w:p w14:paraId="7AB4771D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5. Повышение уровня информированности населения о жизни Топкинского муниципального округа.</w:t>
            </w:r>
          </w:p>
          <w:p w14:paraId="784A9D40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6. Обеспечение взаимодействия всех структурных подразделений администрации Топкинского муниципального округа, подведомственных ей организаций  в рамках единой информационной системы.</w:t>
            </w:r>
          </w:p>
          <w:p w14:paraId="617F9B0E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7. Обеспечение предоставления государственных и муниципальных услуг в электронной форме в администрации Топкинского муниципального округа.</w:t>
            </w:r>
          </w:p>
          <w:p w14:paraId="776C5D32" w14:textId="77777777" w:rsidR="00DF39A9" w:rsidRPr="004E4936" w:rsidRDefault="00DF39A9" w:rsidP="001C60AF">
            <w:pPr>
              <w:widowControl w:val="0"/>
              <w:ind w:firstLine="34"/>
              <w:rPr>
                <w:szCs w:val="28"/>
              </w:rPr>
            </w:pPr>
            <w:r w:rsidRPr="004E4936">
              <w:rPr>
                <w:szCs w:val="28"/>
              </w:rPr>
              <w:t>8.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  социально-экономическое развитие Топкинского муниципального округа.</w:t>
            </w:r>
          </w:p>
          <w:p w14:paraId="134043B3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>9. Повышение уровня организации подготовки и проведения торжественных приемов главы Топкинского муниципального округа, направленных на доступность органов местного самоуправления в т.ч. в рамках деятельности главы Топкинского муниципального округа.</w:t>
            </w:r>
          </w:p>
          <w:p w14:paraId="2371D94F" w14:textId="77777777" w:rsidR="00DF39A9" w:rsidRPr="004E4936" w:rsidRDefault="00DF39A9" w:rsidP="001C60AF">
            <w:pPr>
              <w:widowControl w:val="0"/>
              <w:rPr>
                <w:szCs w:val="28"/>
              </w:rPr>
            </w:pPr>
            <w:r w:rsidRPr="004E4936">
              <w:rPr>
                <w:szCs w:val="28"/>
              </w:rPr>
              <w:t xml:space="preserve">10. Повышение активной гражданской позиции жителей Топкинского муниципального округа, увеличение числа голосующих. </w:t>
            </w:r>
          </w:p>
          <w:p w14:paraId="61AA76C7" w14:textId="77777777" w:rsidR="00DF39A9" w:rsidRPr="004E4936" w:rsidRDefault="00DF39A9" w:rsidP="001C60AF">
            <w:pPr>
              <w:widowControl w:val="0"/>
              <w:ind w:firstLine="34"/>
              <w:rPr>
                <w:szCs w:val="28"/>
              </w:rPr>
            </w:pPr>
            <w:r w:rsidRPr="004E4936">
              <w:rPr>
                <w:szCs w:val="28"/>
              </w:rPr>
              <w:t xml:space="preserve">11. Усовершенствование систем телефонной связи, </w:t>
            </w:r>
            <w:r w:rsidRPr="004E4936">
              <w:rPr>
                <w:szCs w:val="28"/>
              </w:rPr>
              <w:lastRenderedPageBreak/>
              <w:t>системы IP-телефонии и видеоконференцсвязи в администрации Топкинского муниципального округа.</w:t>
            </w:r>
          </w:p>
          <w:p w14:paraId="639B8A48" w14:textId="77777777" w:rsidR="00DF39A9" w:rsidRPr="004E4936" w:rsidRDefault="00DF39A9" w:rsidP="001C60AF">
            <w:pPr>
              <w:widowControl w:val="0"/>
              <w:ind w:firstLine="34"/>
              <w:rPr>
                <w:szCs w:val="28"/>
              </w:rPr>
            </w:pPr>
            <w:r w:rsidRPr="004E4936">
              <w:rPr>
                <w:szCs w:val="28"/>
              </w:rPr>
              <w:t>12. Повышение показателей по управлению средствами бюджета администрации Топкинского муниципального округа.</w:t>
            </w:r>
          </w:p>
        </w:tc>
      </w:tr>
    </w:tbl>
    <w:p w14:paraId="75D9EF59" w14:textId="77777777" w:rsidR="00DF39A9" w:rsidRDefault="00DF39A9" w:rsidP="00DF39A9">
      <w:r>
        <w:lastRenderedPageBreak/>
        <w:t> </w:t>
      </w:r>
      <w:r>
        <w:tab/>
      </w:r>
    </w:p>
    <w:p w14:paraId="44C01EAB" w14:textId="77777777" w:rsidR="00DF39A9" w:rsidRPr="004E4936" w:rsidRDefault="00DF39A9" w:rsidP="00DF39A9">
      <w:pPr>
        <w:jc w:val="center"/>
        <w:rPr>
          <w:szCs w:val="28"/>
        </w:rPr>
      </w:pPr>
      <w:r w:rsidRPr="004E4936">
        <w:rPr>
          <w:b/>
          <w:szCs w:val="28"/>
        </w:rPr>
        <w:t>1.  Оценка текущего состояния сферы деятельности</w:t>
      </w:r>
    </w:p>
    <w:p w14:paraId="19657159" w14:textId="77777777" w:rsidR="00DF39A9" w:rsidRPr="004E4936" w:rsidRDefault="00DF39A9" w:rsidP="00DF39A9">
      <w:pPr>
        <w:jc w:val="center"/>
        <w:rPr>
          <w:szCs w:val="28"/>
        </w:rPr>
      </w:pPr>
      <w:r w:rsidRPr="004E4936">
        <w:rPr>
          <w:b/>
          <w:szCs w:val="28"/>
        </w:rPr>
        <w:t xml:space="preserve"> в Топкинском муниципальном округе    </w:t>
      </w:r>
    </w:p>
    <w:p w14:paraId="63BA1409" w14:textId="77777777" w:rsidR="00DF39A9" w:rsidRPr="004E4936" w:rsidRDefault="00DF39A9" w:rsidP="00DF39A9">
      <w:pPr>
        <w:rPr>
          <w:szCs w:val="28"/>
        </w:rPr>
      </w:pPr>
      <w:r w:rsidRPr="004E4936">
        <w:rPr>
          <w:szCs w:val="28"/>
        </w:rPr>
        <w:t> </w:t>
      </w:r>
      <w:r w:rsidRPr="004E4936">
        <w:rPr>
          <w:szCs w:val="28"/>
        </w:rPr>
        <w:tab/>
      </w:r>
      <w:r w:rsidRPr="004E4936">
        <w:rPr>
          <w:spacing w:val="-1"/>
          <w:szCs w:val="28"/>
        </w:rPr>
        <w:t xml:space="preserve">Повышение эффективности и качества муниципального управления является одним из </w:t>
      </w:r>
      <w:r w:rsidRPr="004E4936">
        <w:rPr>
          <w:spacing w:val="4"/>
          <w:szCs w:val="28"/>
        </w:rPr>
        <w:t xml:space="preserve">базовых условий обеспечения стабильности и устойчивого социально - экономического </w:t>
      </w:r>
      <w:r w:rsidRPr="004E4936">
        <w:rPr>
          <w:spacing w:val="-1"/>
          <w:szCs w:val="28"/>
        </w:rPr>
        <w:t>развития Топкинского муниципального округа, повышение качества жизни населения.</w:t>
      </w:r>
    </w:p>
    <w:p w14:paraId="749F79A7" w14:textId="77777777" w:rsidR="00DF39A9" w:rsidRPr="004E4936" w:rsidRDefault="00DF39A9" w:rsidP="00DF39A9">
      <w:pPr>
        <w:ind w:firstLine="706"/>
        <w:rPr>
          <w:szCs w:val="28"/>
        </w:rPr>
      </w:pPr>
      <w:r w:rsidRPr="004E4936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4936">
        <w:rPr>
          <w:spacing w:val="5"/>
          <w:szCs w:val="28"/>
        </w:rPr>
        <w:t xml:space="preserve"> определены полномочия органов местного самоуправления по решению вопросов местного значения, а также механизм </w:t>
      </w:r>
      <w:r w:rsidRPr="004E4936">
        <w:rPr>
          <w:spacing w:val="-1"/>
          <w:szCs w:val="28"/>
        </w:rPr>
        <w:t>передачи и осуществление переданных государственных полномочий.</w:t>
      </w:r>
    </w:p>
    <w:p w14:paraId="250AFA73" w14:textId="77777777" w:rsidR="00DF39A9" w:rsidRPr="004E4936" w:rsidRDefault="00DF39A9" w:rsidP="00DF39A9">
      <w:pPr>
        <w:ind w:firstLine="696"/>
        <w:rPr>
          <w:szCs w:val="28"/>
        </w:rPr>
      </w:pPr>
      <w:r w:rsidRPr="004E4936">
        <w:rPr>
          <w:spacing w:val="1"/>
          <w:szCs w:val="28"/>
        </w:rPr>
        <w:t xml:space="preserve"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</w:t>
      </w:r>
      <w:r w:rsidRPr="004E4936">
        <w:rPr>
          <w:spacing w:val="-1"/>
          <w:szCs w:val="28"/>
        </w:rPr>
        <w:t>служащих по исполнению своих функциональных обязанностей.</w:t>
      </w:r>
    </w:p>
    <w:p w14:paraId="3136CE24" w14:textId="77777777" w:rsidR="00DF39A9" w:rsidRPr="004E4936" w:rsidRDefault="00DF39A9" w:rsidP="00DF39A9">
      <w:pPr>
        <w:ind w:firstLine="701"/>
        <w:rPr>
          <w:szCs w:val="28"/>
        </w:rPr>
      </w:pPr>
      <w:r w:rsidRPr="004E4936">
        <w:rPr>
          <w:spacing w:val="6"/>
          <w:szCs w:val="28"/>
        </w:rPr>
        <w:t>Для эффективной деятельности администрации Топкинского муниципального округа</w:t>
      </w:r>
      <w:r w:rsidRPr="004E4936">
        <w:rPr>
          <w:spacing w:val="-1"/>
          <w:szCs w:val="28"/>
        </w:rPr>
        <w:t xml:space="preserve"> необходимо обеспечение достаточного уровня материально-технического и информационно-технологического оснащения, наличия необходимых ресурсов.</w:t>
      </w:r>
    </w:p>
    <w:p w14:paraId="1E8F160B" w14:textId="77777777" w:rsidR="00DF39A9" w:rsidRPr="004E4936" w:rsidRDefault="00DF39A9" w:rsidP="00DF39A9">
      <w:pPr>
        <w:ind w:firstLine="715"/>
        <w:rPr>
          <w:szCs w:val="28"/>
        </w:rPr>
      </w:pPr>
      <w:r w:rsidRPr="004E4936">
        <w:rPr>
          <w:spacing w:val="-1"/>
          <w:szCs w:val="28"/>
        </w:rPr>
        <w:t xml:space="preserve">С принятием Федерального закона от 02.03.2007 № 25-ФЗ «О муниципальной службе в Российской Федерации» созданы основы единой системы государственной и муниципальной </w:t>
      </w:r>
      <w:r w:rsidRPr="004E4936">
        <w:rPr>
          <w:spacing w:val="9"/>
          <w:szCs w:val="28"/>
        </w:rPr>
        <w:t xml:space="preserve">службы, заложены правовые, организационные и экономические принципы ее </w:t>
      </w:r>
      <w:r w:rsidRPr="004E4936">
        <w:rPr>
          <w:spacing w:val="-1"/>
          <w:szCs w:val="28"/>
        </w:rPr>
        <w:t xml:space="preserve">функционирования. </w:t>
      </w:r>
    </w:p>
    <w:p w14:paraId="724D6B1A" w14:textId="77777777" w:rsidR="00DF39A9" w:rsidRPr="004E4936" w:rsidRDefault="00DF39A9" w:rsidP="00DF39A9">
      <w:pPr>
        <w:ind w:firstLine="710"/>
        <w:rPr>
          <w:szCs w:val="28"/>
        </w:rPr>
      </w:pPr>
      <w:r w:rsidRPr="004E4936">
        <w:rPr>
          <w:spacing w:val="-1"/>
          <w:szCs w:val="28"/>
        </w:rPr>
        <w:t>Следует отметить, что показатели служебной деятельности муниципальных служащих, результативность их труда, достижение поставленных целей напрямую зависит от денежного содержания муниципальных служащих, своевременность оплаты их труда.</w:t>
      </w:r>
    </w:p>
    <w:p w14:paraId="1F12ACBF" w14:textId="77777777" w:rsidR="00DF39A9" w:rsidRPr="004E4936" w:rsidRDefault="00DF39A9" w:rsidP="00DF39A9">
      <w:pPr>
        <w:ind w:firstLine="706"/>
        <w:rPr>
          <w:szCs w:val="28"/>
        </w:rPr>
      </w:pPr>
      <w:r w:rsidRPr="004E4936">
        <w:rPr>
          <w:spacing w:val="-1"/>
          <w:szCs w:val="28"/>
        </w:rPr>
        <w:t xml:space="preserve">Система дополнительного профессионального образования муниципальных служащих </w:t>
      </w:r>
      <w:r w:rsidRPr="004E4936">
        <w:rPr>
          <w:spacing w:val="-2"/>
          <w:szCs w:val="28"/>
        </w:rPr>
        <w:t xml:space="preserve">необходима для повышения результативности их профессиональной служебной деятельности. </w:t>
      </w:r>
      <w:r w:rsidRPr="004E4936">
        <w:rPr>
          <w:spacing w:val="-1"/>
          <w:szCs w:val="28"/>
        </w:rPr>
        <w:t xml:space="preserve">Качество обучения муниципальных служащих должно отвечать потребностям развития </w:t>
      </w:r>
      <w:r w:rsidRPr="004E4936">
        <w:rPr>
          <w:spacing w:val="-2"/>
          <w:szCs w:val="28"/>
        </w:rPr>
        <w:t>муниципальной службы.</w:t>
      </w:r>
    </w:p>
    <w:p w14:paraId="2A79EF3C" w14:textId="77777777" w:rsidR="00DF39A9" w:rsidRPr="004E4936" w:rsidRDefault="00DF39A9" w:rsidP="00DF39A9">
      <w:pPr>
        <w:ind w:firstLine="696"/>
        <w:rPr>
          <w:szCs w:val="28"/>
        </w:rPr>
      </w:pPr>
      <w:r w:rsidRPr="004E4936">
        <w:rPr>
          <w:spacing w:val="-1"/>
          <w:szCs w:val="28"/>
        </w:rPr>
        <w:t xml:space="preserve">Постоянно растущий уровень доступа населения к информационным ресурсам и </w:t>
      </w:r>
      <w:r w:rsidRPr="004E4936">
        <w:rPr>
          <w:spacing w:val="3"/>
          <w:szCs w:val="28"/>
        </w:rPr>
        <w:t xml:space="preserve">телекоммуникационным средствам и уровень компьютерной грамотности требует от </w:t>
      </w:r>
      <w:r w:rsidRPr="004E4936">
        <w:rPr>
          <w:szCs w:val="28"/>
        </w:rPr>
        <w:t>администрации Топкинского муниципального округа активного внедрения</w:t>
      </w:r>
      <w:r w:rsidRPr="004E4936">
        <w:rPr>
          <w:spacing w:val="8"/>
          <w:szCs w:val="28"/>
        </w:rPr>
        <w:t xml:space="preserve"> информационных технологий, в том числе в вопросах информирования граждан о </w:t>
      </w:r>
      <w:r w:rsidRPr="004E4936">
        <w:rPr>
          <w:spacing w:val="6"/>
          <w:szCs w:val="28"/>
        </w:rPr>
        <w:t xml:space="preserve">деятельности администрации </w:t>
      </w:r>
      <w:r w:rsidRPr="004E4936">
        <w:rPr>
          <w:spacing w:val="6"/>
          <w:szCs w:val="28"/>
        </w:rPr>
        <w:lastRenderedPageBreak/>
        <w:t xml:space="preserve">Топкинского муниципального округа и оказание </w:t>
      </w:r>
      <w:r w:rsidRPr="004E4936">
        <w:rPr>
          <w:spacing w:val="-1"/>
          <w:szCs w:val="28"/>
        </w:rPr>
        <w:t>муниципальных услуг в электронном виде.</w:t>
      </w:r>
    </w:p>
    <w:p w14:paraId="22DB8E17" w14:textId="77777777" w:rsidR="00DF39A9" w:rsidRPr="004E4936" w:rsidRDefault="00DF39A9" w:rsidP="00DF39A9">
      <w:pPr>
        <w:ind w:firstLine="696"/>
        <w:rPr>
          <w:szCs w:val="28"/>
        </w:rPr>
      </w:pPr>
      <w:r w:rsidRPr="004E4936">
        <w:rPr>
          <w:spacing w:val="2"/>
          <w:szCs w:val="28"/>
        </w:rPr>
        <w:t xml:space="preserve">Решение перечисленных проблем должно осуществляться программно-целевыми </w:t>
      </w:r>
      <w:r w:rsidRPr="004E4936">
        <w:rPr>
          <w:spacing w:val="-1"/>
          <w:szCs w:val="28"/>
        </w:rPr>
        <w:t xml:space="preserve">методами. Данный подход предусмотрен статьей 35 Федерального закона от 02.03.2007 № 25-ФЗ «О муниципальной </w:t>
      </w:r>
      <w:r w:rsidRPr="004E4936">
        <w:rPr>
          <w:spacing w:val="-2"/>
          <w:szCs w:val="28"/>
        </w:rPr>
        <w:t>службе в Российской Федерации».</w:t>
      </w:r>
    </w:p>
    <w:p w14:paraId="5BE6D229" w14:textId="77777777" w:rsidR="00DF39A9" w:rsidRPr="004E4936" w:rsidRDefault="00DF39A9" w:rsidP="00DF39A9">
      <w:pPr>
        <w:ind w:firstLine="708"/>
        <w:rPr>
          <w:szCs w:val="28"/>
        </w:rPr>
      </w:pPr>
      <w:r w:rsidRPr="004E4936">
        <w:rPr>
          <w:szCs w:val="28"/>
        </w:rPr>
        <w:t xml:space="preserve">Федеральный </w:t>
      </w:r>
      <w:hyperlink r:id="rId6">
        <w:r w:rsidRPr="004E4936">
          <w:rPr>
            <w:szCs w:val="28"/>
          </w:rPr>
          <w:t>закон</w:t>
        </w:r>
      </w:hyperlink>
      <w:r w:rsidRPr="004E4936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 (далее – Закон) дал законодательную основу для самоорганизации граждан. Деятельность территориального общественного самоуправления (далее - ТОС) рассматривается не обособленно сама по себе, а в контексте равноправного участника партнерства административной власти, гражданского общества и бизнеса в границах каждого ТОС, и это партнерство, в свою очередь, составляет систему местного управления. </w:t>
      </w:r>
    </w:p>
    <w:p w14:paraId="41194583" w14:textId="77777777" w:rsidR="00DF39A9" w:rsidRPr="004E4936" w:rsidRDefault="00DF39A9" w:rsidP="00DF39A9">
      <w:pPr>
        <w:ind w:firstLine="708"/>
        <w:rPr>
          <w:szCs w:val="28"/>
        </w:rPr>
      </w:pPr>
      <w:r w:rsidRPr="004E4936">
        <w:rPr>
          <w:szCs w:val="28"/>
        </w:rPr>
        <w:t>ТОС</w:t>
      </w:r>
      <w:r w:rsidRPr="004E4936">
        <w:rPr>
          <w:b/>
          <w:szCs w:val="28"/>
        </w:rPr>
        <w:t xml:space="preserve"> – </w:t>
      </w:r>
      <w:r w:rsidRPr="004E4936">
        <w:rPr>
          <w:szCs w:val="28"/>
        </w:rPr>
        <w:t xml:space="preserve">это одна из форм участия населения в осуществлении местного самоуправления за счет самоорганизации граждан на части территории Топкинского муниципального округа для самостоятельного и под свою ответственность осуществления собственных инициатив по вопросам местного значения. </w:t>
      </w:r>
    </w:p>
    <w:p w14:paraId="018C8B89" w14:textId="77777777" w:rsidR="00DF39A9" w:rsidRPr="004E4936" w:rsidRDefault="00DF39A9" w:rsidP="00DF39A9">
      <w:pPr>
        <w:ind w:firstLine="708"/>
        <w:rPr>
          <w:szCs w:val="28"/>
        </w:rPr>
      </w:pPr>
      <w:r w:rsidRPr="004E4936">
        <w:rPr>
          <w:szCs w:val="28"/>
        </w:rPr>
        <w:t>Для дальнейшего развития и совершенствования системы ТОС недостаточно выстроен механизм сотрудничества организаций ТОС с органами местного самоуправления. Не в полной мере оказывается содействие обмену опытом между организациями ТОС, а также информационная поддержка деятельности и инициатив ТОС в различных отраслевых направлениях. Необходимо формирование новой модели территориального общественного самоуправления с учетом социальной трансформации общества. Именно органы TOC позволяют сократить разрыв между властью и населением, дают жителям реальную возможность изменить сложившуюся проблемную ситуацию и тем самым ощутить собственную значимость.</w:t>
      </w:r>
    </w:p>
    <w:p w14:paraId="07D1AB30" w14:textId="77777777" w:rsidR="00DF39A9" w:rsidRPr="004E4936" w:rsidRDefault="00DF39A9" w:rsidP="00DF39A9">
      <w:pPr>
        <w:ind w:firstLine="708"/>
        <w:rPr>
          <w:szCs w:val="28"/>
        </w:rPr>
      </w:pPr>
      <w:r w:rsidRPr="004E4936">
        <w:rPr>
          <w:szCs w:val="28"/>
        </w:rPr>
        <w:t>Ежегодно проводятся семинары с активом ТОС, в ходе которого происходит эффективный обмен опытом в работе органов ТОС, выявляется мнение жителей по актуальным проблемам и вопросам. Опыт работы общественных объединений, территориального общественного самоуправления показывает, что по мере развития общественных объединений, общественного самоуправления формы и методы взаимодействия совершенствуются и приобретают системный характер, что оказывает положительное влияние на укрепление основ демократического, гражданского общества.</w:t>
      </w:r>
    </w:p>
    <w:p w14:paraId="11A10E8F" w14:textId="77777777" w:rsidR="00DF39A9" w:rsidRPr="004E4936" w:rsidRDefault="00DF39A9" w:rsidP="00DF39A9">
      <w:pPr>
        <w:widowControl w:val="0"/>
        <w:ind w:firstLine="708"/>
        <w:rPr>
          <w:szCs w:val="28"/>
        </w:rPr>
      </w:pPr>
      <w:r w:rsidRPr="004E4936">
        <w:rPr>
          <w:szCs w:val="28"/>
        </w:rPr>
        <w:t xml:space="preserve">Для эффективного решения вопросов развития ТОС необходимо применение программно-целевого метода с использованием организационно-хозяйственных механизмов взаимодействия, а также координации усилий и концентрации финансовых ресурсов, в связи с чем </w:t>
      </w:r>
      <w:r w:rsidRPr="004E4936">
        <w:rPr>
          <w:szCs w:val="28"/>
        </w:rPr>
        <w:lastRenderedPageBreak/>
        <w:t>разработана настоящая муниципальная программа.</w:t>
      </w:r>
    </w:p>
    <w:p w14:paraId="6AB832D1" w14:textId="77777777" w:rsidR="00DF39A9" w:rsidRPr="004E4936" w:rsidRDefault="00DF39A9" w:rsidP="00DF39A9">
      <w:pPr>
        <w:widowControl w:val="0"/>
        <w:ind w:firstLine="709"/>
        <w:rPr>
          <w:szCs w:val="28"/>
        </w:rPr>
      </w:pPr>
      <w:r w:rsidRPr="004E4936">
        <w:rPr>
          <w:szCs w:val="28"/>
        </w:rPr>
        <w:t xml:space="preserve">Информационные и телекоммуникационные технологии открывают принципиально новые возможности. Часть сельского населения живет в условиях ограниченного информационного поля или вообще находится в информационной изоляции, так как некоторые населенные пункты территориально расположены далеко от административного центра. </w:t>
      </w:r>
    </w:p>
    <w:p w14:paraId="37825A39" w14:textId="77777777" w:rsidR="00DF39A9" w:rsidRPr="004E4936" w:rsidRDefault="00DF39A9" w:rsidP="00DF39A9">
      <w:pPr>
        <w:widowControl w:val="0"/>
        <w:ind w:firstLine="709"/>
        <w:rPr>
          <w:szCs w:val="28"/>
        </w:rPr>
      </w:pPr>
      <w:r w:rsidRPr="004E4936">
        <w:rPr>
          <w:szCs w:val="28"/>
        </w:rPr>
        <w:t>Данная муниципальная программа позволит решить вопросы:</w:t>
      </w:r>
    </w:p>
    <w:p w14:paraId="1ECC1A38" w14:textId="77777777" w:rsidR="00DF39A9" w:rsidRPr="004E4936" w:rsidRDefault="00DF39A9" w:rsidP="00DF39A9">
      <w:pPr>
        <w:widowControl w:val="0"/>
        <w:ind w:firstLine="709"/>
        <w:rPr>
          <w:szCs w:val="28"/>
        </w:rPr>
      </w:pPr>
      <w:r w:rsidRPr="004E4936">
        <w:rPr>
          <w:szCs w:val="28"/>
        </w:rPr>
        <w:t xml:space="preserve"> - обеспечения удаленного доступа организаций и граждан к информации о деятельности администрации Топкинского муниципального округа через использование современных информационно-телекоммуникационных технологий;</w:t>
      </w:r>
    </w:p>
    <w:p w14:paraId="1716A432" w14:textId="77777777" w:rsidR="00DF39A9" w:rsidRPr="004E4936" w:rsidRDefault="00DF39A9" w:rsidP="00DF39A9">
      <w:pPr>
        <w:widowControl w:val="0"/>
        <w:ind w:firstLine="709"/>
        <w:rPr>
          <w:szCs w:val="28"/>
        </w:rPr>
      </w:pPr>
      <w:r w:rsidRPr="004E4936">
        <w:rPr>
          <w:szCs w:val="28"/>
        </w:rPr>
        <w:t xml:space="preserve"> - предоставления государственных и муниципальных услуг в электронной форме в администрации Топкинского муниципального округа;</w:t>
      </w:r>
    </w:p>
    <w:p w14:paraId="5AA5E170" w14:textId="77777777" w:rsidR="00DF39A9" w:rsidRPr="004E4936" w:rsidRDefault="00DF39A9" w:rsidP="00DF39A9">
      <w:pPr>
        <w:widowControl w:val="0"/>
        <w:ind w:firstLine="709"/>
        <w:rPr>
          <w:szCs w:val="28"/>
        </w:rPr>
      </w:pPr>
      <w:r w:rsidRPr="004E4936">
        <w:rPr>
          <w:szCs w:val="28"/>
        </w:rPr>
        <w:t xml:space="preserve"> - обеспеченности широкополосного доступа к информационно-телекоммуникационной сети «Интернет»;</w:t>
      </w:r>
    </w:p>
    <w:p w14:paraId="28C66646" w14:textId="77777777" w:rsidR="00DF39A9" w:rsidRPr="004E4936" w:rsidRDefault="00DF39A9" w:rsidP="00DF39A9">
      <w:pPr>
        <w:widowControl w:val="0"/>
        <w:ind w:firstLine="709"/>
        <w:rPr>
          <w:szCs w:val="28"/>
        </w:rPr>
      </w:pPr>
      <w:r w:rsidRPr="004E4936">
        <w:rPr>
          <w:szCs w:val="28"/>
        </w:rPr>
        <w:t xml:space="preserve"> - развития и поддержки официального сайта администрации Топкинского муниципального округа в информационно-телекоммуникационной сети «Интернет»;</w:t>
      </w:r>
    </w:p>
    <w:p w14:paraId="5E4E4413" w14:textId="77777777" w:rsidR="00DF39A9" w:rsidRPr="004E4936" w:rsidRDefault="00DF39A9" w:rsidP="00DF39A9">
      <w:pPr>
        <w:widowControl w:val="0"/>
        <w:ind w:firstLine="709"/>
        <w:rPr>
          <w:szCs w:val="28"/>
        </w:rPr>
      </w:pPr>
      <w:r w:rsidRPr="004E4936">
        <w:rPr>
          <w:szCs w:val="28"/>
        </w:rPr>
        <w:t xml:space="preserve">- внедрения и использования территориально-распределенного электронного документооборота в администрации Топкинского муниципального округа, создания возможности взаимодействия всех структурных подразделений администрации Топкинского муниципального округа в рамках единой информационной системы. </w:t>
      </w:r>
    </w:p>
    <w:p w14:paraId="7B967307" w14:textId="77777777" w:rsidR="00DF39A9" w:rsidRPr="004E4936" w:rsidRDefault="00DF39A9" w:rsidP="00DF39A9">
      <w:pPr>
        <w:widowControl w:val="0"/>
        <w:ind w:firstLine="709"/>
        <w:rPr>
          <w:szCs w:val="28"/>
        </w:rPr>
      </w:pPr>
      <w:r w:rsidRPr="004E4936">
        <w:rPr>
          <w:szCs w:val="28"/>
        </w:rPr>
        <w:t xml:space="preserve"> Необходимо систематизировать деятельность по материальному стимулированию достижений организаций, заслуг отдельных граждан Топкинского муниципального округа. Поощрение различных организаций и отдельных граждан Топкинского муниципального округа повышает рост активности в социальной, экономической, политической и общественной жизни Топкинского муниципального округа. Муниципальная программа реализует мероприятия по признанию заслуг личности обществом на местном уровне в рамках ее достижений и успехов в виде поощрений организаций, граждан Топкинского муниципального округа за заслуги в экономике, науке, культуре, искусстве, строительстве, воспитании, просвещении, охране здоровья, жизни и прав граждан, благотворительной деятельности и иных заслуг перед Топкинским муниципальным округом.</w:t>
      </w:r>
    </w:p>
    <w:p w14:paraId="55C7C37C" w14:textId="77777777" w:rsidR="00DF39A9" w:rsidRPr="004E4936" w:rsidRDefault="00DF39A9" w:rsidP="00DF39A9">
      <w:pPr>
        <w:widowControl w:val="0"/>
        <w:ind w:firstLine="709"/>
        <w:rPr>
          <w:szCs w:val="28"/>
        </w:rPr>
      </w:pPr>
      <w:r w:rsidRPr="004E4936">
        <w:rPr>
          <w:szCs w:val="28"/>
        </w:rPr>
        <w:t xml:space="preserve">Проведение встреч главы Топкинского муниципального округа с общественностью и поощрение созидательных и инициативных людей, являются эффективным способом выражения благодарности гражданам, внесшим вклад в решение социально-значимых задач. Граждане, проживающие на сельской территории, неактивно изъявляют желание посещать избирательные участки во время проведения выборов. Инструментом повышения интереса граждан к участию в процедуре голосования являются мероприятия в рамках проведения выборов на </w:t>
      </w:r>
      <w:r w:rsidRPr="004E4936">
        <w:rPr>
          <w:szCs w:val="28"/>
        </w:rPr>
        <w:lastRenderedPageBreak/>
        <w:t>территории Топкинского муниципального округа, которые в свою очередь предполагают вложение физических и материальных ресурсов. Муниципальная программа позволит усовершенствовать систему работы при проведении мероприятий на территории Топкинского муниципального округа, создать дополнительную мотивацию к эффективной деятельности и выразить признание созидательным и инициативным людям, внесшим большой вклад в развитие Топкинского муниципального округа.</w:t>
      </w:r>
    </w:p>
    <w:p w14:paraId="6BA35445" w14:textId="77777777" w:rsidR="00DF39A9" w:rsidRPr="004E4936" w:rsidRDefault="00DF39A9" w:rsidP="00DF39A9">
      <w:pPr>
        <w:widowControl w:val="0"/>
        <w:ind w:firstLine="709"/>
        <w:rPr>
          <w:szCs w:val="28"/>
        </w:rPr>
      </w:pPr>
      <w:r w:rsidRPr="004E4936">
        <w:rPr>
          <w:szCs w:val="28"/>
        </w:rPr>
        <w:t>Основными рисками при осуществлении программных мероприятий, принятых целей и задач является недостаточное или нестабильное ресурсное обеспечение запланированных мероприятий.</w:t>
      </w:r>
    </w:p>
    <w:p w14:paraId="73E4CE4E" w14:textId="77777777" w:rsidR="00DF39A9" w:rsidRPr="004E4936" w:rsidRDefault="00DF39A9" w:rsidP="00DF39A9">
      <w:pPr>
        <w:ind w:left="1620" w:hanging="1620"/>
        <w:rPr>
          <w:szCs w:val="28"/>
        </w:rPr>
      </w:pPr>
      <w:r w:rsidRPr="004E4936">
        <w:rPr>
          <w:szCs w:val="28"/>
        </w:rPr>
        <w:t> </w:t>
      </w:r>
    </w:p>
    <w:p w14:paraId="2BCB6E43" w14:textId="77777777" w:rsidR="00DF39A9" w:rsidRPr="004E4936" w:rsidRDefault="00DF39A9" w:rsidP="00DF39A9">
      <w:pPr>
        <w:jc w:val="center"/>
        <w:rPr>
          <w:szCs w:val="28"/>
        </w:rPr>
      </w:pPr>
      <w:r w:rsidRPr="004E4936">
        <w:rPr>
          <w:b/>
          <w:szCs w:val="28"/>
        </w:rPr>
        <w:t>2. Цели и задачи муниципальной программы</w:t>
      </w:r>
    </w:p>
    <w:p w14:paraId="3651D7C8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 Муниципальная программа разработана для достижения следующих основных целей:</w:t>
      </w:r>
    </w:p>
    <w:p w14:paraId="7CCFEC85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1. Рациональное расходование средств на обеспечение эффективной бесперебойной деятельности администрации Топкинского муниципального округа.</w:t>
      </w:r>
    </w:p>
    <w:p w14:paraId="4FB1947D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2. Создание условий для развития и совершенствования системы муниципальной службы администрации Топкинского муниципального округа.</w:t>
      </w:r>
    </w:p>
    <w:p w14:paraId="6A9A6815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3. Осуществлять руководство деятельностью администрации Топкинского муниципального округа, ее структурных подразделений по решению всех вопросов, отнесенных к компетенции администрации Топкинского муниципального округа.</w:t>
      </w:r>
    </w:p>
    <w:p w14:paraId="4097E451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 xml:space="preserve">4. Информационное обеспечение жителей Топкинского муниципального округа. </w:t>
      </w:r>
    </w:p>
    <w:p w14:paraId="1E1EC67A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5.  Технологическое обеспечение информационного взаимодействия в структурных подразделениях администрации Топкинского муниципального округа, подведомственных ей организациях.</w:t>
      </w:r>
    </w:p>
    <w:p w14:paraId="1DB10200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6. Совершенствование и повышение эффективности деятельности администрации Топкинского муниципального округа по решению вопросов местного значения и переданных государственных полномочий.</w:t>
      </w:r>
    </w:p>
    <w:p w14:paraId="2AA67F03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 xml:space="preserve">7. Информационное обеспечение жителей Топкинского муниципального округа. </w:t>
      </w:r>
    </w:p>
    <w:p w14:paraId="506354BB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8.  Технологическое обеспечение информационного взаимодействия в структурных подразделениях администрации Топкинского муниципального округа, подведомственных ей организациях.</w:t>
      </w:r>
    </w:p>
    <w:p w14:paraId="0DB65E15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9. Усовершенствование системы работы при проведении организационных мероприятий на территории Топкинского муниципального округа.</w:t>
      </w:r>
    </w:p>
    <w:p w14:paraId="2843FE6F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10. Совершенствование и повышение эффективности деятельности администрации Топкинского муниципального округа по решению вопросов местного значения и переданных государственных полномочий.</w:t>
      </w:r>
    </w:p>
    <w:p w14:paraId="5384A1A5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lastRenderedPageBreak/>
        <w:t>11. Повышение ответственности и материальной заинтересованности руководителей учреждений, организаций и отдельных граждан Топкинского муниципального округа.</w:t>
      </w:r>
    </w:p>
    <w:p w14:paraId="223A0F0F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12. Развитие и совершенствование системы территориального общественного самоуправления.</w:t>
      </w:r>
    </w:p>
    <w:p w14:paraId="28607D4E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13. Усовершенствование системы работы при проведении организационных мероприятий на территории Топкинского муниципального округа.</w:t>
      </w:r>
    </w:p>
    <w:p w14:paraId="18B3DE6C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14. Выполнение муниципальных функций в целях обеспечения реализации предусмотренных законодательством Российской Федерации полномочий на сельских территориях Топкинского муниципального округа.</w:t>
      </w:r>
    </w:p>
    <w:p w14:paraId="47689AD8" w14:textId="77777777" w:rsidR="00DF39A9" w:rsidRPr="004E4936" w:rsidRDefault="00DF39A9" w:rsidP="00DF39A9">
      <w:pPr>
        <w:rPr>
          <w:szCs w:val="28"/>
        </w:rPr>
      </w:pPr>
      <w:r w:rsidRPr="004E4936">
        <w:rPr>
          <w:szCs w:val="28"/>
        </w:rPr>
        <w:t> </w:t>
      </w:r>
      <w:r w:rsidRPr="004E4936">
        <w:rPr>
          <w:szCs w:val="28"/>
        </w:rPr>
        <w:tab/>
        <w:t>Мероприятия муниципальной программы направлены на решение следующих основных задач:</w:t>
      </w:r>
    </w:p>
    <w:p w14:paraId="1309207F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1. Создание условий для функционирования администрации Топкинского муниципального округа.</w:t>
      </w:r>
    </w:p>
    <w:p w14:paraId="60305B50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2. Осуществление оплаты труда и стимулирования муниципальных служащих органов местного самоуправления.</w:t>
      </w:r>
    </w:p>
    <w:p w14:paraId="3A2BE83A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3. Повышение доверия граждан к муниципальной службе, обеспечение открытости и прозрачности муниципальной службы.</w:t>
      </w:r>
    </w:p>
    <w:p w14:paraId="4178BC95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4. Создание единой муниципальной информационной системы.</w:t>
      </w:r>
    </w:p>
    <w:p w14:paraId="4FE76CDB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5. Развитие материально-технической базы органов местного самоуправления.</w:t>
      </w:r>
    </w:p>
    <w:p w14:paraId="7C47E765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6. Постоянное информирование граждан о жизни Топкинского муниципального округа.</w:t>
      </w:r>
    </w:p>
    <w:p w14:paraId="6D8505B9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7. Обеспечение информационного взаимодействия структурных подразделений администрации Топкинского муниципального округа, в том числе  при предоставлении государственных и муниципальных услуг в электронной форме в администрации Топкинского муниципального округа.</w:t>
      </w:r>
    </w:p>
    <w:p w14:paraId="23398A1D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8. Создание механизмов постоянного совершенствования деятельности администрации Топкинского муниципального округа.</w:t>
      </w:r>
    </w:p>
    <w:p w14:paraId="71743068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9.  Создание условий для повышения качества деятельности организаций территориального  общественного самоуправления.</w:t>
      </w:r>
    </w:p>
    <w:p w14:paraId="1171F6A0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10. Обеспечение информационного взаимодействия структурных подразделений администрации Топкинского муниципального округа, в том числе при предоставлении государственных и муниципальных услуг в электронной форме в администрации Топкинского муниципального округа.</w:t>
      </w:r>
    </w:p>
    <w:p w14:paraId="5C0F20E1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11. Повышение эффективности бюджетных расходов на осуществление полномочий и содержание администрации Топкинского муниципального округа.</w:t>
      </w:r>
    </w:p>
    <w:p w14:paraId="4B6D3FE3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12. Дальнейшее вовлечение населения Топкинского муниципального округа в процессы формирования и развития территориального общественного самоуправления для эффективного решения вопросов   местного значения.</w:t>
      </w:r>
    </w:p>
    <w:p w14:paraId="3938D3BD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lastRenderedPageBreak/>
        <w:t>13. Стимулирование организаций территориального общественного   самоуправления.</w:t>
      </w:r>
    </w:p>
    <w:p w14:paraId="541FBF31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14. Создание условий для повышения качества деятельности организаций территориального общественного самоуправления.</w:t>
      </w:r>
    </w:p>
    <w:p w14:paraId="60F6AA38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15. Материальное стимулирование за многолетний добросовестный труд, большой личный вклад в социально – экономическое развитие Топкинского муниципального округа.</w:t>
      </w:r>
    </w:p>
    <w:p w14:paraId="71ED0400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16. Создание механизмов постоянного совершенствования деятельности администрации Топкинского муниципального округа.</w:t>
      </w:r>
    </w:p>
    <w:p w14:paraId="2CBF7627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17. Совершенствование организации взаимодействия органов местного самоуправления с организациями территориального общественного самоуправления для реализации социально значимых инициатив населения.</w:t>
      </w:r>
    </w:p>
    <w:p w14:paraId="48247D46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18. Изучение и обобщение опыта работы организаций территориального общественного самоуправления в других районах Кемеровской области – Кузбассе.</w:t>
      </w:r>
    </w:p>
    <w:p w14:paraId="3AE6CEBB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19. Обеспечение информационного взаимодействия структурных подразделений администрации Топкинского муниципального округа, в том числе при предоставлении государственных и муниципальных услуг в электронной форме в администрации Топкинского муниципального округа.</w:t>
      </w:r>
    </w:p>
    <w:p w14:paraId="4395AFC7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20. Создание условий для функционирования деятельности на сельских территориях Топкинского муниципального округа.</w:t>
      </w:r>
    </w:p>
    <w:p w14:paraId="608548F2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21. Повышение доверия граждан к муниципальной службе, обеспечение открытости и прозрачности муниципальной службы.</w:t>
      </w:r>
    </w:p>
    <w:p w14:paraId="744C5C14" w14:textId="77777777" w:rsidR="00DF39A9" w:rsidRPr="004E4936" w:rsidRDefault="00DF39A9" w:rsidP="00DF39A9">
      <w:pPr>
        <w:ind w:firstLine="709"/>
        <w:rPr>
          <w:szCs w:val="28"/>
        </w:rPr>
      </w:pPr>
      <w:r w:rsidRPr="004E4936">
        <w:rPr>
          <w:szCs w:val="28"/>
        </w:rPr>
        <w:t>22. Развитие материально-технической базы на сельских территориях.</w:t>
      </w:r>
    </w:p>
    <w:p w14:paraId="3075683F" w14:textId="77777777" w:rsidR="00DF39A9" w:rsidRPr="004E4936" w:rsidRDefault="00DF39A9" w:rsidP="00DF39A9">
      <w:pPr>
        <w:rPr>
          <w:szCs w:val="28"/>
        </w:rPr>
      </w:pPr>
      <w:r w:rsidRPr="004E4936">
        <w:rPr>
          <w:szCs w:val="28"/>
        </w:rPr>
        <w:t> </w:t>
      </w:r>
    </w:p>
    <w:p w14:paraId="232D11D4" w14:textId="77777777" w:rsidR="00DF39A9" w:rsidRPr="004E4936" w:rsidRDefault="00DF39A9" w:rsidP="00DF39A9">
      <w:pPr>
        <w:jc w:val="center"/>
        <w:rPr>
          <w:szCs w:val="28"/>
        </w:rPr>
      </w:pPr>
      <w:r w:rsidRPr="004E4936">
        <w:rPr>
          <w:b/>
          <w:szCs w:val="28"/>
        </w:rPr>
        <w:t>3. Перечень подпрограмм муниципальной программы</w:t>
      </w:r>
    </w:p>
    <w:p w14:paraId="1311BCCC" w14:textId="77777777" w:rsidR="00DF39A9" w:rsidRPr="004E4936" w:rsidRDefault="00DF39A9" w:rsidP="00DF39A9">
      <w:pPr>
        <w:jc w:val="center"/>
        <w:rPr>
          <w:szCs w:val="28"/>
        </w:rPr>
      </w:pPr>
      <w:r w:rsidRPr="004E4936">
        <w:rPr>
          <w:b/>
          <w:szCs w:val="28"/>
        </w:rPr>
        <w:t xml:space="preserve"> </w:t>
      </w:r>
      <w:r w:rsidRPr="004E4936">
        <w:rPr>
          <w:rFonts w:ascii="Liberation Serif;Times New Roma" w:hAnsi="Liberation Serif;Times New Roma"/>
          <w:b/>
          <w:szCs w:val="28"/>
        </w:rPr>
        <w:t xml:space="preserve"> с кратким описанием подпрограмм, основных мероприятий, мероприятий участия в региональных проектах, мероприятий программы </w:t>
      </w:r>
    </w:p>
    <w:p w14:paraId="2A849C3A" w14:textId="77777777" w:rsidR="00DF39A9" w:rsidRPr="004E4936" w:rsidRDefault="00DF39A9" w:rsidP="00DF39A9">
      <w:pPr>
        <w:jc w:val="center"/>
        <w:rPr>
          <w:rFonts w:ascii="Liberation Serif;Times New Roma" w:hAnsi="Liberation Serif;Times New Roma"/>
          <w:b/>
          <w:szCs w:val="28"/>
        </w:rPr>
      </w:pPr>
    </w:p>
    <w:tbl>
      <w:tblPr>
        <w:tblW w:w="98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2552"/>
        <w:gridCol w:w="2514"/>
        <w:gridCol w:w="2211"/>
        <w:gridCol w:w="1705"/>
        <w:gridCol w:w="222"/>
      </w:tblGrid>
      <w:tr w:rsidR="00DF39A9" w:rsidRPr="004E4936" w14:paraId="336F53CB" w14:textId="77777777" w:rsidTr="001C60AF"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6A26C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b/>
                <w:sz w:val="24"/>
                <w:szCs w:val="24"/>
              </w:rPr>
              <w:t>N п/п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5F561F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b/>
                <w:sz w:val="24"/>
                <w:szCs w:val="24"/>
              </w:rPr>
              <w:t>Наименование подпрограммы, основного мероприятия/регионального проекта, мероприятия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77C05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b/>
                <w:sz w:val="24"/>
                <w:szCs w:val="24"/>
              </w:rPr>
              <w:t>Краткое описание основного мероприятия/регионального проекта, мероприятия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19FA8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b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E0196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b/>
                <w:sz w:val="24"/>
                <w:szCs w:val="24"/>
              </w:rPr>
              <w:t>Порядок определения (формула)</w:t>
            </w:r>
          </w:p>
        </w:tc>
        <w:tc>
          <w:tcPr>
            <w:tcW w:w="222" w:type="dxa"/>
          </w:tcPr>
          <w:p w14:paraId="797FB5D3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32755F10" w14:textId="77777777" w:rsidTr="001C60AF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EE5B3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2DA62A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4C960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23DB7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8218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5</w:t>
            </w:r>
          </w:p>
        </w:tc>
        <w:tc>
          <w:tcPr>
            <w:tcW w:w="222" w:type="dxa"/>
          </w:tcPr>
          <w:p w14:paraId="291C0194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44C31B9F" w14:textId="77777777" w:rsidTr="001C60AF">
        <w:trPr>
          <w:gridAfter w:val="1"/>
          <w:wAfter w:w="222" w:type="dxa"/>
        </w:trPr>
        <w:tc>
          <w:tcPr>
            <w:tcW w:w="966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CA98D" w14:textId="77777777" w:rsidR="00DF39A9" w:rsidRPr="004E4936" w:rsidRDefault="00DF39A9" w:rsidP="00DF39A9">
            <w:pPr>
              <w:ind w:firstLine="0"/>
              <w:jc w:val="center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Муниципальная программа: </w:t>
            </w:r>
            <w:r w:rsidRPr="004E4936">
              <w:rPr>
                <w:b/>
                <w:sz w:val="24"/>
                <w:szCs w:val="24"/>
              </w:rPr>
              <w:t>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</w:t>
            </w:r>
          </w:p>
          <w:p w14:paraId="55915DAA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259546D0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078CF0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1</w:t>
            </w: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6956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Подпрограмма: </w:t>
            </w:r>
            <w:r w:rsidRPr="004E4936">
              <w:rPr>
                <w:b/>
                <w:sz w:val="24"/>
                <w:szCs w:val="24"/>
              </w:rPr>
              <w:t>«Содержание аппарата и обеспечение деятельности администрации Топкинского муниципального округа»</w:t>
            </w:r>
          </w:p>
          <w:p w14:paraId="2F8F3FF4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068AA114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CA64DD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C612D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Цель:</w:t>
            </w:r>
            <w:r w:rsidRPr="004E4936">
              <w:rPr>
                <w:color w:val="FF3838"/>
                <w:sz w:val="24"/>
                <w:szCs w:val="24"/>
              </w:rPr>
              <w:t xml:space="preserve"> </w:t>
            </w:r>
            <w:r w:rsidRPr="004E4936">
              <w:rPr>
                <w:sz w:val="24"/>
                <w:szCs w:val="24"/>
              </w:rPr>
              <w:t xml:space="preserve">1. Рациональное расходование средств на обеспечение эффективной бесперебойной деятельности администрации Топкинского муниципального округа; </w:t>
            </w:r>
          </w:p>
          <w:p w14:paraId="3178F4F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2. Создание условий для развития и совершенствования системы муниципальной службы администрации Топкинского муниципального округа;</w:t>
            </w:r>
          </w:p>
          <w:p w14:paraId="085A2D5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3. Осуществление руководством за деятельностью администрации Топкинского муниципального округа, ее структурных подразделений по решению всех вопросов, отнесенных к компетенции администрации Топкинского муниципального округа.</w:t>
            </w:r>
          </w:p>
        </w:tc>
      </w:tr>
      <w:tr w:rsidR="00DF39A9" w:rsidRPr="004E4936" w14:paraId="2AB75045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522568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1AF8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Задача: </w:t>
            </w:r>
            <w:r w:rsidRPr="004E4936">
              <w:rPr>
                <w:sz w:val="24"/>
                <w:szCs w:val="24"/>
              </w:rPr>
              <w:t>1. Создание условий для функционирования администрации Топкинского муниципального округа;</w:t>
            </w:r>
          </w:p>
          <w:p w14:paraId="6D683A24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2. Осуществление оплаты труда и стимулирования муниципальных служащих органов местного самоуправления;</w:t>
            </w:r>
          </w:p>
          <w:p w14:paraId="528B5E54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3. Повышение доверия граждан к муниципальной службе, обеспечение открытости и прозрачности муниципальной службы;</w:t>
            </w:r>
          </w:p>
          <w:p w14:paraId="47AEA20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4. Создание единой муниципальной информационной системы;</w:t>
            </w:r>
          </w:p>
          <w:p w14:paraId="118B5E8F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5. Развитие материально-технической базы органов местного самоуправления</w:t>
            </w:r>
            <w:r w:rsidRPr="004E4936">
              <w:rPr>
                <w:color w:val="FF3838"/>
                <w:sz w:val="24"/>
                <w:szCs w:val="24"/>
              </w:rPr>
              <w:t>.</w:t>
            </w:r>
          </w:p>
        </w:tc>
      </w:tr>
      <w:tr w:rsidR="00DF39A9" w:rsidRPr="004E4936" w14:paraId="27F5BF61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8F2302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EE98D" w14:textId="77777777" w:rsidR="00DF39A9" w:rsidRPr="004E4936" w:rsidRDefault="00DF39A9" w:rsidP="00DF39A9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Исполнители подпрограммы: </w:t>
            </w:r>
            <w:r w:rsidRPr="004E4936">
              <w:rPr>
                <w:sz w:val="24"/>
                <w:szCs w:val="24"/>
              </w:rPr>
              <w:t>1. Администрация Топкинского муниципального округа</w:t>
            </w:r>
          </w:p>
          <w:p w14:paraId="5B92C0A7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color w:val="000000" w:themeColor="text1"/>
                <w:sz w:val="24"/>
                <w:szCs w:val="24"/>
              </w:rPr>
            </w:pPr>
          </w:p>
        </w:tc>
      </w:tr>
      <w:tr w:rsidR="00DF39A9" w:rsidRPr="004E4936" w14:paraId="0FA63AE4" w14:textId="77777777" w:rsidTr="001C60AF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BBB79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7FF7E6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Основное мероприятие/региональный проект &lt;**&gt;</w:t>
            </w:r>
          </w:p>
          <w:p w14:paraId="355601A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Содержание аппарата и обеспечение деятельности администрации Топкинского муниципального округа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8B42D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 Выплата заработной платы работникам администрации Топкинского муниципального округа; оплата во внебюджетные фонды и налоговые органы начислений на выплаты по оплате труда</w:t>
            </w:r>
            <w:r w:rsidRPr="004E4936">
              <w:rPr>
                <w:b/>
                <w:sz w:val="24"/>
                <w:szCs w:val="24"/>
              </w:rPr>
              <w:t xml:space="preserve">    </w:t>
            </w:r>
            <w:r w:rsidRPr="004E4936">
              <w:rPr>
                <w:b/>
                <w:sz w:val="24"/>
                <w:szCs w:val="24"/>
              </w:rPr>
              <w:tab/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90B2CF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Удовлетворенность населения деятельностью органов местного самоуправления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89494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Проведение опросов</w:t>
            </w:r>
          </w:p>
        </w:tc>
        <w:tc>
          <w:tcPr>
            <w:tcW w:w="222" w:type="dxa"/>
          </w:tcPr>
          <w:p w14:paraId="4DD8C263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32817F71" w14:textId="77777777" w:rsidTr="001C60AF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2DF805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1.2.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90C4B0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Осуществление закупок товаров, работ и услуг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D66AEF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Заключение муниципальных контрактов и договоров на закупку товаров, работ и услуг для муниципальных нужд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D101E2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>Количество заключенных муниципальных контрактов и договоров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1F148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>Данные учреждения администрации Топкинского муниципального округа</w:t>
            </w:r>
          </w:p>
        </w:tc>
        <w:tc>
          <w:tcPr>
            <w:tcW w:w="222" w:type="dxa"/>
          </w:tcPr>
          <w:p w14:paraId="36D207C9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4C355511" w14:textId="77777777" w:rsidTr="001C60AF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02DF3A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1.</w:t>
            </w:r>
            <w:r>
              <w:rPr>
                <w:rFonts w:ascii="Liberation Serif;Times New Roma" w:hAnsi="Liberation Serif;Times New Roma"/>
                <w:sz w:val="24"/>
                <w:szCs w:val="24"/>
              </w:rPr>
              <w:t>3</w:t>
            </w: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3A915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Резервный фонд администрации Топкинского муниципального округа,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E72F5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 Доля расходов бюджета муниципального округа, утвержденная в составе резервного фонда администрации, составляет 3%. Сумма по резервному фонду расходуется по целевому назначению согласно постановления № 1443-п от 24.12.2020г.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1104C8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Доля расходов бюджета муниципального округа, утвержденная в составе резервного фонда администрации 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1728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E4936">
              <w:rPr>
                <w:rFonts w:ascii="Tinos" w:hAnsi="Tinos"/>
                <w:sz w:val="24"/>
                <w:szCs w:val="24"/>
              </w:rPr>
              <w:t>Рассчитывается по формуле:</w:t>
            </w:r>
          </w:p>
          <w:p w14:paraId="1BC47BD8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>Орф / Р * 100, где: Орф – объем резервного фонда бюджета муниципального округа; Р - общий объем расходов бюджета муниципального округа</w:t>
            </w:r>
          </w:p>
        </w:tc>
        <w:tc>
          <w:tcPr>
            <w:tcW w:w="222" w:type="dxa"/>
          </w:tcPr>
          <w:p w14:paraId="5BCFC13E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3A14E3D0" w14:textId="77777777" w:rsidTr="001C60AF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0D5C72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A05123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558FBF" w14:textId="77777777" w:rsidR="00DF39A9" w:rsidRPr="004E4936" w:rsidRDefault="00DF39A9" w:rsidP="00DF39A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14:paraId="267858AC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E807E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222" w:type="dxa"/>
          </w:tcPr>
          <w:p w14:paraId="65C462F3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3B7ED199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746CB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2</w:t>
            </w: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C881E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Подпрограмма: </w:t>
            </w:r>
            <w:r w:rsidRPr="004E4936">
              <w:rPr>
                <w:b/>
                <w:sz w:val="24"/>
                <w:szCs w:val="24"/>
              </w:rPr>
              <w:t>2. «Централизованная бухгалтерия»</w:t>
            </w:r>
          </w:p>
        </w:tc>
      </w:tr>
      <w:tr w:rsidR="00DF39A9" w:rsidRPr="004E4936" w14:paraId="241424EB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3BA73D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B7BAC" w14:textId="77777777" w:rsidR="00DF39A9" w:rsidRPr="004E4936" w:rsidRDefault="00DF39A9" w:rsidP="00DF39A9">
            <w:pPr>
              <w:ind w:left="34"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Цель: </w:t>
            </w:r>
            <w:r w:rsidRPr="004E4936">
              <w:rPr>
                <w:sz w:val="24"/>
                <w:szCs w:val="24"/>
              </w:rPr>
              <w:t>1.  Рациональное расходование средств на обеспечение эффективной бесперебойной деятельности учреждения МКУ «ЦБ»</w:t>
            </w:r>
          </w:p>
        </w:tc>
      </w:tr>
      <w:tr w:rsidR="00DF39A9" w:rsidRPr="004E4936" w14:paraId="75174B9B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D8FE06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5FDE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Задача: </w:t>
            </w:r>
            <w:r w:rsidRPr="004E4936">
              <w:rPr>
                <w:sz w:val="24"/>
                <w:szCs w:val="24"/>
              </w:rPr>
              <w:t>1. Создание условий для функционирования учреждения МКУ «ЦБ»</w:t>
            </w:r>
          </w:p>
          <w:p w14:paraId="633B4D74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2. Развитие материально-технической базы учреждения МКУ «ЦБ»</w:t>
            </w:r>
          </w:p>
        </w:tc>
      </w:tr>
      <w:tr w:rsidR="00DF39A9" w:rsidRPr="004E4936" w14:paraId="13ECF9BE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BC6BCD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05FE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Исполнители подпрограммы: </w:t>
            </w:r>
            <w:r w:rsidRPr="004E4936">
              <w:rPr>
                <w:sz w:val="24"/>
                <w:szCs w:val="24"/>
              </w:rPr>
              <w:t>1. Муниципальное казенное учреждение «Централизованная бухгалтерия»</w:t>
            </w:r>
          </w:p>
        </w:tc>
      </w:tr>
      <w:tr w:rsidR="00DF39A9" w:rsidRPr="004E4936" w14:paraId="04831728" w14:textId="77777777" w:rsidTr="001C60AF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359E35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0302DC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Содержание муниципального казенного учреждения «Централизованная бухгалтерия»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91A730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Выплата заработной платы работникам учреждения; оплата во внебюджетные фонды и налоговые органы начислений на выплаты по оплате труда</w:t>
            </w:r>
            <w:r w:rsidRPr="004E4936">
              <w:rPr>
                <w:b/>
                <w:sz w:val="24"/>
                <w:szCs w:val="24"/>
              </w:rPr>
              <w:t xml:space="preserve">    </w:t>
            </w:r>
            <w:r w:rsidRPr="004E4936">
              <w:rPr>
                <w:b/>
                <w:sz w:val="24"/>
                <w:szCs w:val="24"/>
              </w:rPr>
              <w:tab/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14:paraId="61C79A40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Удовлетворенность  обслуживающих  муниципальных учреждений деятельностью МКУ «ЦБ» 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583D5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Проведение опросов</w:t>
            </w:r>
          </w:p>
        </w:tc>
        <w:tc>
          <w:tcPr>
            <w:tcW w:w="222" w:type="dxa"/>
          </w:tcPr>
          <w:p w14:paraId="544F6283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1C433E72" w14:textId="77777777" w:rsidTr="001C60AF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1C0BA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2.2.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F819BA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Осуществление закупок товаров, работ и услуг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</w:tcBorders>
          </w:tcPr>
          <w:p w14:paraId="72FFCB6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Заключение муниципальных контрактов и договоров на закупку товаров, работ и услуг для  деятельности учреждения МКУ «ЦБ»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14:paraId="5A2B68F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заключенных муниципальных контрактов и договоров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796D7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учреждения МКУ «ЦБ»</w:t>
            </w:r>
          </w:p>
        </w:tc>
        <w:tc>
          <w:tcPr>
            <w:tcW w:w="222" w:type="dxa"/>
          </w:tcPr>
          <w:p w14:paraId="77128347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3B871522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BF546F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3</w:t>
            </w: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708E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Подпрограмма: </w:t>
            </w:r>
            <w:r w:rsidRPr="004E4936">
              <w:rPr>
                <w:b/>
                <w:sz w:val="24"/>
                <w:szCs w:val="24"/>
              </w:rPr>
              <w:t>Подпрограмма «Информатизация администрации Топкинского муниципального округа»</w:t>
            </w:r>
          </w:p>
          <w:p w14:paraId="03BE6DCD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3FC91557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429404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52F0D" w14:textId="77777777" w:rsidR="00DF39A9" w:rsidRPr="004E4936" w:rsidRDefault="00DF39A9" w:rsidP="00DF39A9">
            <w:pPr>
              <w:ind w:left="34"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Цель: </w:t>
            </w:r>
            <w:r w:rsidRPr="004E4936">
              <w:rPr>
                <w:sz w:val="24"/>
                <w:szCs w:val="24"/>
              </w:rPr>
              <w:t>1.  Совершенствование и повышение эффективности деятельности администрации Топкинского муниципального округа по решению вопросов местного значения и переданных государственных полномочий.</w:t>
            </w:r>
          </w:p>
          <w:p w14:paraId="3C5AD825" w14:textId="77777777" w:rsidR="00DF39A9" w:rsidRPr="004E4936" w:rsidRDefault="00DF39A9" w:rsidP="00DF39A9">
            <w:pPr>
              <w:ind w:left="34"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2.  Информационное обеспечение жителей Топкинского муниципального округа. </w:t>
            </w:r>
          </w:p>
          <w:p w14:paraId="0422D5CB" w14:textId="77777777" w:rsidR="00DF39A9" w:rsidRPr="004E4936" w:rsidRDefault="00DF39A9" w:rsidP="00DF39A9">
            <w:pPr>
              <w:widowControl w:val="0"/>
              <w:ind w:left="34"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3.  Технологическое обеспечение информационного взаимодействия в структурных подразделениях администрации Топкинского муниципального округа, подведомственных ей организациях.</w:t>
            </w:r>
          </w:p>
          <w:p w14:paraId="477071C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4. Усовершенствование системы работы при проведении организационных мероприятий на территории Топкинского муниципального округа.</w:t>
            </w:r>
          </w:p>
        </w:tc>
      </w:tr>
      <w:tr w:rsidR="00DF39A9" w:rsidRPr="004E4936" w14:paraId="4CFBBFBE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4479BB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ECD93" w14:textId="77777777" w:rsidR="00DF39A9" w:rsidRPr="004E4936" w:rsidRDefault="00DF39A9" w:rsidP="00DF39A9">
            <w:pPr>
              <w:ind w:left="34"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Задачи: </w:t>
            </w:r>
            <w:r w:rsidRPr="004E4936">
              <w:rPr>
                <w:sz w:val="24"/>
                <w:szCs w:val="24"/>
              </w:rPr>
              <w:t>1.  Создание механизмов постоянного совершенствования деятельности администрации Топкинского муниципального округа.</w:t>
            </w:r>
          </w:p>
          <w:p w14:paraId="33218E05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2.  Создание условий для повышения качества деятельности организаций территориального общественного   самоуправления.</w:t>
            </w:r>
          </w:p>
          <w:p w14:paraId="295214FC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3. Обеспечение информационного взаимодействия структурных подразделений администрации Топкинского муниципального округа, в том числе  при предоставлении государственных и муниципальных услуг в электронной форме в администрации Топкинского муниципального округа.</w:t>
            </w:r>
          </w:p>
        </w:tc>
      </w:tr>
      <w:tr w:rsidR="00DF39A9" w:rsidRPr="004E4936" w14:paraId="576C68EB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F7BEB4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BE1B2" w14:textId="77777777" w:rsidR="00DF39A9" w:rsidRPr="004E4936" w:rsidRDefault="00DF39A9" w:rsidP="00DF39A9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Исполнители подпрограммы: </w:t>
            </w:r>
            <w:r w:rsidRPr="004E4936">
              <w:rPr>
                <w:sz w:val="24"/>
                <w:szCs w:val="24"/>
              </w:rPr>
              <w:t>Администрация Топкинского муниципального округа</w:t>
            </w:r>
          </w:p>
          <w:p w14:paraId="3EEE4F7E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6E6A4FBA" w14:textId="77777777" w:rsidTr="001C60AF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01D888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3.1.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DCDF7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Приобретение  компьютерного,  серверного </w:t>
            </w:r>
            <w:r w:rsidRPr="004E4936">
              <w:rPr>
                <w:sz w:val="24"/>
                <w:szCs w:val="24"/>
              </w:rPr>
              <w:lastRenderedPageBreak/>
              <w:t xml:space="preserve">оборудования и оргтехники 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753D55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lastRenderedPageBreak/>
              <w:t>Приобретение оборудования необходимо д</w:t>
            </w:r>
            <w:r w:rsidRPr="004E4936">
              <w:rPr>
                <w:spacing w:val="6"/>
                <w:sz w:val="24"/>
                <w:szCs w:val="24"/>
              </w:rPr>
              <w:t xml:space="preserve">ля эффективной </w:t>
            </w:r>
            <w:r w:rsidRPr="004E4936">
              <w:rPr>
                <w:spacing w:val="6"/>
                <w:sz w:val="24"/>
                <w:szCs w:val="24"/>
              </w:rPr>
              <w:lastRenderedPageBreak/>
              <w:t>деятельности администрации Топкинского муниципального округа,</w:t>
            </w:r>
            <w:r w:rsidRPr="004E4936">
              <w:rPr>
                <w:spacing w:val="-1"/>
                <w:sz w:val="24"/>
                <w:szCs w:val="24"/>
              </w:rPr>
              <w:t xml:space="preserve"> обеспечения достаточного уровня материально-технического и информационно-технологического оснащения, наличия необходимых ресурсов.</w:t>
            </w:r>
          </w:p>
          <w:p w14:paraId="02BEB7B4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9A355A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lastRenderedPageBreak/>
              <w:t xml:space="preserve">Количество обновленного компьютерного и </w:t>
            </w:r>
            <w:r w:rsidRPr="004E4936">
              <w:rPr>
                <w:sz w:val="24"/>
                <w:szCs w:val="24"/>
              </w:rPr>
              <w:lastRenderedPageBreak/>
              <w:t>серверного оборудования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DAA0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lastRenderedPageBreak/>
              <w:t xml:space="preserve">Данные администрации Топкинского </w:t>
            </w: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222" w:type="dxa"/>
          </w:tcPr>
          <w:p w14:paraId="2D714B81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091A7AB5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8197CA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4</w:t>
            </w: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91F17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Подпрограмма: </w:t>
            </w:r>
            <w:r w:rsidRPr="004E4936">
              <w:rPr>
                <w:b/>
                <w:sz w:val="24"/>
                <w:szCs w:val="24"/>
              </w:rPr>
              <w:t>«Материальное стимулирование организаций и отдельных категорий граждан»</w:t>
            </w:r>
          </w:p>
          <w:p w14:paraId="581A6ED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 </w:t>
            </w:r>
          </w:p>
        </w:tc>
      </w:tr>
      <w:tr w:rsidR="00DF39A9" w:rsidRPr="004E4936" w14:paraId="64B96167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E2345D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FBFFC" w14:textId="77777777" w:rsidR="00DF39A9" w:rsidRPr="004E4936" w:rsidRDefault="00DF39A9" w:rsidP="00DF39A9">
            <w:pPr>
              <w:ind w:left="34"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Цель: </w:t>
            </w:r>
            <w:r w:rsidRPr="004E4936">
              <w:rPr>
                <w:sz w:val="24"/>
                <w:szCs w:val="24"/>
              </w:rPr>
              <w:t>1.  Совершенствование и повышение эффективности деятельности администрации Топкинского муниципального округа по решению вопросов местного значения и переданных государственных полномочий.</w:t>
            </w:r>
          </w:p>
          <w:p w14:paraId="3D74E51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2. Повышение ответственности и материальной заинтересованности руководителей учреждений, организаций и отдельных граждан Топкинского муниципального округа.</w:t>
            </w:r>
          </w:p>
          <w:p w14:paraId="488656B6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71058CF1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DA8BBA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F3A34" w14:textId="77777777" w:rsidR="00DF39A9" w:rsidRPr="004E4936" w:rsidRDefault="00DF39A9" w:rsidP="00DF39A9">
            <w:pPr>
              <w:ind w:left="34"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Задачи: </w:t>
            </w:r>
            <w:r w:rsidRPr="004E4936">
              <w:rPr>
                <w:sz w:val="24"/>
                <w:szCs w:val="24"/>
              </w:rPr>
              <w:t>1.  Повышение эффективности бюджетных расходов на осуществление полномочий и содержание администрации Топкинского муниципального округа.</w:t>
            </w:r>
          </w:p>
          <w:p w14:paraId="23D8E2B7" w14:textId="77777777" w:rsidR="00DF39A9" w:rsidRPr="004E4936" w:rsidRDefault="00DF39A9" w:rsidP="00DF39A9">
            <w:pPr>
              <w:ind w:left="34"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2. Дальнейшее вовлечение населения округа в процессы формирования и развития территориального общественного самоуправления для эффективного решения   вопросов   местного значения.</w:t>
            </w:r>
          </w:p>
          <w:p w14:paraId="527E49D7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3. Стимулирование организаций территориального общественного   самоуправления.</w:t>
            </w:r>
          </w:p>
          <w:p w14:paraId="51E3A242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4.  Создание условий для повышения качества деятельности организаций территориального общественного   самоуправления.</w:t>
            </w:r>
          </w:p>
          <w:p w14:paraId="24D4A00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5. Материальное стимулирование за многолетний добросовестный труд, большой личный вклад в социально – экономическое развитие Топкинского муниципального округа.</w:t>
            </w:r>
          </w:p>
          <w:p w14:paraId="0C0D3060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72AE7D04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FCF0FC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5E212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Исполнители подпрограммы: </w:t>
            </w:r>
            <w:r w:rsidRPr="004E4936">
              <w:rPr>
                <w:sz w:val="24"/>
                <w:szCs w:val="24"/>
              </w:rPr>
              <w:t>Администрация Топкинского муниципального округа</w:t>
            </w:r>
          </w:p>
        </w:tc>
      </w:tr>
      <w:tr w:rsidR="00DF39A9" w:rsidRPr="004E4936" w14:paraId="6ED91F34" w14:textId="77777777" w:rsidTr="001C60AF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FEF04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4.1.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55788A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 xml:space="preserve">4.1.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</w:t>
            </w:r>
            <w:r w:rsidRPr="004E4936">
              <w:rPr>
                <w:rFonts w:ascii="Tinos" w:hAnsi="Tinos"/>
                <w:sz w:val="24"/>
                <w:szCs w:val="24"/>
              </w:rPr>
              <w:lastRenderedPageBreak/>
              <w:t>Топкинского муниципального округа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FE135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lastRenderedPageBreak/>
              <w:t xml:space="preserve">Реализуются мероприятия по признанию заслуг личности обществом на местном уровне в рамках ее достижений и успехов в виде поощрений организаций, граждан Топкинского муниципального округа за заслуги в экономике, науке, культуре, искусстве, </w:t>
            </w:r>
            <w:r w:rsidRPr="004E4936">
              <w:rPr>
                <w:sz w:val="24"/>
                <w:szCs w:val="24"/>
              </w:rPr>
              <w:lastRenderedPageBreak/>
              <w:t>строительстве, воспитании, просвещении, охране здоровья, жизни и прав граждан, благотворительной деятельности и иных заслуг перед Топкинским муниципальным округом.</w:t>
            </w:r>
          </w:p>
          <w:p w14:paraId="2C379AFD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4194DA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lastRenderedPageBreak/>
              <w:t>Количество правовых актов о награждении, премировании жителей, активистов округа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8713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администрации Топкинского муниципального округа</w:t>
            </w:r>
          </w:p>
        </w:tc>
        <w:tc>
          <w:tcPr>
            <w:tcW w:w="222" w:type="dxa"/>
          </w:tcPr>
          <w:p w14:paraId="181B6AB3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04B7FB6F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8F075A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5.</w:t>
            </w: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9CC1A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Подпрограмма : «Мероприятия, направленные на доступность органов местного самоуправления»</w:t>
            </w:r>
          </w:p>
        </w:tc>
      </w:tr>
      <w:tr w:rsidR="00DF39A9" w:rsidRPr="004E4936" w14:paraId="74D19D97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3579B6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B114A" w14:textId="77777777" w:rsidR="00DF39A9" w:rsidRPr="004E4936" w:rsidRDefault="00DF39A9" w:rsidP="00DF39A9">
            <w:pPr>
              <w:ind w:left="34"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Цель: </w:t>
            </w:r>
            <w:r w:rsidRPr="004E4936">
              <w:rPr>
                <w:sz w:val="24"/>
                <w:szCs w:val="24"/>
              </w:rPr>
              <w:t>1.  Развитие и совершенствование системы территориального общественного самоуправления.</w:t>
            </w:r>
          </w:p>
          <w:p w14:paraId="4122F30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2. Усовершенствование системы работы при проведении организационных мероприятий на территории Топкинского муниципального округа.</w:t>
            </w:r>
          </w:p>
        </w:tc>
      </w:tr>
      <w:tr w:rsidR="00DF39A9" w:rsidRPr="004E4936" w14:paraId="6B3785C8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97B274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5C4B6" w14:textId="77777777" w:rsidR="00DF39A9" w:rsidRPr="004E4936" w:rsidRDefault="00DF39A9" w:rsidP="00DF39A9">
            <w:pPr>
              <w:ind w:left="34"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Задачи: </w:t>
            </w:r>
            <w:r w:rsidRPr="004E4936">
              <w:rPr>
                <w:sz w:val="24"/>
                <w:szCs w:val="24"/>
              </w:rPr>
              <w:t>1.   Создание механизмов постоянного совершенствования деятельности администрации Топкинского муниципального округа.</w:t>
            </w:r>
          </w:p>
          <w:p w14:paraId="18785947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2. Совершенствование организации взаимодействия органов местного самоуправления с организациями территориального общественного самоуправления для реализации социально значимых инициатив населения.</w:t>
            </w:r>
          </w:p>
          <w:p w14:paraId="5C05C67E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3. Изучение и обобщение опыта работы организаций территориального общественного самоуправления в других районах Кемеровской области – Кузбассе.</w:t>
            </w:r>
          </w:p>
          <w:p w14:paraId="649CB77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4. Обеспечение информационного взаимодействия структурных подразделений администрации Топкинского муниципального округа, в том числе  при предоставлении государственных и муниципальных услуг в электронной форме в администрации Топкинского муниципального округа.</w:t>
            </w:r>
          </w:p>
        </w:tc>
      </w:tr>
      <w:tr w:rsidR="00DF39A9" w:rsidRPr="004E4936" w14:paraId="631D74D3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1427EA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C2954" w14:textId="77777777" w:rsidR="00DF39A9" w:rsidRPr="004E4936" w:rsidRDefault="00DF39A9" w:rsidP="00DF39A9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Исполнители подпрограммы: 1. </w:t>
            </w:r>
            <w:r w:rsidRPr="004E4936">
              <w:rPr>
                <w:sz w:val="24"/>
                <w:szCs w:val="24"/>
              </w:rPr>
              <w:t>Администрация Топкинского муниципального округа</w:t>
            </w:r>
          </w:p>
          <w:p w14:paraId="50DA55E1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00F9E459" w14:textId="77777777" w:rsidTr="001C60AF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17A58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5.1.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372FCC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    Проведение общественных форумов,  семинаров, тренингов и другие мероприятия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317EA7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Ежегодно проводятся семинары с активом ТОС, в ходе которого происходит эффективный обмен опытом в работе органов ТОС, выявляется мнение жителей по актуальным проблемам и вопросам. Опыт работы общественных объединений, территориального общественного самоуправления показывает, что по мере развития общественных </w:t>
            </w:r>
            <w:r w:rsidRPr="004E4936">
              <w:rPr>
                <w:sz w:val="24"/>
                <w:szCs w:val="24"/>
              </w:rPr>
              <w:lastRenderedPageBreak/>
              <w:t>объединений, общественного самоуправления формы и методы взаимодействия совершенствуются и приобретают системный характер, что оказывает положительное влияние на укрепление основ демократического, гражданского общества.</w:t>
            </w:r>
          </w:p>
          <w:p w14:paraId="27D48278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14:paraId="1E9DF91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lastRenderedPageBreak/>
              <w:t>Количество проведенных общественных форумов,  семинаров, тренингов и других мероприятий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A4D8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администрации Топкинского муниципального округа</w:t>
            </w:r>
          </w:p>
        </w:tc>
        <w:tc>
          <w:tcPr>
            <w:tcW w:w="222" w:type="dxa"/>
          </w:tcPr>
          <w:p w14:paraId="622D5A9B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178E4EBB" w14:textId="77777777" w:rsidTr="001C60AF">
        <w:tc>
          <w:tcPr>
            <w:tcW w:w="6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B9DD5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5.2.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6DE0A6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Изготовление наградной и сувенирной продукции</w:t>
            </w:r>
          </w:p>
        </w:tc>
        <w:tc>
          <w:tcPr>
            <w:tcW w:w="2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50178F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Проведение встреч главы Топкинского муниципального округа с общественностью и поощрение созидательных и инициативных людей, являются эффективным способом выражения благодарности гражданам, внесшим вклад в решение социально-значимых задач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14:paraId="43A4A39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награжденных  заслуженных жителей и гостей округа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41FA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администрации Топкинского муниципального округа</w:t>
            </w:r>
          </w:p>
        </w:tc>
        <w:tc>
          <w:tcPr>
            <w:tcW w:w="222" w:type="dxa"/>
          </w:tcPr>
          <w:p w14:paraId="6ADF6764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394D0E04" w14:textId="77777777" w:rsidTr="001C60AF">
        <w:tc>
          <w:tcPr>
            <w:tcW w:w="68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6F28E2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8054D8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43CE2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 w14:paraId="0A481598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наградной сувенирной продукции для заслуженных жителей и гостей округа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12BE2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администрации Топкинского муниципального округа</w:t>
            </w:r>
          </w:p>
        </w:tc>
        <w:tc>
          <w:tcPr>
            <w:tcW w:w="222" w:type="dxa"/>
          </w:tcPr>
          <w:p w14:paraId="32AD3167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33ADC496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1F81DF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6</w:t>
            </w: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640B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Подпрограмма: </w:t>
            </w:r>
            <w:r w:rsidRPr="004E4936">
              <w:rPr>
                <w:sz w:val="24"/>
                <w:szCs w:val="24"/>
              </w:rPr>
              <w:t>«Управление сельскими территориями»</w:t>
            </w:r>
          </w:p>
        </w:tc>
      </w:tr>
      <w:tr w:rsidR="00DF39A9" w:rsidRPr="004E4936" w14:paraId="2BCF43B4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5B7DFE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D4866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Цель: </w:t>
            </w:r>
            <w:r w:rsidRPr="004E4936">
              <w:rPr>
                <w:sz w:val="24"/>
                <w:szCs w:val="24"/>
              </w:rPr>
              <w:t xml:space="preserve"> Выполнение муниципальных функций в целях обеспечения реализации предусмотренных законодательством Российской Федерации полномочий  на сельских территориях Топкинского муниципального округа</w:t>
            </w:r>
          </w:p>
        </w:tc>
      </w:tr>
      <w:tr w:rsidR="00DF39A9" w:rsidRPr="004E4936" w14:paraId="0D915FFE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651147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4B62C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Задачи: </w:t>
            </w:r>
            <w:r w:rsidRPr="004E4936">
              <w:rPr>
                <w:sz w:val="24"/>
                <w:szCs w:val="24"/>
              </w:rPr>
              <w:t>1. Создание условий для функционирования деятельности на сельских территориях Топкинского муниципального округа;</w:t>
            </w:r>
          </w:p>
          <w:p w14:paraId="5DDD869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2. Повышение доверия граждан к муниципальной службе, обеспечение открытости и прозрачности муниципальной службы;</w:t>
            </w:r>
          </w:p>
          <w:p w14:paraId="1681D33C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3. Развитие материально-технической базы на сельских территориях.</w:t>
            </w:r>
          </w:p>
        </w:tc>
      </w:tr>
      <w:tr w:rsidR="00DF39A9" w:rsidRPr="004E4936" w14:paraId="0460E9DB" w14:textId="77777777" w:rsidTr="001C60AF">
        <w:trPr>
          <w:gridAfter w:val="1"/>
          <w:wAfter w:w="222" w:type="dxa"/>
        </w:trPr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1C59C9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89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D2492" w14:textId="77777777" w:rsidR="00DF39A9" w:rsidRPr="004E4936" w:rsidRDefault="00DF39A9" w:rsidP="00DF39A9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Исполнители подпрограммы: </w:t>
            </w:r>
            <w:r w:rsidRPr="004E4936">
              <w:rPr>
                <w:sz w:val="24"/>
                <w:szCs w:val="24"/>
              </w:rPr>
              <w:t>1.  Муниципальное казенное учреждение «Управление сельских территорий».</w:t>
            </w:r>
          </w:p>
        </w:tc>
      </w:tr>
      <w:tr w:rsidR="00DF39A9" w:rsidRPr="004E4936" w14:paraId="1D43C12F" w14:textId="77777777" w:rsidTr="001C60AF">
        <w:tc>
          <w:tcPr>
            <w:tcW w:w="685" w:type="dxa"/>
            <w:tcBorders>
              <w:left w:val="single" w:sz="2" w:space="0" w:color="000000"/>
            </w:tcBorders>
            <w:vAlign w:val="center"/>
          </w:tcPr>
          <w:p w14:paraId="14F830D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6.1. </w:t>
            </w:r>
          </w:p>
        </w:tc>
        <w:tc>
          <w:tcPr>
            <w:tcW w:w="2552" w:type="dxa"/>
            <w:tcBorders>
              <w:left w:val="single" w:sz="2" w:space="0" w:color="000000"/>
            </w:tcBorders>
            <w:vAlign w:val="center"/>
          </w:tcPr>
          <w:p w14:paraId="1077012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 Содержание Муниципального казенного учреждения «Управление сельскими территориями»</w:t>
            </w:r>
          </w:p>
        </w:tc>
        <w:tc>
          <w:tcPr>
            <w:tcW w:w="2514" w:type="dxa"/>
            <w:tcBorders>
              <w:left w:val="single" w:sz="2" w:space="0" w:color="000000"/>
            </w:tcBorders>
          </w:tcPr>
          <w:p w14:paraId="4074D6F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Выплата заработной платы работникам учреждения; оплата во внебюджетные фонды и налоговые органы начислений на выплаты по оплате труда    </w:t>
            </w:r>
          </w:p>
        </w:tc>
        <w:tc>
          <w:tcPr>
            <w:tcW w:w="2211" w:type="dxa"/>
            <w:tcBorders>
              <w:left w:val="single" w:sz="2" w:space="0" w:color="000000"/>
            </w:tcBorders>
            <w:vAlign w:val="center"/>
          </w:tcPr>
          <w:p w14:paraId="5D68983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Удовлетворенность граждан, проживающих на сельских территориях деятельностью учреждения  МКУ «УСТ»</w:t>
            </w:r>
            <w:r w:rsidRPr="004E4936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70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A4CDA1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Проведение  опросов</w:t>
            </w:r>
          </w:p>
        </w:tc>
        <w:tc>
          <w:tcPr>
            <w:tcW w:w="222" w:type="dxa"/>
          </w:tcPr>
          <w:p w14:paraId="1D7143D3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19D6106F" w14:textId="77777777" w:rsidTr="001C60AF">
        <w:tc>
          <w:tcPr>
            <w:tcW w:w="68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B56DF25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EBB7BAF" w14:textId="77777777" w:rsidR="00DF39A9" w:rsidRPr="004E4936" w:rsidRDefault="00DF39A9" w:rsidP="00DF39A9">
            <w:pPr>
              <w:ind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4" w:space="0" w:color="000000"/>
            </w:tcBorders>
          </w:tcPr>
          <w:p w14:paraId="5984E255" w14:textId="77777777" w:rsidR="00DF39A9" w:rsidRPr="004E4936" w:rsidRDefault="00DF39A9" w:rsidP="00DF39A9">
            <w:pPr>
              <w:ind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9EBB71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DBA986" w14:textId="77777777" w:rsidR="00DF39A9" w:rsidRPr="004E4936" w:rsidRDefault="00DF39A9" w:rsidP="00DF39A9">
            <w:pPr>
              <w:ind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2" w:type="dxa"/>
          </w:tcPr>
          <w:p w14:paraId="00034E0E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  <w:tr w:rsidR="00DF39A9" w:rsidRPr="004E4936" w14:paraId="1ABCC862" w14:textId="77777777" w:rsidTr="001C60A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1F48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6.2.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F439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>Осуществление закупок товаров, работ и услуг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EF72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>Заключение муниципальных контрактов и договоров на закупку товаров, работ и услуг для  деятельности учреждения МКУ «УСТ»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BFDB" w14:textId="77777777" w:rsidR="00DF39A9" w:rsidRPr="004E4936" w:rsidRDefault="00DF39A9" w:rsidP="00DF39A9">
            <w:pPr>
              <w:widowControl w:val="0"/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>Количество заключенных муниципальных контрактов и договоров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0D6D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>Данные учреждения МКУ «УСТ»</w:t>
            </w:r>
          </w:p>
        </w:tc>
        <w:tc>
          <w:tcPr>
            <w:tcW w:w="222" w:type="dxa"/>
          </w:tcPr>
          <w:p w14:paraId="0E48D269" w14:textId="77777777" w:rsidR="00DF39A9" w:rsidRPr="004E4936" w:rsidRDefault="00DF39A9" w:rsidP="00DF39A9">
            <w:pPr>
              <w:ind w:firstLine="0"/>
              <w:rPr>
                <w:szCs w:val="28"/>
              </w:rPr>
            </w:pPr>
          </w:p>
        </w:tc>
      </w:tr>
    </w:tbl>
    <w:p w14:paraId="576020F5" w14:textId="77777777" w:rsidR="00DF39A9" w:rsidRPr="004E4936" w:rsidRDefault="00DF39A9" w:rsidP="00DF39A9">
      <w:pPr>
        <w:pStyle w:val="af9"/>
        <w:rPr>
          <w:szCs w:val="28"/>
        </w:rPr>
      </w:pPr>
      <w:r w:rsidRPr="004E4936">
        <w:rPr>
          <w:rFonts w:ascii="Liberation Serif;Times New Roma" w:hAnsi="Liberation Serif;Times New Roma"/>
          <w:szCs w:val="28"/>
        </w:rPr>
        <w:t>&lt;*&gt; Позиция указывается и заполняется при наличии подпрограмм в рамках муниципальной программы.</w:t>
      </w:r>
    </w:p>
    <w:p w14:paraId="1DDD2A2D" w14:textId="77777777" w:rsidR="00DF39A9" w:rsidRPr="004E4936" w:rsidRDefault="00DF39A9" w:rsidP="00DF39A9">
      <w:pPr>
        <w:pStyle w:val="af9"/>
        <w:rPr>
          <w:szCs w:val="28"/>
        </w:rPr>
      </w:pPr>
      <w:r w:rsidRPr="004E4936">
        <w:rPr>
          <w:rFonts w:ascii="Liberation Serif;Times New Roma" w:hAnsi="Liberation Serif;Times New Roma"/>
          <w:szCs w:val="28"/>
        </w:rPr>
        <w:t>&lt;**&gt; Позиция указывается и заполняется при наличии основных мероприятий/региональных проектов в рамках муниципальной программы.</w:t>
      </w:r>
    </w:p>
    <w:p w14:paraId="48A7CBA6" w14:textId="77777777" w:rsidR="00DF39A9" w:rsidRPr="004E4936" w:rsidRDefault="00DF39A9" w:rsidP="00DF39A9">
      <w:pPr>
        <w:ind w:firstLine="0"/>
        <w:jc w:val="center"/>
        <w:rPr>
          <w:szCs w:val="28"/>
        </w:rPr>
      </w:pPr>
      <w:r w:rsidRPr="004E4936">
        <w:rPr>
          <w:color w:val="FF3838"/>
          <w:szCs w:val="28"/>
        </w:rPr>
        <w:t> </w:t>
      </w:r>
      <w:r w:rsidRPr="004E4936">
        <w:rPr>
          <w:color w:val="FF3838"/>
          <w:szCs w:val="28"/>
        </w:rPr>
        <w:tab/>
      </w:r>
    </w:p>
    <w:p w14:paraId="683C8E32" w14:textId="77777777" w:rsidR="00DF39A9" w:rsidRPr="004E4936" w:rsidRDefault="00DF39A9" w:rsidP="00DF39A9">
      <w:pPr>
        <w:ind w:firstLine="0"/>
        <w:jc w:val="center"/>
        <w:rPr>
          <w:szCs w:val="28"/>
        </w:rPr>
      </w:pPr>
      <w:r w:rsidRPr="004E4936">
        <w:rPr>
          <w:b/>
          <w:szCs w:val="28"/>
        </w:rPr>
        <w:t>4. Финансовое обеспечение реализации муниципальной программы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</w:t>
      </w:r>
      <w:r>
        <w:rPr>
          <w:b/>
          <w:szCs w:val="28"/>
        </w:rPr>
        <w:t xml:space="preserve"> </w:t>
      </w:r>
      <w:r w:rsidRPr="004E4936">
        <w:rPr>
          <w:b/>
          <w:szCs w:val="28"/>
        </w:rPr>
        <w:t>на 2026-2028 годы </w:t>
      </w:r>
    </w:p>
    <w:p w14:paraId="76280DC5" w14:textId="77777777" w:rsidR="00DF39A9" w:rsidRPr="004E4936" w:rsidRDefault="00DF39A9" w:rsidP="00DF39A9">
      <w:pPr>
        <w:ind w:firstLine="0"/>
        <w:rPr>
          <w:szCs w:val="28"/>
        </w:rPr>
      </w:pPr>
    </w:p>
    <w:tbl>
      <w:tblPr>
        <w:tblW w:w="859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7"/>
        <w:gridCol w:w="2343"/>
        <w:gridCol w:w="1184"/>
        <w:gridCol w:w="1192"/>
        <w:gridCol w:w="1142"/>
        <w:gridCol w:w="6"/>
      </w:tblGrid>
      <w:tr w:rsidR="00DF39A9" w:rsidRPr="004E4936" w14:paraId="57446C9F" w14:textId="77777777" w:rsidTr="001C60AF"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5373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Наименование муниципальной программы, подпрограммы, основного мероприятия/регионального проекта, мероприятия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38A7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3F6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Объем финансовых ресурсов, тыс. рублей</w:t>
            </w:r>
          </w:p>
        </w:tc>
      </w:tr>
      <w:tr w:rsidR="00DF39A9" w:rsidRPr="004E4936" w14:paraId="2A617F1D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7E28E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B56C7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CC71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2026 год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</w:tcBorders>
          </w:tcPr>
          <w:p w14:paraId="63BDA88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2027 год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7E6E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2028 год</w:t>
            </w:r>
          </w:p>
        </w:tc>
      </w:tr>
      <w:tr w:rsidR="00DF39A9" w:rsidRPr="004E4936" w14:paraId="16DFF2E5" w14:textId="77777777" w:rsidTr="001C60AF">
        <w:trPr>
          <w:gridAfter w:val="1"/>
          <w:wAfter w:w="6" w:type="dxa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3DB2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BE69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BFF3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2A637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7D1F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</w:t>
            </w:r>
          </w:p>
        </w:tc>
      </w:tr>
      <w:tr w:rsidR="00DF39A9" w:rsidRPr="004E4936" w14:paraId="25DA2BEF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EC9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Муниципальная программа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</w:t>
            </w:r>
            <w:r w:rsidRPr="004E4936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6B6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B3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212037,6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8B74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209312,7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66F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209312,7</w:t>
            </w:r>
          </w:p>
        </w:tc>
      </w:tr>
      <w:tr w:rsidR="00DF39A9" w:rsidRPr="004E4936" w14:paraId="26FC6E2F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429F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9C9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03A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212037,6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08D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209312,7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C3C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209312,7</w:t>
            </w:r>
          </w:p>
        </w:tc>
      </w:tr>
      <w:tr w:rsidR="00DF39A9" w:rsidRPr="004E4936" w14:paraId="352584FD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CB54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2F9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275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C281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10D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0AFC312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B92B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AFF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6E9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2A62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D83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45C4604F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6493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4FD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CF4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1F7B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EDC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1EBD257" w14:textId="77777777" w:rsidTr="001C60AF">
        <w:trPr>
          <w:gridAfter w:val="1"/>
          <w:wAfter w:w="6" w:type="dxa"/>
          <w:trHeight w:val="421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8F31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122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 внебюджетные источники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793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5DE73AB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909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7913A229" w14:textId="77777777" w:rsidTr="001C60AF">
        <w:trPr>
          <w:gridAfter w:val="1"/>
          <w:wAfter w:w="6" w:type="dxa"/>
          <w:trHeight w:val="413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1325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right w:val="single" w:sz="4" w:space="0" w:color="000000"/>
            </w:tcBorders>
          </w:tcPr>
          <w:p w14:paraId="41784D7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3F4135C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43B837A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</w:tcBorders>
          </w:tcPr>
          <w:p w14:paraId="0D3BFC4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14:paraId="5149036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0C868C5C" w14:textId="77777777" w:rsidTr="001C60AF">
        <w:trPr>
          <w:gridAfter w:val="1"/>
          <w:wAfter w:w="6" w:type="dxa"/>
          <w:trHeight w:val="296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FDC1" w14:textId="77777777" w:rsidR="00DF39A9" w:rsidRPr="004E4936" w:rsidRDefault="00DF39A9" w:rsidP="00DF39A9">
            <w:pPr>
              <w:widowControl w:val="0"/>
              <w:tabs>
                <w:tab w:val="left" w:pos="480"/>
              </w:tabs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lastRenderedPageBreak/>
              <w:t>1.   Подпрограмма «Содержание аппарата и обеспечение деятельности администрации Топкинского муниципального округа»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62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BA5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91693,8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190D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91693,8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08D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91693,8</w:t>
            </w:r>
          </w:p>
        </w:tc>
      </w:tr>
      <w:tr w:rsidR="00DF39A9" w:rsidRPr="004E4936" w14:paraId="43A69278" w14:textId="77777777" w:rsidTr="001C60AF">
        <w:trPr>
          <w:gridAfter w:val="1"/>
          <w:wAfter w:w="6" w:type="dxa"/>
          <w:trHeight w:val="41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4DE3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B43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598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91693,8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19A7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91693,8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80F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91693,8</w:t>
            </w:r>
          </w:p>
        </w:tc>
      </w:tr>
      <w:tr w:rsidR="00DF39A9" w:rsidRPr="004E4936" w14:paraId="572CB88D" w14:textId="77777777" w:rsidTr="001C60AF">
        <w:trPr>
          <w:gridAfter w:val="1"/>
          <w:wAfter w:w="6" w:type="dxa"/>
          <w:trHeight w:val="380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E068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D55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E9B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E6368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511F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</w:tr>
      <w:tr w:rsidR="00DF39A9" w:rsidRPr="004E4936" w14:paraId="416A535E" w14:textId="77777777" w:rsidTr="001C60AF">
        <w:trPr>
          <w:gridAfter w:val="1"/>
          <w:wAfter w:w="6" w:type="dxa"/>
          <w:trHeight w:val="287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CC18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98E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83C7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C2310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F861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</w:tr>
      <w:tr w:rsidR="00DF39A9" w:rsidRPr="004E4936" w14:paraId="23A77B57" w14:textId="77777777" w:rsidTr="001C60AF">
        <w:trPr>
          <w:gridAfter w:val="1"/>
          <w:wAfter w:w="6" w:type="dxa"/>
          <w:trHeight w:val="644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047B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B98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3786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9F475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121B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</w:tr>
      <w:tr w:rsidR="00DF39A9" w:rsidRPr="004E4936" w14:paraId="4AC5CAF0" w14:textId="77777777" w:rsidTr="001C60AF">
        <w:trPr>
          <w:gridAfter w:val="1"/>
          <w:wAfter w:w="6" w:type="dxa"/>
          <w:trHeight w:val="45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70E0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B0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 внебюджетные источники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6384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78CBA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AA3D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</w:tr>
      <w:tr w:rsidR="00DF39A9" w:rsidRPr="004E4936" w14:paraId="3F9FF612" w14:textId="77777777" w:rsidTr="001C60AF">
        <w:trPr>
          <w:gridAfter w:val="1"/>
          <w:wAfter w:w="6" w:type="dxa"/>
          <w:trHeight w:val="524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3ECB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B0E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6B8FB93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E293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DD6C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3EAB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</w:tr>
      <w:tr w:rsidR="00DF39A9" w:rsidRPr="004E4936" w14:paraId="71D22315" w14:textId="77777777" w:rsidTr="001C60AF">
        <w:trPr>
          <w:gridAfter w:val="1"/>
          <w:wAfter w:w="6" w:type="dxa"/>
          <w:trHeight w:val="350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E31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1.1.   «Содержание аппарата и обеспечение деятельности администрации Топкинского муниципального округа»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897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10B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84893,8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413B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84893,8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7DF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84893,8</w:t>
            </w:r>
          </w:p>
        </w:tc>
      </w:tr>
      <w:tr w:rsidR="00DF39A9" w:rsidRPr="004E4936" w14:paraId="4EA44A4F" w14:textId="77777777" w:rsidTr="001C60AF">
        <w:trPr>
          <w:gridAfter w:val="1"/>
          <w:wAfter w:w="6" w:type="dxa"/>
          <w:trHeight w:val="402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C41B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13C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911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84893,8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FAB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84893,8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FC1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84893,8</w:t>
            </w:r>
          </w:p>
        </w:tc>
      </w:tr>
      <w:tr w:rsidR="00DF39A9" w:rsidRPr="004E4936" w14:paraId="5FE8F071" w14:textId="77777777" w:rsidTr="001C60AF">
        <w:trPr>
          <w:gridAfter w:val="1"/>
          <w:wAfter w:w="6" w:type="dxa"/>
          <w:trHeight w:val="403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A2E0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2D9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A96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5347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DC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012D1E9E" w14:textId="77777777" w:rsidTr="001C60AF">
        <w:trPr>
          <w:gridAfter w:val="1"/>
          <w:wAfter w:w="6" w:type="dxa"/>
          <w:trHeight w:val="411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F945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3D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5D5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9C91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71A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F9687AD" w14:textId="77777777" w:rsidTr="001C60AF">
        <w:trPr>
          <w:gridAfter w:val="1"/>
          <w:wAfter w:w="6" w:type="dxa"/>
          <w:trHeight w:val="41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5749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54B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344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A06A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29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4C736A12" w14:textId="77777777" w:rsidTr="001C60AF">
        <w:trPr>
          <w:gridAfter w:val="1"/>
          <w:wAfter w:w="6" w:type="dxa"/>
          <w:trHeight w:val="481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C77E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5303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DF1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8F83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8F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69ADF447" w14:textId="77777777" w:rsidTr="001C60AF">
        <w:trPr>
          <w:gridAfter w:val="1"/>
          <w:wAfter w:w="6" w:type="dxa"/>
          <w:trHeight w:val="48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1C2B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591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7AB98FE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07C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F572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73E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2578B24F" w14:textId="77777777" w:rsidTr="001C60AF">
        <w:trPr>
          <w:gridAfter w:val="1"/>
          <w:wAfter w:w="6" w:type="dxa"/>
          <w:trHeight w:val="485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2AC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1.2. Осуществление закупок товаров, работ и услуг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C5B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05B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AC8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951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6500,0</w:t>
            </w:r>
          </w:p>
        </w:tc>
      </w:tr>
      <w:tr w:rsidR="00DF39A9" w:rsidRPr="004E4936" w14:paraId="0FF9FFE5" w14:textId="77777777" w:rsidTr="001C60AF">
        <w:trPr>
          <w:gridAfter w:val="1"/>
          <w:wAfter w:w="6" w:type="dxa"/>
          <w:trHeight w:val="48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57D8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67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A12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E891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560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6500,0</w:t>
            </w:r>
          </w:p>
        </w:tc>
      </w:tr>
      <w:tr w:rsidR="00DF39A9" w:rsidRPr="004E4936" w14:paraId="5340AA98" w14:textId="77777777" w:rsidTr="001C60AF">
        <w:trPr>
          <w:gridAfter w:val="1"/>
          <w:wAfter w:w="6" w:type="dxa"/>
          <w:trHeight w:val="48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B442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071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EEC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5BC0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544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6B5F2D2E" w14:textId="77777777" w:rsidTr="001C60AF">
        <w:trPr>
          <w:gridAfter w:val="1"/>
          <w:wAfter w:w="6" w:type="dxa"/>
          <w:trHeight w:val="48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71E4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E8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4D0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6EB0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CA2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FAAEA9D" w14:textId="77777777" w:rsidTr="001C60AF">
        <w:trPr>
          <w:gridAfter w:val="1"/>
          <w:wAfter w:w="6" w:type="dxa"/>
          <w:trHeight w:val="48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3705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97A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BD8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DD86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EAF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6CCDA3FC" w14:textId="77777777" w:rsidTr="001C60AF">
        <w:trPr>
          <w:gridAfter w:val="1"/>
          <w:wAfter w:w="6" w:type="dxa"/>
          <w:trHeight w:val="48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68CC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12D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3C1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E9F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9DB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738495C9" w14:textId="77777777" w:rsidTr="001C60AF">
        <w:trPr>
          <w:gridAfter w:val="1"/>
          <w:wAfter w:w="6" w:type="dxa"/>
          <w:trHeight w:val="48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FC53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C6B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DD5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2B59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F03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AF5EB81" w14:textId="77777777" w:rsidTr="001C60AF">
        <w:trPr>
          <w:gridAfter w:val="1"/>
          <w:wAfter w:w="6" w:type="dxa"/>
          <w:trHeight w:val="375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483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1.3. Резервный фонд </w:t>
            </w:r>
            <w:r w:rsidRPr="004E4936">
              <w:rPr>
                <w:sz w:val="26"/>
                <w:szCs w:val="26"/>
              </w:rPr>
              <w:lastRenderedPageBreak/>
              <w:t>администрации Топкинского муниципального округа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2EB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10A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300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75E3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300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511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300</w:t>
            </w:r>
          </w:p>
        </w:tc>
      </w:tr>
      <w:tr w:rsidR="00DF39A9" w:rsidRPr="004E4936" w14:paraId="2688358D" w14:textId="77777777" w:rsidTr="001C60AF">
        <w:trPr>
          <w:gridAfter w:val="1"/>
          <w:wAfter w:w="6" w:type="dxa"/>
          <w:trHeight w:val="437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7426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D02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67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300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1CAF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300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89D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300</w:t>
            </w:r>
          </w:p>
        </w:tc>
      </w:tr>
      <w:tr w:rsidR="00DF39A9" w:rsidRPr="004E4936" w14:paraId="04F5D92F" w14:textId="77777777" w:rsidTr="001C60AF">
        <w:trPr>
          <w:gridAfter w:val="1"/>
          <w:wAfter w:w="6" w:type="dxa"/>
          <w:trHeight w:val="392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2A27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026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A991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30773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B692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</w:tr>
      <w:tr w:rsidR="00DF39A9" w:rsidRPr="004E4936" w14:paraId="4D4406D6" w14:textId="77777777" w:rsidTr="001C60AF">
        <w:trPr>
          <w:gridAfter w:val="1"/>
          <w:wAfter w:w="6" w:type="dxa"/>
          <w:trHeight w:val="397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80E4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9A1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80CE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042DD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04EF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</w:tr>
      <w:tr w:rsidR="00DF39A9" w:rsidRPr="004E4936" w14:paraId="1661EE1B" w14:textId="77777777" w:rsidTr="001C60AF">
        <w:trPr>
          <w:gridAfter w:val="1"/>
          <w:wAfter w:w="6" w:type="dxa"/>
          <w:trHeight w:val="431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1A8E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992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0471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C3625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2B24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</w:tr>
      <w:tr w:rsidR="00DF39A9" w:rsidRPr="004E4936" w14:paraId="10B00878" w14:textId="77777777" w:rsidTr="001C60AF">
        <w:trPr>
          <w:gridAfter w:val="1"/>
          <w:wAfter w:w="6" w:type="dxa"/>
          <w:trHeight w:val="341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362F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381A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3EE0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1076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46BA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</w:tr>
      <w:tr w:rsidR="00DF39A9" w:rsidRPr="004E4936" w14:paraId="01C2D6C8" w14:textId="77777777" w:rsidTr="001C60AF">
        <w:trPr>
          <w:gridAfter w:val="1"/>
          <w:wAfter w:w="6" w:type="dxa"/>
          <w:trHeight w:val="446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8E3A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2E7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5DD5A4E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4706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59CDA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31B6" w14:textId="77777777" w:rsidR="00DF39A9" w:rsidRPr="004E4936" w:rsidRDefault="00DF39A9" w:rsidP="00DF39A9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</w:tc>
      </w:tr>
      <w:tr w:rsidR="00DF39A9" w:rsidRPr="004E4936" w14:paraId="004AF6FC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6AF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 xml:space="preserve"> 2.</w:t>
            </w:r>
            <w:r w:rsidRPr="004E4936">
              <w:rPr>
                <w:sz w:val="26"/>
                <w:szCs w:val="26"/>
              </w:rPr>
              <w:t xml:space="preserve"> </w:t>
            </w:r>
            <w:r w:rsidRPr="004E4936">
              <w:rPr>
                <w:b/>
                <w:sz w:val="26"/>
                <w:szCs w:val="26"/>
              </w:rPr>
              <w:t>Подпрограмма «Централизованная бухгалтерия</w:t>
            </w:r>
            <w:r w:rsidRPr="004E4936">
              <w:rPr>
                <w:sz w:val="26"/>
                <w:szCs w:val="26"/>
              </w:rPr>
              <w:t>»</w:t>
            </w:r>
          </w:p>
          <w:p w14:paraId="3332219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 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D2A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Всего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5C5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83344,2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9C018E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83344,2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F83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83344,2</w:t>
            </w:r>
          </w:p>
        </w:tc>
      </w:tr>
      <w:tr w:rsidR="00DF39A9" w:rsidRPr="004E4936" w14:paraId="10B5953C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C536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942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040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83344,2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1D86E11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83344,2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8AB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83344,2</w:t>
            </w:r>
          </w:p>
        </w:tc>
      </w:tr>
      <w:tr w:rsidR="00DF39A9" w:rsidRPr="004E4936" w14:paraId="4254448E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DC17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282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838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809118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592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693245F9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C551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841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A9F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79DC332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876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67E154F8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5871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D1F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1F0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A9AA2F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8E4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C51E5F7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8EC0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41B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5E9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07191DB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0BD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22E6A3A4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15EA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7C0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48F450C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485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AFF640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46F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091511AE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9FE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2.1.  Содержание Муниципального казенного учреждения «Централизованная бухгалтерия»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F64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27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75294,2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2923D8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75294,2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1CE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75294,2</w:t>
            </w:r>
          </w:p>
        </w:tc>
      </w:tr>
      <w:tr w:rsidR="00DF39A9" w:rsidRPr="004E4936" w14:paraId="4F97C8C7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FD6E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27C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97D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75294,2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5D03386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75294,2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6F5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75294,2</w:t>
            </w:r>
          </w:p>
        </w:tc>
      </w:tr>
      <w:tr w:rsidR="00DF39A9" w:rsidRPr="004E4936" w14:paraId="685BE708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6884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4AD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37D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9FAA76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80D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24D884E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0994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4D4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  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86D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6AC0DA9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A49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5C525263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E271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D52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0E2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771C53E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74F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9FE2531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7E13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7E2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0167D96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</w:tcBorders>
          </w:tcPr>
          <w:p w14:paraId="080B683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14:paraId="38A8ACE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D692061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9DD8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478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5AF5DAA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7BD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83AF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3CD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B8B9103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E5D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2.2. Осуществление закупок товаров, работ и услуг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DA6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6A3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8050,0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ABBE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8050,0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C41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8050,0</w:t>
            </w:r>
          </w:p>
        </w:tc>
      </w:tr>
      <w:tr w:rsidR="00DF39A9" w:rsidRPr="004E4936" w14:paraId="609D1F94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D8F6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2A0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7ED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8050,0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2340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8050,0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F1A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8050,0</w:t>
            </w:r>
          </w:p>
        </w:tc>
      </w:tr>
      <w:tr w:rsidR="00DF39A9" w:rsidRPr="004E4936" w14:paraId="7C69B94D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6C67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53A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1C4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F141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FFA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2F097EC9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C70A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C57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</w:t>
            </w:r>
            <w:r w:rsidRPr="004E4936">
              <w:rPr>
                <w:sz w:val="26"/>
                <w:szCs w:val="26"/>
              </w:rPr>
              <w:lastRenderedPageBreak/>
              <w:t xml:space="preserve">бюджет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4EC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0E4A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3D3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6987BC7D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BF03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8F5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A76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E764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530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478189AC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EC0B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134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386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6BF2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8F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572EA4F4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6DF1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83F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F37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158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2BF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291E65C2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190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 xml:space="preserve">  3.    Подпрограмма «Информатизация администрации Топкинского муниципального округа»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189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97B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1000,0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014C33C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1000,0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5EB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1000,0</w:t>
            </w:r>
          </w:p>
        </w:tc>
      </w:tr>
      <w:tr w:rsidR="00DF39A9" w:rsidRPr="004E4936" w14:paraId="0443FB21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9467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ED7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A57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1000,0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155B4E0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37E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1000,0</w:t>
            </w:r>
          </w:p>
        </w:tc>
      </w:tr>
      <w:tr w:rsidR="00DF39A9" w:rsidRPr="004E4936" w14:paraId="6A5D3935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E2DA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921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A45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4A9880D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2BB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77BAEA76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9586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056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247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4854160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25D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7EECEEE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B6C3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77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D9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170FFA4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5CA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C0DFDF2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41A6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583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364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EB8146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3A3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0D56697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E0D6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D3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741C0AB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9EC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61DBC8B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72D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4662CBE8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897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3.1. Приобретение  компьютерного,  серверного оборудования и оргтехники </w:t>
            </w:r>
          </w:p>
          <w:p w14:paraId="391EA50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 </w:t>
            </w:r>
          </w:p>
          <w:p w14:paraId="67AE6D8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 </w:t>
            </w:r>
          </w:p>
          <w:p w14:paraId="29AD191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 </w:t>
            </w:r>
          </w:p>
          <w:p w14:paraId="70A8EFB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 </w:t>
            </w:r>
          </w:p>
          <w:p w14:paraId="1C00D6D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 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832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133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1000,0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0726E65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C05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1000,0</w:t>
            </w:r>
          </w:p>
        </w:tc>
      </w:tr>
      <w:tr w:rsidR="00DF39A9" w:rsidRPr="004E4936" w14:paraId="5AA734B1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5853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483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143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1000,0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1C71383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F66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1000,0</w:t>
            </w:r>
          </w:p>
        </w:tc>
      </w:tr>
      <w:tr w:rsidR="00DF39A9" w:rsidRPr="004E4936" w14:paraId="1C725187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4663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26D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09D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A19166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92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0012013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7465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240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  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ED0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0AABF08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D7C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735E0CF1" w14:textId="77777777" w:rsidTr="001C60AF">
        <w:trPr>
          <w:gridAfter w:val="1"/>
          <w:wAfter w:w="6" w:type="dxa"/>
          <w:trHeight w:val="230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3B84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084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CC0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15338B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639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064F019C" w14:textId="77777777" w:rsidTr="001C60AF">
        <w:trPr>
          <w:gridAfter w:val="1"/>
          <w:wAfter w:w="6" w:type="dxa"/>
          <w:trHeight w:val="306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7F5F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493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680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B973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7F3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6EF4DB9F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64DD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25A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14999BA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01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A003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C08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768096E9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682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4. Подпрограмма «Материальное стимулирование организаций и отдельных категорий граждан»</w:t>
            </w:r>
          </w:p>
          <w:p w14:paraId="3899C67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 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264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C06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11756,0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69EA87E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9356,0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01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9356,0</w:t>
            </w:r>
          </w:p>
        </w:tc>
      </w:tr>
      <w:tr w:rsidR="00DF39A9" w:rsidRPr="004E4936" w14:paraId="770FCFEE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7091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15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6EB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11756,0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7606E8A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9356,0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3E0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9356,0</w:t>
            </w:r>
          </w:p>
        </w:tc>
      </w:tr>
      <w:tr w:rsidR="00DF39A9" w:rsidRPr="004E4936" w14:paraId="23AB191D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CB4F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6B3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A4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7A73049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0D8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2427187C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26ED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578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5CA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53ABD89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371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56043225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2551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5DD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иные не запрещенные законодательством </w:t>
            </w:r>
            <w:r w:rsidRPr="004E4936">
              <w:rPr>
                <w:sz w:val="26"/>
                <w:szCs w:val="26"/>
              </w:rPr>
              <w:lastRenderedPageBreak/>
              <w:t>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74B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D45BE3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E6A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2205D3C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913A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4B7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F59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164C6D4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201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7F8941E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8298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B2B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79C925B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157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CADE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724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42FE2AA0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19D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4.1.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Топкинского муниципального округа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56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848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11756,0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1F7B3B6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9356,0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009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9356,0</w:t>
            </w:r>
          </w:p>
        </w:tc>
      </w:tr>
      <w:tr w:rsidR="00DF39A9" w:rsidRPr="004E4936" w14:paraId="23110E72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20AE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83E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4D2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11756,0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781A6E6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9356,0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EC1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9356,0</w:t>
            </w:r>
          </w:p>
        </w:tc>
      </w:tr>
      <w:tr w:rsidR="00DF39A9" w:rsidRPr="004E4936" w14:paraId="78B991BA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F332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9F7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FA4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1F79D0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FFD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6752F19B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7660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E04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  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950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03B315E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B33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A5ACA30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B7D9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F94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76A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1F4DEA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86E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5A1060B9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6958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254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24047D4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</w:tcBorders>
          </w:tcPr>
          <w:p w14:paraId="5B47985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14:paraId="64ACF3C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44E59EF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6DBA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4E3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26FE5F0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9C9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1140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8C8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483586DD" w14:textId="77777777" w:rsidTr="001C60AF">
        <w:trPr>
          <w:gridAfter w:val="1"/>
          <w:wAfter w:w="6" w:type="dxa"/>
          <w:trHeight w:val="449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EA76" w14:textId="77777777" w:rsidR="00DF39A9" w:rsidRPr="004E4936" w:rsidRDefault="00DF39A9" w:rsidP="00DF39A9">
            <w:pPr>
              <w:widowControl w:val="0"/>
              <w:ind w:left="62"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5.Подпрограмма «Мероприятия, направленные на доступность органов местного самоуправления»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730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C4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993,6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19FC608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668,7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91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668,7</w:t>
            </w:r>
          </w:p>
        </w:tc>
      </w:tr>
      <w:tr w:rsidR="00DF39A9" w:rsidRPr="004E4936" w14:paraId="7AD7D04E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B423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8A1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6DD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993,6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E180CA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668,7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2EF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668,7</w:t>
            </w:r>
          </w:p>
        </w:tc>
      </w:tr>
      <w:tr w:rsidR="00DF39A9" w:rsidRPr="004E4936" w14:paraId="0785196B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2ACF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256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06C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7206DD6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DC8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4553009A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CB95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BEF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C72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0D01BAB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3FF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BA66AC9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FE0C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CDA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66F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1C3E48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DDD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64CA394D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7277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2A1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1BD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3E36B3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F27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48A3AD9A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349C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254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65620D9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72E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1B915E6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A40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7B54CAE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D4B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5.1. Проведение общественных форумов, семинаров, тренингов  и другие мероприятия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86A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F55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100,0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05FE6B3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F26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100,0</w:t>
            </w:r>
          </w:p>
        </w:tc>
      </w:tr>
      <w:tr w:rsidR="00DF39A9" w:rsidRPr="004E4936" w14:paraId="0546307B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7AEB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55C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576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100,0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11E45D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478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100,0</w:t>
            </w:r>
          </w:p>
        </w:tc>
      </w:tr>
      <w:tr w:rsidR="00DF39A9" w:rsidRPr="004E4936" w14:paraId="294F5BCF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8186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DD4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C05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73B3916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5D4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702F29FF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DBD4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46B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  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514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577C908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3C3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71F1176F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1B0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A61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879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5BD3BD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8ED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FED8E39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0026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915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032380C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</w:tcBorders>
          </w:tcPr>
          <w:p w14:paraId="0410724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14:paraId="05FC6CF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28F4A4C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025F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A50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7BD9691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80B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1883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3AC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79AC445C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F7F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5.2. Изготовление наградной и сувенирной продукции</w:t>
            </w:r>
          </w:p>
          <w:p w14:paraId="1832749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 </w:t>
            </w:r>
          </w:p>
          <w:p w14:paraId="62B028C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 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5F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E52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893,6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5AB1CAC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568,7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F91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568,7</w:t>
            </w:r>
          </w:p>
        </w:tc>
      </w:tr>
      <w:tr w:rsidR="00DF39A9" w:rsidRPr="004E4936" w14:paraId="73A11F13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845E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E93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698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893,6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6324BD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568,7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45B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568,7</w:t>
            </w:r>
          </w:p>
        </w:tc>
      </w:tr>
      <w:tr w:rsidR="00DF39A9" w:rsidRPr="004E4936" w14:paraId="39214B09" w14:textId="77777777" w:rsidTr="001C60AF">
        <w:trPr>
          <w:gridAfter w:val="1"/>
          <w:wAfter w:w="6" w:type="dxa"/>
          <w:trHeight w:val="415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1DAF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66C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3CC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53A0746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C87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0B001FEB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7A20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000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   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132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FB6DBD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C00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0EA3621" w14:textId="77777777" w:rsidTr="001C60AF">
        <w:trPr>
          <w:gridAfter w:val="1"/>
          <w:wAfter w:w="6" w:type="dxa"/>
          <w:trHeight w:val="230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3D82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747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346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351235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9FB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4B9B087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5333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2B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4B273D5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000000"/>
            </w:tcBorders>
          </w:tcPr>
          <w:p w14:paraId="3B694F8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14:paraId="521BEF5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2DA5D5B4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F4E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490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07C01BD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A99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2EEF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2D4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2CB9CC6F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31F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b/>
                <w:sz w:val="26"/>
                <w:szCs w:val="26"/>
              </w:rPr>
              <w:t>6.Подпрограмма «Управление сельскими территориями»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50F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B57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23250,0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FF2A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23250,0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72C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23250,0</w:t>
            </w:r>
          </w:p>
        </w:tc>
      </w:tr>
      <w:tr w:rsidR="00DF39A9" w:rsidRPr="004E4936" w14:paraId="4A606982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8D5F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78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77B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23250,0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A6F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23250,0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1DC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23250,0</w:t>
            </w:r>
          </w:p>
        </w:tc>
      </w:tr>
      <w:tr w:rsidR="00DF39A9" w:rsidRPr="004E4936" w14:paraId="5EB68488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709F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802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D2F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C6C6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CD15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A318EB9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3072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537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C69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C632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8FE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1F7CA23D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2826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049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AC9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0A66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8D1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79C21646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C891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245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EF6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0E9D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58A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3A807DC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06E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BF5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  <w:p w14:paraId="0E7C91F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ACA1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693C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35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2762D5CD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4AE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6.1. Содержание Муниципального казенного учреждения «Управление сельскими территориями»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554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70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18198,0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7D32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18198,0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451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18198,0</w:t>
            </w:r>
          </w:p>
        </w:tc>
      </w:tr>
      <w:tr w:rsidR="00DF39A9" w:rsidRPr="004E4936" w14:paraId="3BC16B06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E288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32B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FF2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18198,0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4EB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18198,0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B05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18198,0</w:t>
            </w:r>
          </w:p>
        </w:tc>
      </w:tr>
      <w:tr w:rsidR="00DF39A9" w:rsidRPr="004E4936" w14:paraId="00A8C6D9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A877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843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370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9B83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254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CF15313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3332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E02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248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B623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5AEF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4CA12114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C7FD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DE5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C0F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DAC4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225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0646409B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C744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51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B0B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779F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64A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532EE2D3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222B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BDB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средства </w:t>
            </w:r>
            <w:r w:rsidRPr="004E4936">
              <w:rPr>
                <w:sz w:val="26"/>
                <w:szCs w:val="26"/>
              </w:rPr>
              <w:lastRenderedPageBreak/>
              <w:t>юридических</w:t>
            </w:r>
          </w:p>
          <w:p w14:paraId="7E4BC7A2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 физических лиц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991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C28A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517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2DA7F026" w14:textId="77777777" w:rsidTr="001C60AF">
        <w:trPr>
          <w:gridAfter w:val="1"/>
          <w:wAfter w:w="6" w:type="dxa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930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6.2. Осуществление закупок товаров, работ и услуг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C8B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7D0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5052,0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2B97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5052,0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D2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5052,0</w:t>
            </w:r>
          </w:p>
        </w:tc>
      </w:tr>
      <w:tr w:rsidR="00DF39A9" w:rsidRPr="004E4936" w14:paraId="54DBF317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B760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A1F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1EA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5052,0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EF244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5052,0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EF6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5052,0</w:t>
            </w:r>
          </w:p>
        </w:tc>
      </w:tr>
      <w:tr w:rsidR="00DF39A9" w:rsidRPr="004E4936" w14:paraId="1731861E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A28F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FC5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D4B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E652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0F2A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48CAED7D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E7CA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27B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 xml:space="preserve">федеральный бюджет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8B6C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9A18D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66A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65FBAA72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AACE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64DE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иные не запрещенные законодательством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962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5399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7DD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3CD5883E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D599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FD90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52E3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08338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AA0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  <w:tr w:rsidR="00DF39A9" w:rsidRPr="004E4936" w14:paraId="594653D4" w14:textId="77777777" w:rsidTr="001C60AF">
        <w:trPr>
          <w:gridAfter w:val="1"/>
          <w:wAfter w:w="6" w:type="dxa"/>
        </w:trPr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77C1" w14:textId="77777777" w:rsidR="00DF39A9" w:rsidRPr="004E4936" w:rsidRDefault="00DF39A9" w:rsidP="00DF39A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2106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  <w:r w:rsidRPr="004E4936">
              <w:rPr>
                <w:sz w:val="26"/>
                <w:szCs w:val="26"/>
              </w:rPr>
              <w:t>средства юридических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AAF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D79A9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F727" w14:textId="77777777" w:rsidR="00DF39A9" w:rsidRPr="004E4936" w:rsidRDefault="00DF39A9" w:rsidP="00DF39A9">
            <w:pPr>
              <w:widowControl w:val="0"/>
              <w:ind w:firstLine="0"/>
              <w:rPr>
                <w:sz w:val="26"/>
                <w:szCs w:val="26"/>
              </w:rPr>
            </w:pPr>
          </w:p>
        </w:tc>
      </w:tr>
    </w:tbl>
    <w:p w14:paraId="7A0AE2D9" w14:textId="77777777" w:rsidR="00DF39A9" w:rsidRPr="004E4936" w:rsidRDefault="00DF39A9" w:rsidP="00DF39A9">
      <w:pPr>
        <w:widowControl w:val="0"/>
        <w:ind w:firstLine="0"/>
        <w:rPr>
          <w:szCs w:val="28"/>
        </w:rPr>
      </w:pPr>
    </w:p>
    <w:p w14:paraId="0EADA22F" w14:textId="77777777" w:rsidR="00DF39A9" w:rsidRPr="004E4936" w:rsidRDefault="00DF39A9" w:rsidP="00DF39A9">
      <w:pPr>
        <w:pStyle w:val="af9"/>
        <w:jc w:val="center"/>
        <w:rPr>
          <w:szCs w:val="28"/>
        </w:rPr>
      </w:pPr>
      <w:bookmarkStart w:id="1" w:name="P531"/>
      <w:bookmarkEnd w:id="1"/>
      <w:r w:rsidRPr="004E4936">
        <w:rPr>
          <w:rFonts w:ascii="Liberation Serif;Times New Roma" w:hAnsi="Liberation Serif;Times New Roma"/>
          <w:b/>
          <w:szCs w:val="28"/>
        </w:rPr>
        <w:t xml:space="preserve">5. Сведения о целевых показателях муниципальной программы и их значениях </w:t>
      </w:r>
      <w:r w:rsidRPr="004E4936">
        <w:rPr>
          <w:b/>
          <w:szCs w:val="28"/>
        </w:rPr>
        <w:t>муниципальной программы</w:t>
      </w:r>
    </w:p>
    <w:p w14:paraId="3633A896" w14:textId="77777777" w:rsidR="00DF39A9" w:rsidRPr="004E4936" w:rsidRDefault="00DF39A9" w:rsidP="00DF39A9">
      <w:pPr>
        <w:pStyle w:val="af9"/>
        <w:jc w:val="center"/>
        <w:rPr>
          <w:szCs w:val="28"/>
        </w:rPr>
      </w:pPr>
      <w:r w:rsidRPr="004E4936">
        <w:rPr>
          <w:b/>
          <w:szCs w:val="28"/>
        </w:rPr>
        <w:t>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</w:t>
      </w:r>
    </w:p>
    <w:p w14:paraId="76D74F37" w14:textId="77777777" w:rsidR="00DF39A9" w:rsidRPr="004E4936" w:rsidRDefault="00DF39A9" w:rsidP="00DF39A9">
      <w:pPr>
        <w:widowControl w:val="0"/>
        <w:ind w:firstLine="0"/>
        <w:rPr>
          <w:szCs w:val="28"/>
        </w:rPr>
      </w:pPr>
      <w:r w:rsidRPr="004E4936">
        <w:rPr>
          <w:szCs w:val="28"/>
        </w:rPr>
        <w:t> </w:t>
      </w:r>
    </w:p>
    <w:tbl>
      <w:tblPr>
        <w:tblW w:w="9502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2653"/>
        <w:gridCol w:w="2267"/>
        <w:gridCol w:w="973"/>
        <w:gridCol w:w="1201"/>
        <w:gridCol w:w="709"/>
        <w:gridCol w:w="709"/>
        <w:gridCol w:w="990"/>
      </w:tblGrid>
      <w:tr w:rsidR="00DF39A9" w:rsidRPr="004E4936" w14:paraId="597A98E2" w14:textId="77777777" w:rsidTr="001C60AF"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F12F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69D2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7DA6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1368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Базовое значение целевого показателя (индикатора)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6F4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DF39A9" w:rsidRPr="004E4936" w14:paraId="234CA78A" w14:textId="77777777" w:rsidTr="001C60AF">
        <w:tc>
          <w:tcPr>
            <w:tcW w:w="2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08B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376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C7E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E66C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A097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14:paraId="7A30A388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2026</w:t>
            </w:r>
          </w:p>
          <w:p w14:paraId="36FEA127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91BAC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14:paraId="7E2792C3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2027  </w:t>
            </w:r>
          </w:p>
          <w:p w14:paraId="4F3637A7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E266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14:paraId="59575000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2028  </w:t>
            </w:r>
          </w:p>
          <w:p w14:paraId="05A4EE0A" w14:textId="77777777" w:rsidR="00DF39A9" w:rsidRPr="004E4936" w:rsidRDefault="00DF39A9" w:rsidP="00DF39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год</w:t>
            </w:r>
          </w:p>
        </w:tc>
      </w:tr>
      <w:tr w:rsidR="00DF39A9" w:rsidRPr="004E4936" w14:paraId="7F0DE55A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0B8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 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5027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D4E3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F7D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96E3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E88B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8151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DF39A9" w:rsidRPr="004E4936" w14:paraId="2F6CC394" w14:textId="77777777" w:rsidTr="001C60AF">
        <w:trPr>
          <w:trHeight w:val="1589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A13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Муниципальная программа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 на 2026-2028 годы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583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BCAE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329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448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95E7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8F6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DF39A9" w:rsidRPr="004E4936" w14:paraId="1AF02D9C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D81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b/>
                <w:sz w:val="24"/>
                <w:szCs w:val="24"/>
              </w:rPr>
              <w:lastRenderedPageBreak/>
              <w:t>1.   Подпрограмма. «Содержание аппарата и обеспечение деятельности администрации Топкинского муниципального округа, взаимодействие со средствами массовой информации»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9D3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C72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4AD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A108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471E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1F2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DF39A9" w:rsidRPr="004E4936" w14:paraId="72AF8738" w14:textId="77777777" w:rsidTr="001C60AF">
        <w:trPr>
          <w:trHeight w:val="85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83D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1.1. Содержание аппарата и обеспечение деятельности администрации Топкинского муниципального округа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154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Удовлетворенность населения деятельностью органов местного самоуправления,  количество произведенных опросов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294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шт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FAC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9D87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19D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FFC1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</w:tr>
      <w:tr w:rsidR="00DF39A9" w:rsidRPr="004E4936" w14:paraId="0DC65B1F" w14:textId="77777777" w:rsidTr="001C60AF">
        <w:trPr>
          <w:trHeight w:val="85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761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1.2. Осуществление закупок товаров, работ и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346D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заключенных муниципальных контрактов и договоров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3A0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шт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DEE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453E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C48F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20A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80</w:t>
            </w:r>
          </w:p>
        </w:tc>
      </w:tr>
      <w:tr w:rsidR="00DF39A9" w:rsidRPr="004E4936" w14:paraId="29DB5F3A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8F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1.3.  Резервный фонд администрации Топкинского муниципального округа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B197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Доля расходов бюджета муниципального округа, утвержденная в составе резервного фонда администрации (ОС3) Рассчитывается по формуле: ОС3=Орф / Р * 100, где: Орф – объем резервного фонда бюджета муниципального округа; Р - общий объем расходов бюджета муниципального округа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AC2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%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F8ED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89D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AE77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5D3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</w:t>
            </w:r>
          </w:p>
        </w:tc>
      </w:tr>
      <w:tr w:rsidR="00DF39A9" w:rsidRPr="004E4936" w14:paraId="6971413B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EFC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b/>
                <w:sz w:val="24"/>
                <w:szCs w:val="24"/>
              </w:rPr>
              <w:t xml:space="preserve">2. Подпрограмма </w:t>
            </w:r>
          </w:p>
          <w:p w14:paraId="535BE94E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b/>
                <w:sz w:val="24"/>
                <w:szCs w:val="24"/>
              </w:rPr>
              <w:t>«Централизованная бухгалтерия»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35C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97A4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369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E152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1F5E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AD6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DF39A9" w:rsidRPr="004E4936" w14:paraId="3F3FFD9E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605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2.1. Содержание муниципального </w:t>
            </w:r>
            <w:r w:rsidRPr="004E4936">
              <w:rPr>
                <w:sz w:val="24"/>
                <w:szCs w:val="24"/>
              </w:rPr>
              <w:lastRenderedPageBreak/>
              <w:t>казенного учреждения «Централизованная бухгалтерия»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5F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lastRenderedPageBreak/>
              <w:t xml:space="preserve">Удовлетворенность  обслуживающих  </w:t>
            </w:r>
            <w:r w:rsidRPr="004E4936">
              <w:rPr>
                <w:sz w:val="24"/>
                <w:szCs w:val="24"/>
              </w:rPr>
              <w:lastRenderedPageBreak/>
              <w:t>муниципальных учреждений деятельностью МКУ «ЦБ», количество произведенных опросов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5F7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F3D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1FC7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D043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724E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</w:tr>
      <w:tr w:rsidR="00DF39A9" w:rsidRPr="004E4936" w14:paraId="7FA7673F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63B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2.2. Осуществление закупок товаров, работ и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9B6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заключенных муниципальных контрактов и договоров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A208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шт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C2E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FCE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E041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46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50</w:t>
            </w:r>
          </w:p>
        </w:tc>
      </w:tr>
      <w:tr w:rsidR="00DF39A9" w:rsidRPr="004E4936" w14:paraId="564D5BAF" w14:textId="77777777" w:rsidTr="001C60AF">
        <w:trPr>
          <w:trHeight w:val="79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EA8D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b/>
                <w:sz w:val="24"/>
                <w:szCs w:val="24"/>
              </w:rPr>
              <w:t>3.  Подпрограмма «Информатизация администрации Топкинского муниципального округа»</w:t>
            </w:r>
          </w:p>
          <w:p w14:paraId="73A2F711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2AD4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F75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5C6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DF0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BB4B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6131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DF39A9" w:rsidRPr="004E4936" w14:paraId="494C9EB7" w14:textId="77777777" w:rsidTr="001C60AF">
        <w:trPr>
          <w:trHeight w:val="70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1BF7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3.1. Приобретение компьютерного,  серверного оборудования и оргтехники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D94E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обновленного компьютерного и серверного оборудования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4181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шт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C63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B38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A2F3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F75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20</w:t>
            </w:r>
          </w:p>
        </w:tc>
      </w:tr>
      <w:tr w:rsidR="00DF39A9" w:rsidRPr="004E4936" w14:paraId="214AC580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A67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b/>
                <w:sz w:val="24"/>
                <w:szCs w:val="24"/>
              </w:rPr>
              <w:t>4. Подпрограмма «Материальное стимулирование организаций и отдельных категорий граждан»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618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1FC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977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3CB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EBC1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406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DF39A9" w:rsidRPr="004E4936" w14:paraId="7B6E7C62" w14:textId="77777777" w:rsidTr="001C60AF">
        <w:trPr>
          <w:trHeight w:val="158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92A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4.1.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Топкинского муниципального округа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BC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правовых актов о награждении, премировании жителей, активистов округа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5CE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шт.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5042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9FE2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58BD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E40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150</w:t>
            </w:r>
          </w:p>
        </w:tc>
      </w:tr>
      <w:tr w:rsidR="00DF39A9" w:rsidRPr="004E4936" w14:paraId="142DAAB2" w14:textId="77777777" w:rsidTr="001C60AF">
        <w:trPr>
          <w:trHeight w:val="78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B822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b/>
                <w:sz w:val="24"/>
                <w:szCs w:val="24"/>
              </w:rPr>
              <w:t xml:space="preserve">5.Подпрограмма «Мероприятия, направленные на доступность органов </w:t>
            </w:r>
            <w:r w:rsidRPr="004E4936">
              <w:rPr>
                <w:b/>
                <w:sz w:val="24"/>
                <w:szCs w:val="24"/>
              </w:rPr>
              <w:lastRenderedPageBreak/>
              <w:t>местного самоуправления»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C5F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92B8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507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B3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FB0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949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DF39A9" w:rsidRPr="004E4936" w14:paraId="5C8331C8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3DEE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5.1      Проведение общественных форумов,  семинаров, тренингов и другие мероприятия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A4C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проведенных общественных форумов,  семинаров, тренингов и других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F34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шт.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14C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022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C211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DBB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30</w:t>
            </w:r>
          </w:p>
        </w:tc>
      </w:tr>
      <w:tr w:rsidR="00DF39A9" w:rsidRPr="004E4936" w14:paraId="0AEA1FCC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9CE0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5.2. Изготовление наградной и сувенирной продукции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0155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награжденных  заслуженных жителей и гостей округа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106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человек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9F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2C8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F9BB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F022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1500</w:t>
            </w:r>
          </w:p>
        </w:tc>
      </w:tr>
      <w:tr w:rsidR="00DF39A9" w:rsidRPr="004E4936" w14:paraId="1E8FE3B6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879C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55D8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наградной сувенирной продукции для заслуженных жителей и гостей округа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2813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шт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03E4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3B5E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52A1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20000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7CE4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20000</w:t>
            </w:r>
          </w:p>
        </w:tc>
      </w:tr>
      <w:tr w:rsidR="00DF39A9" w:rsidRPr="004E4936" w14:paraId="0156908C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8F64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6.Подпрограмма «Управление сельскими территориями»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B3BE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2D4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F1E8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3E73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86A3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F248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DF39A9" w:rsidRPr="004E4936" w14:paraId="62AA723C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FCE9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6.1.  Содержание муниципального казенного учреждения «Управление сельскими территориями»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D5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Удовлетворенность граждан проживающих на сельских территориях,</w:t>
            </w:r>
            <w:r>
              <w:rPr>
                <w:sz w:val="24"/>
                <w:szCs w:val="24"/>
              </w:rPr>
              <w:t xml:space="preserve"> </w:t>
            </w:r>
            <w:r w:rsidRPr="004E4936">
              <w:rPr>
                <w:sz w:val="24"/>
                <w:szCs w:val="24"/>
              </w:rPr>
              <w:t xml:space="preserve">деятельностью учреждения МКУ «УСТ», </w:t>
            </w:r>
          </w:p>
          <w:p w14:paraId="691CEC1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произведенных опросов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FB62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шт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ADF3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2AD3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2E1E6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417F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1</w:t>
            </w:r>
          </w:p>
        </w:tc>
      </w:tr>
      <w:tr w:rsidR="00DF39A9" w:rsidRPr="004E4936" w14:paraId="13A0F606" w14:textId="77777777" w:rsidTr="001C60AF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647A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6.2. Осуществление закупок товаров, работ и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7FC1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Количество заключенных муниципальных контрактов и договоров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C404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шт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8A12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AC5B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EF467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E8FD" w14:textId="77777777" w:rsidR="00DF39A9" w:rsidRPr="004E4936" w:rsidRDefault="00DF39A9" w:rsidP="00DF39A9">
            <w:pPr>
              <w:widowControl w:val="0"/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40</w:t>
            </w:r>
          </w:p>
        </w:tc>
      </w:tr>
    </w:tbl>
    <w:p w14:paraId="210AFBEE" w14:textId="77777777" w:rsidR="00DF39A9" w:rsidRPr="004E4936" w:rsidRDefault="00DF39A9" w:rsidP="00DF39A9">
      <w:pPr>
        <w:ind w:firstLine="0"/>
        <w:jc w:val="right"/>
        <w:rPr>
          <w:szCs w:val="28"/>
        </w:rPr>
      </w:pPr>
    </w:p>
    <w:p w14:paraId="3D6F9255" w14:textId="77777777" w:rsidR="00DF39A9" w:rsidRPr="004E4936" w:rsidRDefault="00DF39A9" w:rsidP="00DF39A9">
      <w:pPr>
        <w:pStyle w:val="af9"/>
        <w:rPr>
          <w:szCs w:val="28"/>
        </w:rPr>
      </w:pPr>
      <w:r w:rsidRPr="004E4936">
        <w:rPr>
          <w:rFonts w:ascii="Liberation Serif;Times New Roma" w:hAnsi="Liberation Serif;Times New Roma"/>
          <w:szCs w:val="28"/>
        </w:rPr>
        <w:t> </w:t>
      </w:r>
      <w:bookmarkStart w:id="2" w:name="P609"/>
      <w:bookmarkEnd w:id="2"/>
      <w:r w:rsidRPr="004E4936">
        <w:rPr>
          <w:rFonts w:ascii="Liberation Serif;Times New Roma" w:hAnsi="Liberation Serif;Times New Roma"/>
          <w:b/>
          <w:szCs w:val="28"/>
        </w:rPr>
        <w:t>6. Методика расчета и источники информации о значениях целевых</w:t>
      </w:r>
      <w:r w:rsidRPr="004E4936">
        <w:rPr>
          <w:rFonts w:ascii="Liberation Serif;Times New Roma" w:hAnsi="Liberation Serif;Times New Roma"/>
          <w:szCs w:val="28"/>
        </w:rPr>
        <w:t xml:space="preserve"> </w:t>
      </w:r>
      <w:r w:rsidRPr="004E4936">
        <w:rPr>
          <w:rFonts w:ascii="Liberation Serif;Times New Roma" w:hAnsi="Liberation Serif;Times New Roma"/>
          <w:b/>
          <w:szCs w:val="28"/>
        </w:rPr>
        <w:t>показателей муниципальной программы, показателей структурных элементов</w:t>
      </w:r>
      <w:r>
        <w:rPr>
          <w:rFonts w:ascii="Liberation Serif;Times New Roma" w:hAnsi="Liberation Serif;Times New Roma"/>
          <w:b/>
          <w:szCs w:val="28"/>
        </w:rPr>
        <w:t xml:space="preserve"> </w:t>
      </w:r>
      <w:r w:rsidRPr="004E4936">
        <w:rPr>
          <w:b/>
          <w:szCs w:val="28"/>
        </w:rPr>
        <w:t xml:space="preserve">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 </w:t>
      </w:r>
    </w:p>
    <w:p w14:paraId="7C4D9B8B" w14:textId="77777777" w:rsidR="00DF39A9" w:rsidRPr="004E4936" w:rsidRDefault="00DF39A9" w:rsidP="00DF39A9">
      <w:pPr>
        <w:widowControl w:val="0"/>
        <w:ind w:firstLine="0"/>
        <w:rPr>
          <w:rFonts w:ascii="Liberation Serif;Times New Roma" w:hAnsi="Liberation Serif;Times New Roma"/>
          <w:szCs w:val="28"/>
        </w:rPr>
      </w:pPr>
    </w:p>
    <w:tbl>
      <w:tblPr>
        <w:tblW w:w="97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3157"/>
        <w:gridCol w:w="2211"/>
        <w:gridCol w:w="3930"/>
      </w:tblGrid>
      <w:tr w:rsidR="00DF39A9" w:rsidRPr="004E4936" w14:paraId="680D2701" w14:textId="77777777" w:rsidTr="001C60AF">
        <w:trPr>
          <w:trHeight w:val="512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552D70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b/>
                <w:sz w:val="24"/>
                <w:szCs w:val="24"/>
              </w:rPr>
              <w:t>N п/п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BD0AF7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b/>
                <w:sz w:val="24"/>
                <w:szCs w:val="24"/>
              </w:rPr>
              <w:t>Наименование показателя, ед. измерения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5A611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b/>
                <w:sz w:val="24"/>
                <w:szCs w:val="24"/>
              </w:rPr>
              <w:t>Расчет целевого показателя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AEA5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b/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DF39A9" w:rsidRPr="004E4936" w14:paraId="04CEC6AF" w14:textId="77777777" w:rsidTr="001C60AF">
        <w:trPr>
          <w:trHeight w:val="240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9E46E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1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13CBB6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7AE840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3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C9EA5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4</w:t>
            </w:r>
          </w:p>
        </w:tc>
      </w:tr>
      <w:tr w:rsidR="00DF39A9" w:rsidRPr="004E4936" w14:paraId="1B58CE89" w14:textId="77777777" w:rsidTr="001C60AF">
        <w:trPr>
          <w:trHeight w:val="1174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A8D78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 </w:t>
            </w:r>
          </w:p>
        </w:tc>
        <w:tc>
          <w:tcPr>
            <w:tcW w:w="92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15077" w14:textId="77777777" w:rsidR="00DF39A9" w:rsidRPr="004E4936" w:rsidRDefault="00DF39A9" w:rsidP="00DF39A9">
            <w:pPr>
              <w:widowControl w:val="0"/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Муниципальная программа:  </w:t>
            </w:r>
            <w:r w:rsidRPr="004E4936">
              <w:rPr>
                <w:sz w:val="24"/>
                <w:szCs w:val="24"/>
              </w:rPr>
              <w:t>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 на 2026-2028 годы</w:t>
            </w:r>
          </w:p>
        </w:tc>
      </w:tr>
      <w:tr w:rsidR="00DF39A9" w:rsidRPr="004E4936" w14:paraId="0C3BB333" w14:textId="77777777" w:rsidTr="001C60AF">
        <w:trPr>
          <w:trHeight w:val="813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F82088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1.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04D52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Подпрограмма 1: </w:t>
            </w:r>
            <w:r w:rsidRPr="004E4936">
              <w:rPr>
                <w:b/>
                <w:sz w:val="24"/>
                <w:szCs w:val="24"/>
              </w:rPr>
              <w:t>«Содержание аппарата и обеспечение деятельности администрации Топкинского муниципального округа»</w:t>
            </w:r>
          </w:p>
        </w:tc>
        <w:tc>
          <w:tcPr>
            <w:tcW w:w="61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2FC0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F39A9" w:rsidRPr="004E4936" w14:paraId="1A88E3CE" w14:textId="77777777" w:rsidTr="001C60AF">
        <w:trPr>
          <w:trHeight w:val="617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565B68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1.1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FD813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Показатель 1: </w:t>
            </w:r>
            <w:r w:rsidRPr="004E4936">
              <w:rPr>
                <w:sz w:val="24"/>
                <w:szCs w:val="24"/>
              </w:rPr>
              <w:t>Удовлетворенность населения деятельностью органов местного самоуправления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5406E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Проведение опросов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9D4E4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3B47F958" w14:textId="77777777" w:rsidTr="001C60AF">
        <w:trPr>
          <w:trHeight w:val="752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98196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1.2.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1417E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Показатель2: Количество заключенных муниципальных контрактов и договоров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E6DB2E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администрации Топкинского муниципального округа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345C2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1F75CCF9" w14:textId="77777777" w:rsidTr="001C60AF">
        <w:trPr>
          <w:trHeight w:val="398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3584F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1.3. 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3A5244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Показатель 3:</w:t>
            </w:r>
            <w:r w:rsidRPr="004E4936">
              <w:rPr>
                <w:sz w:val="24"/>
                <w:szCs w:val="24"/>
              </w:rPr>
              <w:t xml:space="preserve"> Доля расходов бюджета муниципального округа, утвержденная в составе резервного фонда администрации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72DB70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>Рассчитывается по формуле:</w:t>
            </w:r>
          </w:p>
          <w:p w14:paraId="08591E46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>Орф / Р * 100, где: Орф – объем резервного фонда бюджета муниципального округа; Р - общий объем расходов бюджета муниципального округа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B1AF3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</w:p>
        </w:tc>
      </w:tr>
      <w:tr w:rsidR="00DF39A9" w:rsidRPr="004E4936" w14:paraId="3414A6BC" w14:textId="77777777" w:rsidTr="001C60AF">
        <w:trPr>
          <w:trHeight w:val="752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452721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2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FAD915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Подпрограмма 2: «</w:t>
            </w:r>
            <w:r w:rsidRPr="004E4936">
              <w:rPr>
                <w:b/>
                <w:sz w:val="24"/>
                <w:szCs w:val="24"/>
              </w:rPr>
              <w:t>Централизованная бухгалтерия»</w:t>
            </w:r>
          </w:p>
        </w:tc>
        <w:tc>
          <w:tcPr>
            <w:tcW w:w="61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6C807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3F62AE53" w14:textId="77777777" w:rsidTr="001C60AF">
        <w:trPr>
          <w:trHeight w:val="1008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4D4D3F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2.1.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99204A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 Показатель 1:  Удовлетворенность  обслуживающих  муниципальных учреждений деятельностью МКУ «ЦБ»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78656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Проведение опросов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765A2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0D1CE448" w14:textId="77777777" w:rsidTr="001C60AF">
        <w:trPr>
          <w:trHeight w:val="813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C68204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2.2.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76B875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Calibri" w:hAnsi="Calibri"/>
                <w:sz w:val="24"/>
                <w:szCs w:val="24"/>
              </w:rPr>
              <w:t>П</w:t>
            </w:r>
            <w:r w:rsidRPr="004E4936">
              <w:rPr>
                <w:rFonts w:ascii="Tinos" w:hAnsi="Tinos"/>
                <w:sz w:val="24"/>
                <w:szCs w:val="24"/>
              </w:rPr>
              <w:t>оказатель 2: Количество заключенных муниципальных контрактов и договоров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8F34A6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учреждения МКУ «ЦБ»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39D78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64C62F19" w14:textId="77777777" w:rsidTr="001C60AF">
        <w:trPr>
          <w:trHeight w:val="2057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6E4FE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FC6880" w14:textId="77777777" w:rsidR="00DF39A9" w:rsidRPr="004E4936" w:rsidRDefault="00DF39A9" w:rsidP="00DF39A9">
            <w:pPr>
              <w:widowControl w:val="0"/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  <w:r w:rsidRPr="004E4936">
              <w:rPr>
                <w:b/>
                <w:sz w:val="24"/>
                <w:szCs w:val="24"/>
              </w:rPr>
              <w:t>Подпрограмма 3: «Информатизация администрации Топкинского муниципального округа»</w:t>
            </w:r>
          </w:p>
        </w:tc>
        <w:tc>
          <w:tcPr>
            <w:tcW w:w="61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1BB96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3F4BE5B3" w14:textId="77777777" w:rsidTr="001C60AF">
        <w:trPr>
          <w:trHeight w:val="752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09C87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3.1.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5C7D21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Показатель 1: Количество обновленного компьютерного и серверного оборудования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395D84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администрации Топкинского муниципального округа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5549D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2B498AB5" w14:textId="77777777" w:rsidTr="001C60AF">
        <w:trPr>
          <w:trHeight w:val="557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B7D59F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4.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8B2D8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b/>
                <w:sz w:val="24"/>
                <w:szCs w:val="24"/>
              </w:rPr>
              <w:t>Подпрограмма 4:  «Материальное стимулирование организаций и отдельных категорий граждан»</w:t>
            </w:r>
          </w:p>
        </w:tc>
        <w:tc>
          <w:tcPr>
            <w:tcW w:w="61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F2635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568A2230" w14:textId="77777777" w:rsidTr="001C60AF">
        <w:trPr>
          <w:trHeight w:val="1008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5B1839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4.1.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BD0DB6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Показатель 1:  Количество правовых актов о награждении, премировании жителей, активистов округа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C3D224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администрации Топкинского муниципального округа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16C73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5D22FA1D" w14:textId="77777777" w:rsidTr="001C60AF">
        <w:trPr>
          <w:trHeight w:val="557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4E5DF0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5.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767324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b/>
                <w:sz w:val="24"/>
                <w:szCs w:val="24"/>
              </w:rPr>
              <w:t>Подпрограмма 5: «Мероприятия, направленные на доступность органов местного самоуправления»</w:t>
            </w:r>
          </w:p>
        </w:tc>
        <w:tc>
          <w:tcPr>
            <w:tcW w:w="61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BF356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4BEE45C2" w14:textId="77777777" w:rsidTr="001C60AF">
        <w:trPr>
          <w:trHeight w:val="1008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E21C81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5.1. 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</w:tcPr>
          <w:p w14:paraId="7A6C3EE7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Показатель1:     Количество проведенных общественных форумов,  семинаров, тренингов и других мероприятий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B60D0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администрации Топкинского муниципального округа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F32D7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59BF68C9" w14:textId="77777777" w:rsidTr="001C60AF">
        <w:trPr>
          <w:trHeight w:val="752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F713A6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</w:tcPr>
          <w:p w14:paraId="37B9778F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Показатель2:  Количество награжденных  заслуженных жителей и гостей округа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2C81E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администрации Топкинского муниципального округа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FD29C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493722E6" w14:textId="77777777" w:rsidTr="001C60AF">
        <w:trPr>
          <w:trHeight w:val="1069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23D71D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</w:tcPr>
          <w:p w14:paraId="3D00432F" w14:textId="77777777" w:rsidR="00DF39A9" w:rsidRPr="004E4936" w:rsidRDefault="00DF39A9" w:rsidP="00DF39A9">
            <w:pPr>
              <w:ind w:firstLine="0"/>
              <w:rPr>
                <w:rFonts w:ascii="Tinos" w:hAnsi="Tinos"/>
                <w:sz w:val="24"/>
                <w:szCs w:val="24"/>
              </w:rPr>
            </w:pPr>
            <w:r w:rsidRPr="004E4936">
              <w:rPr>
                <w:rFonts w:ascii="Tinos" w:hAnsi="Tinos"/>
                <w:sz w:val="24"/>
                <w:szCs w:val="24"/>
              </w:rPr>
              <w:t>Показатель 3: Количество наградной сувенирной продукции для заслуженных жителей и гостей округа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1E3F22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Данные администрации Топкинского муниципального округа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8EC1E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228348BE" w14:textId="77777777" w:rsidTr="001C60AF">
        <w:trPr>
          <w:trHeight w:val="376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42AFE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6.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628B9B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Подпрограмма 6:  «Управление сельскими территориями»</w:t>
            </w:r>
          </w:p>
        </w:tc>
        <w:tc>
          <w:tcPr>
            <w:tcW w:w="61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2819E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090AE985" w14:textId="77777777" w:rsidTr="001C60AF">
        <w:trPr>
          <w:trHeight w:val="798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8A594C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6.1.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907BE5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 xml:space="preserve">Показатель1: Удовлетворенность граждан, проживающих на сельских </w:t>
            </w:r>
            <w:r w:rsidRPr="004E4936">
              <w:rPr>
                <w:sz w:val="24"/>
                <w:szCs w:val="24"/>
              </w:rPr>
              <w:lastRenderedPageBreak/>
              <w:t xml:space="preserve">территориях деятельностью учреждения МКУ «УСТ»    </w:t>
            </w:r>
          </w:p>
          <w:p w14:paraId="68EDDE60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78EF15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lastRenderedPageBreak/>
              <w:t>Проведение опросов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8A2D1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68DE2C06" w14:textId="77777777" w:rsidTr="001C60AF">
        <w:trPr>
          <w:trHeight w:val="752"/>
        </w:trPr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AD52A3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6.2. 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47D6FC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 xml:space="preserve">Показатель 2: </w:t>
            </w:r>
            <w:r w:rsidRPr="004E4936">
              <w:rPr>
                <w:sz w:val="24"/>
                <w:szCs w:val="24"/>
              </w:rPr>
              <w:t>Количество заключенных муниципальных контрактов и договоров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0F5BFD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sz w:val="24"/>
                <w:szCs w:val="24"/>
              </w:rPr>
              <w:t>Данные учреждения МКУ «УСТ»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8CC9B" w14:textId="77777777" w:rsidR="00DF39A9" w:rsidRPr="004E4936" w:rsidRDefault="00DF39A9" w:rsidP="00DF39A9">
            <w:pPr>
              <w:ind w:firstLine="0"/>
              <w:rPr>
                <w:rFonts w:ascii="Liberation Serif;Times New Roma" w:hAnsi="Liberation Serif;Times New Roma"/>
                <w:sz w:val="24"/>
                <w:szCs w:val="24"/>
              </w:rPr>
            </w:pPr>
          </w:p>
        </w:tc>
      </w:tr>
      <w:tr w:rsidR="00DF39A9" w:rsidRPr="004E4936" w14:paraId="5E4AA26D" w14:textId="77777777" w:rsidTr="001C60AF">
        <w:trPr>
          <w:trHeight w:val="768"/>
        </w:trPr>
        <w:tc>
          <w:tcPr>
            <w:tcW w:w="97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BDA97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Примечание:</w:t>
            </w:r>
          </w:p>
          <w:p w14:paraId="2F0DA8BA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1. Для показателей, определяющихся на основе данных официальной статистики, столбец 3 не заполняется</w:t>
            </w:r>
          </w:p>
          <w:p w14:paraId="3A0EA131" w14:textId="77777777" w:rsidR="00DF39A9" w:rsidRPr="004E4936" w:rsidRDefault="00DF39A9" w:rsidP="00DF39A9">
            <w:pPr>
              <w:ind w:firstLine="0"/>
              <w:rPr>
                <w:sz w:val="24"/>
                <w:szCs w:val="24"/>
              </w:rPr>
            </w:pPr>
            <w:r w:rsidRPr="004E4936">
              <w:rPr>
                <w:rFonts w:ascii="Liberation Serif;Times New Roma" w:hAnsi="Liberation Serif;Times New Roma"/>
                <w:sz w:val="24"/>
                <w:szCs w:val="24"/>
              </w:rPr>
              <w:t>2. Для показателей, рассчитываемых по собственным методикам, столбец 4 не заполняется</w:t>
            </w:r>
          </w:p>
        </w:tc>
      </w:tr>
    </w:tbl>
    <w:p w14:paraId="70461054" w14:textId="77777777" w:rsidR="00DF39A9" w:rsidRPr="004E4936" w:rsidRDefault="00DF39A9" w:rsidP="00DF39A9">
      <w:pPr>
        <w:pStyle w:val="af9"/>
        <w:spacing w:after="283"/>
        <w:ind w:firstLine="567"/>
        <w:jc w:val="right"/>
        <w:rPr>
          <w:szCs w:val="28"/>
        </w:rPr>
      </w:pPr>
    </w:p>
    <w:p w14:paraId="4AED5376" w14:textId="77777777" w:rsidR="0034766A" w:rsidRDefault="0034766A"/>
    <w:sectPr w:rsidR="0034766A" w:rsidSect="00DF39A9">
      <w:pgSz w:w="11906" w:h="16838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XO Thame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6467"/>
    <w:multiLevelType w:val="hybridMultilevel"/>
    <w:tmpl w:val="0BDA1B64"/>
    <w:lvl w:ilvl="0" w:tplc="1E90FF5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BE329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EC148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205DE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B2CC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F44CD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187E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CE80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408B8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61E8A"/>
    <w:multiLevelType w:val="hybridMultilevel"/>
    <w:tmpl w:val="9BE413AE"/>
    <w:lvl w:ilvl="0" w:tplc="45DA35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627D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62831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D084A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6AAD6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A8C4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28982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D2140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44AEF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4171C0"/>
    <w:multiLevelType w:val="hybridMultilevel"/>
    <w:tmpl w:val="25580E80"/>
    <w:lvl w:ilvl="0" w:tplc="AB38F9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6E24B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9AE6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24C8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28C74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24E7E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C8F93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8A0F3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EB28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4100051">
    <w:abstractNumId w:val="2"/>
  </w:num>
  <w:num w:numId="2" w16cid:durableId="1914509190">
    <w:abstractNumId w:val="1"/>
  </w:num>
  <w:num w:numId="3" w16cid:durableId="147063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A3"/>
    <w:rsid w:val="0034766A"/>
    <w:rsid w:val="006C5D1E"/>
    <w:rsid w:val="00BC3A95"/>
    <w:rsid w:val="00CB3EA3"/>
    <w:rsid w:val="00D3757D"/>
    <w:rsid w:val="00D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9839"/>
  <w15:docId w15:val="{F621355E-86B9-4BE9-8143-26A7754C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qFormat/>
    <w:rsid w:val="00DF39A9"/>
    <w:pPr>
      <w:keepNext/>
      <w:keepLines/>
      <w:suppressAutoHyphens/>
      <w:spacing w:before="160" w:after="80" w:line="240" w:lineRule="auto"/>
      <w:ind w:firstLine="0"/>
      <w:jc w:val="left"/>
      <w:outlineLvl w:val="1"/>
    </w:pPr>
    <w:rPr>
      <w:rFonts w:asciiTheme="majorHAnsi" w:eastAsia="Tahoma" w:hAnsiTheme="majorHAnsi" w:cs="Noto Sans Devanagari"/>
      <w:color w:val="2E74B5" w:themeColor="accent1" w:themeShade="BF"/>
      <w:sz w:val="32"/>
      <w:szCs w:val="20"/>
      <w:lang w:eastAsia="zh-CN" w:bidi="hi-IN"/>
    </w:rPr>
  </w:style>
  <w:style w:type="paragraph" w:styleId="3">
    <w:name w:val="heading 3"/>
    <w:basedOn w:val="a"/>
    <w:next w:val="a"/>
    <w:link w:val="30"/>
    <w:uiPriority w:val="9"/>
    <w:qFormat/>
    <w:rsid w:val="00DF39A9"/>
    <w:pPr>
      <w:keepNext/>
      <w:keepLines/>
      <w:suppressAutoHyphens/>
      <w:spacing w:before="160" w:after="80" w:line="240" w:lineRule="auto"/>
      <w:ind w:firstLine="0"/>
      <w:jc w:val="left"/>
      <w:outlineLvl w:val="2"/>
    </w:pPr>
    <w:rPr>
      <w:rFonts w:eastAsia="Tahoma" w:cs="Noto Sans Devanagari"/>
      <w:color w:val="2E74B5" w:themeColor="accent1" w:themeShade="BF"/>
      <w:szCs w:val="20"/>
      <w:lang w:eastAsia="zh-CN" w:bidi="hi-IN"/>
    </w:rPr>
  </w:style>
  <w:style w:type="paragraph" w:styleId="4">
    <w:name w:val="heading 4"/>
    <w:basedOn w:val="a"/>
    <w:next w:val="a"/>
    <w:link w:val="40"/>
    <w:uiPriority w:val="9"/>
    <w:qFormat/>
    <w:rsid w:val="00DF39A9"/>
    <w:pPr>
      <w:keepNext/>
      <w:keepLines/>
      <w:suppressAutoHyphens/>
      <w:spacing w:before="80" w:after="40" w:line="240" w:lineRule="auto"/>
      <w:ind w:firstLine="0"/>
      <w:jc w:val="left"/>
      <w:outlineLvl w:val="3"/>
    </w:pPr>
    <w:rPr>
      <w:rFonts w:eastAsia="Tahoma" w:cs="Noto Sans Devanagari"/>
      <w:i/>
      <w:color w:val="2E74B5" w:themeColor="accent1" w:themeShade="BF"/>
      <w:sz w:val="20"/>
      <w:szCs w:val="20"/>
      <w:lang w:eastAsia="zh-CN" w:bidi="hi-IN"/>
    </w:rPr>
  </w:style>
  <w:style w:type="paragraph" w:styleId="5">
    <w:name w:val="heading 5"/>
    <w:basedOn w:val="a"/>
    <w:next w:val="a"/>
    <w:link w:val="50"/>
    <w:uiPriority w:val="9"/>
    <w:qFormat/>
    <w:rsid w:val="00DF39A9"/>
    <w:pPr>
      <w:keepNext/>
      <w:keepLines/>
      <w:suppressAutoHyphens/>
      <w:spacing w:before="80" w:after="40" w:line="240" w:lineRule="auto"/>
      <w:ind w:firstLine="0"/>
      <w:jc w:val="left"/>
      <w:outlineLvl w:val="4"/>
    </w:pPr>
    <w:rPr>
      <w:rFonts w:eastAsia="Tahoma" w:cs="Noto Sans Devanagari"/>
      <w:color w:val="2E74B5" w:themeColor="accent1" w:themeShade="BF"/>
      <w:sz w:val="20"/>
      <w:szCs w:val="20"/>
      <w:lang w:eastAsia="zh-CN" w:bidi="hi-IN"/>
    </w:rPr>
  </w:style>
  <w:style w:type="paragraph" w:styleId="6">
    <w:name w:val="heading 6"/>
    <w:basedOn w:val="a"/>
    <w:next w:val="a"/>
    <w:link w:val="60"/>
    <w:uiPriority w:val="9"/>
    <w:qFormat/>
    <w:rsid w:val="00DF39A9"/>
    <w:pPr>
      <w:keepNext/>
      <w:keepLines/>
      <w:suppressAutoHyphens/>
      <w:spacing w:before="40" w:after="0" w:line="240" w:lineRule="auto"/>
      <w:ind w:firstLine="0"/>
      <w:jc w:val="left"/>
      <w:outlineLvl w:val="5"/>
    </w:pPr>
    <w:rPr>
      <w:rFonts w:eastAsia="Tahoma" w:cs="Noto Sans Devanagari"/>
      <w:i/>
      <w:color w:val="595959" w:themeColor="text1" w:themeTint="A6"/>
      <w:sz w:val="20"/>
      <w:szCs w:val="20"/>
      <w:lang w:eastAsia="zh-CN" w:bidi="hi-IN"/>
    </w:rPr>
  </w:style>
  <w:style w:type="paragraph" w:styleId="7">
    <w:name w:val="heading 7"/>
    <w:basedOn w:val="a"/>
    <w:next w:val="a"/>
    <w:link w:val="70"/>
    <w:uiPriority w:val="9"/>
    <w:qFormat/>
    <w:rsid w:val="00DF39A9"/>
    <w:pPr>
      <w:keepNext/>
      <w:keepLines/>
      <w:suppressAutoHyphens/>
      <w:spacing w:before="40" w:after="0" w:line="240" w:lineRule="auto"/>
      <w:ind w:firstLine="0"/>
      <w:jc w:val="left"/>
      <w:outlineLvl w:val="6"/>
    </w:pPr>
    <w:rPr>
      <w:rFonts w:eastAsia="Tahoma" w:cs="Noto Sans Devanagari"/>
      <w:color w:val="595959" w:themeColor="text1" w:themeTint="A6"/>
      <w:sz w:val="20"/>
      <w:szCs w:val="20"/>
      <w:lang w:eastAsia="zh-CN" w:bidi="hi-IN"/>
    </w:rPr>
  </w:style>
  <w:style w:type="paragraph" w:styleId="8">
    <w:name w:val="heading 8"/>
    <w:basedOn w:val="a"/>
    <w:next w:val="a"/>
    <w:link w:val="80"/>
    <w:uiPriority w:val="9"/>
    <w:qFormat/>
    <w:rsid w:val="00DF39A9"/>
    <w:pPr>
      <w:keepNext/>
      <w:keepLines/>
      <w:suppressAutoHyphens/>
      <w:spacing w:after="0" w:line="240" w:lineRule="auto"/>
      <w:ind w:firstLine="0"/>
      <w:jc w:val="left"/>
      <w:outlineLvl w:val="7"/>
    </w:pPr>
    <w:rPr>
      <w:rFonts w:eastAsia="Tahoma" w:cs="Noto Sans Devanagari"/>
      <w:i/>
      <w:color w:val="272727" w:themeColor="text1" w:themeTint="D8"/>
      <w:sz w:val="20"/>
      <w:szCs w:val="20"/>
      <w:lang w:eastAsia="zh-CN" w:bidi="hi-IN"/>
    </w:rPr>
  </w:style>
  <w:style w:type="paragraph" w:styleId="9">
    <w:name w:val="heading 9"/>
    <w:basedOn w:val="a"/>
    <w:next w:val="a"/>
    <w:link w:val="90"/>
    <w:uiPriority w:val="9"/>
    <w:qFormat/>
    <w:rsid w:val="00DF39A9"/>
    <w:pPr>
      <w:keepNext/>
      <w:keepLines/>
      <w:suppressAutoHyphens/>
      <w:spacing w:after="0" w:line="240" w:lineRule="auto"/>
      <w:ind w:firstLine="0"/>
      <w:jc w:val="left"/>
      <w:outlineLvl w:val="8"/>
    </w:pPr>
    <w:rPr>
      <w:rFonts w:eastAsia="Tahoma" w:cs="Noto Sans Devanagari"/>
      <w:color w:val="272727" w:themeColor="text1" w:themeTint="D8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39A9"/>
    <w:rPr>
      <w:rFonts w:asciiTheme="majorHAnsi" w:eastAsia="Tahoma" w:hAnsiTheme="majorHAnsi" w:cs="Noto Sans Devanagari"/>
      <w:color w:val="2E74B5" w:themeColor="accent1" w:themeShade="BF"/>
      <w:sz w:val="32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F39A9"/>
    <w:rPr>
      <w:rFonts w:ascii="Times New Roman" w:eastAsia="Tahoma" w:hAnsi="Times New Roman" w:cs="Noto Sans Devanagari"/>
      <w:color w:val="2E74B5" w:themeColor="accent1" w:themeShade="BF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DF39A9"/>
    <w:rPr>
      <w:rFonts w:ascii="Times New Roman" w:eastAsia="Tahoma" w:hAnsi="Times New Roman" w:cs="Noto Sans Devanagari"/>
      <w:i/>
      <w:color w:val="2E74B5" w:themeColor="accent1" w:themeShade="BF"/>
      <w:sz w:val="20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DF39A9"/>
    <w:rPr>
      <w:rFonts w:ascii="Times New Roman" w:eastAsia="Tahoma" w:hAnsi="Times New Roman" w:cs="Noto Sans Devanagari"/>
      <w:color w:val="2E74B5" w:themeColor="accent1" w:themeShade="BF"/>
      <w:sz w:val="20"/>
      <w:szCs w:val="20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DF39A9"/>
    <w:rPr>
      <w:rFonts w:ascii="Times New Roman" w:eastAsia="Tahoma" w:hAnsi="Times New Roman" w:cs="Noto Sans Devanagari"/>
      <w:i/>
      <w:color w:val="595959" w:themeColor="text1" w:themeTint="A6"/>
      <w:sz w:val="20"/>
      <w:szCs w:val="20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DF39A9"/>
    <w:rPr>
      <w:rFonts w:ascii="Times New Roman" w:eastAsia="Tahoma" w:hAnsi="Times New Roman" w:cs="Noto Sans Devanagari"/>
      <w:color w:val="595959" w:themeColor="text1" w:themeTint="A6"/>
      <w:sz w:val="20"/>
      <w:szCs w:val="20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DF39A9"/>
    <w:rPr>
      <w:rFonts w:ascii="Times New Roman" w:eastAsia="Tahoma" w:hAnsi="Times New Roman" w:cs="Noto Sans Devanagari"/>
      <w:i/>
      <w:color w:val="272727" w:themeColor="text1" w:themeTint="D8"/>
      <w:sz w:val="20"/>
      <w:szCs w:val="20"/>
      <w:lang w:eastAsia="zh-CN" w:bidi="hi-IN"/>
    </w:rPr>
  </w:style>
  <w:style w:type="character" w:customStyle="1" w:styleId="90">
    <w:name w:val="Заголовок 9 Знак"/>
    <w:basedOn w:val="a0"/>
    <w:link w:val="9"/>
    <w:uiPriority w:val="9"/>
    <w:rsid w:val="00DF39A9"/>
    <w:rPr>
      <w:rFonts w:ascii="Times New Roman" w:eastAsia="Tahoma" w:hAnsi="Times New Roman" w:cs="Noto Sans Devanagari"/>
      <w:color w:val="272727" w:themeColor="text1" w:themeTint="D8"/>
      <w:sz w:val="20"/>
      <w:szCs w:val="20"/>
      <w:lang w:eastAsia="zh-CN" w:bidi="hi-IN"/>
    </w:rPr>
  </w:style>
  <w:style w:type="character" w:customStyle="1" w:styleId="WW8Num16z0">
    <w:name w:val="WW8Num16z0"/>
    <w:link w:val="WW8Num16z01"/>
    <w:qFormat/>
    <w:rsid w:val="00DF39A9"/>
    <w:rPr>
      <w:rFonts w:ascii="Times New Roman" w:hAnsi="Times New Roman"/>
    </w:rPr>
  </w:style>
  <w:style w:type="character" w:customStyle="1" w:styleId="WW8Num14z0">
    <w:name w:val="WW8Num14z0"/>
    <w:link w:val="WW8Num14z01"/>
    <w:qFormat/>
    <w:rsid w:val="00DF39A9"/>
  </w:style>
  <w:style w:type="character" w:customStyle="1" w:styleId="21">
    <w:name w:val="Основной текст 21"/>
    <w:link w:val="211"/>
    <w:qFormat/>
    <w:rsid w:val="00DF39A9"/>
    <w:rPr>
      <w:sz w:val="28"/>
    </w:rPr>
  </w:style>
  <w:style w:type="character" w:customStyle="1" w:styleId="Contents2">
    <w:name w:val="Contents 2"/>
    <w:qFormat/>
    <w:rsid w:val="00DF39A9"/>
    <w:rPr>
      <w:rFonts w:ascii="XO Thames" w:hAnsi="XO Thames"/>
      <w:sz w:val="28"/>
    </w:rPr>
  </w:style>
  <w:style w:type="character" w:customStyle="1" w:styleId="WW8Num24z1">
    <w:name w:val="WW8Num24z1"/>
    <w:link w:val="WW8Num24z11"/>
    <w:qFormat/>
    <w:rsid w:val="00DF39A9"/>
    <w:rPr>
      <w:rFonts w:ascii="Courier New" w:hAnsi="Courier New"/>
    </w:rPr>
  </w:style>
  <w:style w:type="character" w:customStyle="1" w:styleId="WW8Num12z1">
    <w:name w:val="WW8Num12z1"/>
    <w:link w:val="WW8Num12z11"/>
    <w:qFormat/>
    <w:rsid w:val="00DF39A9"/>
    <w:rPr>
      <w:rFonts w:ascii="Courier New" w:hAnsi="Courier New"/>
    </w:rPr>
  </w:style>
  <w:style w:type="character" w:customStyle="1" w:styleId="Contents4">
    <w:name w:val="Contents 4"/>
    <w:qFormat/>
    <w:rsid w:val="00DF39A9"/>
    <w:rPr>
      <w:rFonts w:ascii="XO Thames" w:hAnsi="XO Thames"/>
      <w:sz w:val="28"/>
    </w:rPr>
  </w:style>
  <w:style w:type="character" w:customStyle="1" w:styleId="71">
    <w:name w:val="Заголовок 71"/>
    <w:qFormat/>
    <w:rsid w:val="00DF39A9"/>
    <w:rPr>
      <w:color w:val="595959" w:themeColor="text1" w:themeTint="A6"/>
    </w:rPr>
  </w:style>
  <w:style w:type="character" w:styleId="a3">
    <w:name w:val="Intense Emphasis"/>
    <w:basedOn w:val="a0"/>
    <w:link w:val="11"/>
    <w:qFormat/>
    <w:rsid w:val="00DF39A9"/>
    <w:rPr>
      <w:i/>
      <w:color w:val="2E74B5" w:themeColor="accent1" w:themeShade="BF"/>
    </w:rPr>
  </w:style>
  <w:style w:type="character" w:customStyle="1" w:styleId="Contents6">
    <w:name w:val="Contents 6"/>
    <w:qFormat/>
    <w:rsid w:val="00DF39A9"/>
    <w:rPr>
      <w:rFonts w:ascii="XO Thames" w:hAnsi="XO Thames"/>
      <w:sz w:val="28"/>
    </w:rPr>
  </w:style>
  <w:style w:type="character" w:customStyle="1" w:styleId="WW8Num15z0">
    <w:name w:val="WW8Num15z0"/>
    <w:link w:val="WW8Num15z01"/>
    <w:qFormat/>
    <w:rsid w:val="00DF39A9"/>
  </w:style>
  <w:style w:type="character" w:customStyle="1" w:styleId="Contents7">
    <w:name w:val="Contents 7"/>
    <w:qFormat/>
    <w:rsid w:val="00DF39A9"/>
    <w:rPr>
      <w:rFonts w:ascii="XO Thames" w:hAnsi="XO Thames"/>
      <w:sz w:val="28"/>
    </w:rPr>
  </w:style>
  <w:style w:type="character" w:customStyle="1" w:styleId="12">
    <w:name w:val="Верхний колонтитул1"/>
    <w:qFormat/>
    <w:rsid w:val="00DF39A9"/>
  </w:style>
  <w:style w:type="character" w:customStyle="1" w:styleId="a4">
    <w:name w:val="Текст выноски Знак"/>
    <w:link w:val="22"/>
    <w:qFormat/>
    <w:rsid w:val="00DF39A9"/>
    <w:rPr>
      <w:rFonts w:ascii="Tahoma" w:hAnsi="Tahoma"/>
      <w:sz w:val="16"/>
    </w:rPr>
  </w:style>
  <w:style w:type="character" w:customStyle="1" w:styleId="WW8Num1z0">
    <w:name w:val="WW8Num1z0"/>
    <w:link w:val="WW8Num1z01"/>
    <w:qFormat/>
    <w:rsid w:val="00DF39A9"/>
  </w:style>
  <w:style w:type="character" w:customStyle="1" w:styleId="31">
    <w:name w:val="Основной текст с отступом 31"/>
    <w:link w:val="311"/>
    <w:qFormat/>
    <w:rsid w:val="00DF39A9"/>
    <w:rPr>
      <w:sz w:val="28"/>
    </w:rPr>
  </w:style>
  <w:style w:type="character" w:styleId="a5">
    <w:name w:val="page number"/>
    <w:basedOn w:val="13"/>
    <w:link w:val="14"/>
    <w:qFormat/>
    <w:rsid w:val="00DF39A9"/>
  </w:style>
  <w:style w:type="character" w:customStyle="1" w:styleId="Textbodyindent">
    <w:name w:val="Text body indent"/>
    <w:qFormat/>
    <w:rsid w:val="00DF39A9"/>
    <w:rPr>
      <w:sz w:val="28"/>
    </w:rPr>
  </w:style>
  <w:style w:type="character" w:customStyle="1" w:styleId="310">
    <w:name w:val="Заголовок 31"/>
    <w:qFormat/>
    <w:rsid w:val="00DF39A9"/>
    <w:rPr>
      <w:color w:val="2E74B5" w:themeColor="accent1" w:themeShade="BF"/>
      <w:sz w:val="28"/>
    </w:rPr>
  </w:style>
  <w:style w:type="character" w:customStyle="1" w:styleId="WW8Num13z0">
    <w:name w:val="WW8Num13z0"/>
    <w:link w:val="WW8Num13z01"/>
    <w:qFormat/>
    <w:rsid w:val="00DF39A9"/>
    <w:rPr>
      <w:rFonts w:ascii="Times New Roman" w:hAnsi="Times New Roman"/>
    </w:rPr>
  </w:style>
  <w:style w:type="character" w:customStyle="1" w:styleId="FontStyle14">
    <w:name w:val="Font Style14"/>
    <w:link w:val="FontStyle141"/>
    <w:qFormat/>
    <w:rsid w:val="00DF39A9"/>
    <w:rPr>
      <w:rFonts w:ascii="Times New Roman" w:hAnsi="Times New Roman"/>
      <w:sz w:val="26"/>
    </w:rPr>
  </w:style>
  <w:style w:type="character" w:customStyle="1" w:styleId="a6">
    <w:name w:val="Выделенная цитата Знак"/>
    <w:link w:val="a7"/>
    <w:qFormat/>
    <w:rsid w:val="00DF39A9"/>
    <w:rPr>
      <w:i/>
      <w:color w:val="2E74B5" w:themeColor="accent1" w:themeShade="BF"/>
    </w:rPr>
  </w:style>
  <w:style w:type="character" w:customStyle="1" w:styleId="a8">
    <w:name w:val="Основной текст Знак"/>
    <w:qFormat/>
    <w:rsid w:val="00DF39A9"/>
    <w:rPr>
      <w:sz w:val="28"/>
    </w:rPr>
  </w:style>
  <w:style w:type="character" w:customStyle="1" w:styleId="a9">
    <w:name w:val="Абзац списка Знак"/>
    <w:link w:val="aa"/>
    <w:qFormat/>
    <w:rsid w:val="00DF39A9"/>
  </w:style>
  <w:style w:type="character" w:customStyle="1" w:styleId="WW8Num12z0">
    <w:name w:val="WW8Num12z0"/>
    <w:link w:val="WW8Num12z01"/>
    <w:qFormat/>
    <w:rsid w:val="00DF39A9"/>
    <w:rPr>
      <w:rFonts w:ascii="Times New Roman" w:hAnsi="Times New Roman"/>
    </w:rPr>
  </w:style>
  <w:style w:type="character" w:customStyle="1" w:styleId="ab">
    <w:name w:val="Содержимое врезки"/>
    <w:link w:val="15"/>
    <w:qFormat/>
    <w:rsid w:val="00DF39A9"/>
  </w:style>
  <w:style w:type="character" w:styleId="ac">
    <w:name w:val="Intense Reference"/>
    <w:basedOn w:val="a0"/>
    <w:link w:val="16"/>
    <w:qFormat/>
    <w:rsid w:val="00DF39A9"/>
    <w:rPr>
      <w:b/>
      <w:smallCaps/>
      <w:color w:val="2E74B5" w:themeColor="accent1" w:themeShade="BF"/>
      <w:spacing w:val="5"/>
    </w:rPr>
  </w:style>
  <w:style w:type="character" w:customStyle="1" w:styleId="91">
    <w:name w:val="Заголовок 91"/>
    <w:qFormat/>
    <w:rsid w:val="00DF39A9"/>
    <w:rPr>
      <w:color w:val="272727" w:themeColor="text1" w:themeTint="D8"/>
    </w:rPr>
  </w:style>
  <w:style w:type="character" w:customStyle="1" w:styleId="WW8Num31z0">
    <w:name w:val="WW8Num31z0"/>
    <w:link w:val="WW8Num31z01"/>
    <w:qFormat/>
    <w:rsid w:val="00DF39A9"/>
  </w:style>
  <w:style w:type="character" w:customStyle="1" w:styleId="WW8Num23z0">
    <w:name w:val="WW8Num23z0"/>
    <w:link w:val="WW8Num23z01"/>
    <w:qFormat/>
    <w:rsid w:val="00DF39A9"/>
  </w:style>
  <w:style w:type="character" w:customStyle="1" w:styleId="Style8">
    <w:name w:val="Style8"/>
    <w:link w:val="Style81"/>
    <w:qFormat/>
    <w:rsid w:val="00DF39A9"/>
    <w:rPr>
      <w:sz w:val="24"/>
    </w:rPr>
  </w:style>
  <w:style w:type="character" w:customStyle="1" w:styleId="17">
    <w:name w:val="Текст выноски Знак1"/>
    <w:link w:val="ad"/>
    <w:qFormat/>
    <w:rsid w:val="00DF39A9"/>
    <w:rPr>
      <w:rFonts w:ascii="Tahoma" w:hAnsi="Tahoma"/>
      <w:sz w:val="16"/>
    </w:rPr>
  </w:style>
  <w:style w:type="character" w:customStyle="1" w:styleId="WW8Num4z0">
    <w:name w:val="WW8Num4z0"/>
    <w:link w:val="WW8Num4z01"/>
    <w:qFormat/>
    <w:rsid w:val="00DF39A9"/>
  </w:style>
  <w:style w:type="character" w:customStyle="1" w:styleId="ae">
    <w:name w:val="Заголовок таблицы"/>
    <w:basedOn w:val="af"/>
    <w:link w:val="18"/>
    <w:qFormat/>
    <w:rsid w:val="00DF39A9"/>
    <w:rPr>
      <w:b/>
    </w:rPr>
  </w:style>
  <w:style w:type="character" w:customStyle="1" w:styleId="WW8Num3z0">
    <w:name w:val="WW8Num3z0"/>
    <w:link w:val="WW8Num3z01"/>
    <w:qFormat/>
    <w:rsid w:val="00DF39A9"/>
  </w:style>
  <w:style w:type="character" w:customStyle="1" w:styleId="ConsPlusNormal">
    <w:name w:val="ConsPlusNormal"/>
    <w:link w:val="ConsPlusNormal1"/>
    <w:qFormat/>
    <w:rsid w:val="00DF39A9"/>
    <w:rPr>
      <w:rFonts w:ascii="Arial" w:hAnsi="Arial"/>
      <w:sz w:val="20"/>
    </w:rPr>
  </w:style>
  <w:style w:type="character" w:customStyle="1" w:styleId="WW8Num30z0">
    <w:name w:val="WW8Num30z0"/>
    <w:link w:val="WW8Num30z01"/>
    <w:qFormat/>
    <w:rsid w:val="00DF39A9"/>
  </w:style>
  <w:style w:type="character" w:customStyle="1" w:styleId="23">
    <w:name w:val="Цитата 2 Знак"/>
    <w:link w:val="24"/>
    <w:qFormat/>
    <w:rsid w:val="00DF39A9"/>
    <w:rPr>
      <w:i/>
      <w:color w:val="404040" w:themeColor="text1" w:themeTint="BF"/>
    </w:rPr>
  </w:style>
  <w:style w:type="character" w:customStyle="1" w:styleId="af0">
    <w:name w:val="Верхний колонтитул Знак"/>
    <w:qFormat/>
    <w:rsid w:val="00DF39A9"/>
  </w:style>
  <w:style w:type="character" w:customStyle="1" w:styleId="Caption1">
    <w:name w:val="Caption1"/>
    <w:link w:val="Caption11"/>
    <w:qFormat/>
    <w:rsid w:val="00DF39A9"/>
    <w:rPr>
      <w:rFonts w:ascii="PT Astra Serif" w:hAnsi="PT Astra Serif"/>
      <w:i/>
      <w:sz w:val="24"/>
    </w:rPr>
  </w:style>
  <w:style w:type="character" w:customStyle="1" w:styleId="19">
    <w:name w:val="Список1"/>
    <w:basedOn w:val="Textbody"/>
    <w:qFormat/>
    <w:rsid w:val="00DF39A9"/>
    <w:rPr>
      <w:rFonts w:ascii="PT Astra Serif" w:hAnsi="PT Astra Serif"/>
      <w:sz w:val="28"/>
    </w:rPr>
  </w:style>
  <w:style w:type="character" w:customStyle="1" w:styleId="32">
    <w:name w:val="Основной текст с отступом 3 Знак"/>
    <w:link w:val="312"/>
    <w:qFormat/>
    <w:rsid w:val="00DF39A9"/>
    <w:rPr>
      <w:sz w:val="28"/>
    </w:rPr>
  </w:style>
  <w:style w:type="character" w:customStyle="1" w:styleId="WW8Num13z3">
    <w:name w:val="WW8Num13z3"/>
    <w:link w:val="WW8Num13z31"/>
    <w:qFormat/>
    <w:rsid w:val="00DF39A9"/>
    <w:rPr>
      <w:rFonts w:ascii="Symbol" w:hAnsi="Symbol"/>
    </w:rPr>
  </w:style>
  <w:style w:type="character" w:customStyle="1" w:styleId="1a">
    <w:name w:val="Нижний колонтитул1"/>
    <w:qFormat/>
    <w:rsid w:val="00DF39A9"/>
  </w:style>
  <w:style w:type="character" w:customStyle="1" w:styleId="af1">
    <w:name w:val="Колонтитул"/>
    <w:link w:val="1b"/>
    <w:qFormat/>
    <w:rsid w:val="00DF39A9"/>
  </w:style>
  <w:style w:type="character" w:customStyle="1" w:styleId="WW8Num27z0">
    <w:name w:val="WW8Num27z0"/>
    <w:link w:val="WW8Num27z01"/>
    <w:qFormat/>
    <w:rsid w:val="00DF39A9"/>
  </w:style>
  <w:style w:type="character" w:customStyle="1" w:styleId="WW8Num7z1">
    <w:name w:val="WW8Num7z1"/>
    <w:link w:val="WW8Num7z11"/>
    <w:qFormat/>
    <w:rsid w:val="00DF39A9"/>
    <w:rPr>
      <w:rFonts w:ascii="Times New Roman" w:hAnsi="Times New Roman"/>
    </w:rPr>
  </w:style>
  <w:style w:type="character" w:customStyle="1" w:styleId="1c">
    <w:name w:val="Заголовок1"/>
    <w:link w:val="110"/>
    <w:qFormat/>
    <w:rsid w:val="00DF39A9"/>
    <w:rPr>
      <w:rFonts w:ascii="PT Astra Serif" w:hAnsi="PT Astra Serif"/>
      <w:sz w:val="28"/>
    </w:rPr>
  </w:style>
  <w:style w:type="character" w:customStyle="1" w:styleId="Contents3">
    <w:name w:val="Contents 3"/>
    <w:qFormat/>
    <w:rsid w:val="00DF39A9"/>
    <w:rPr>
      <w:rFonts w:ascii="XO Thames" w:hAnsi="XO Thames"/>
      <w:sz w:val="28"/>
    </w:rPr>
  </w:style>
  <w:style w:type="character" w:customStyle="1" w:styleId="1d">
    <w:name w:val="Название объекта1"/>
    <w:link w:val="111"/>
    <w:qFormat/>
    <w:rsid w:val="00DF39A9"/>
    <w:rPr>
      <w:sz w:val="28"/>
    </w:rPr>
  </w:style>
  <w:style w:type="character" w:customStyle="1" w:styleId="FontStyle13">
    <w:name w:val="Font Style13"/>
    <w:link w:val="FontStyle131"/>
    <w:qFormat/>
    <w:rsid w:val="00DF39A9"/>
    <w:rPr>
      <w:rFonts w:ascii="Times New Roman" w:hAnsi="Times New Roman"/>
      <w:sz w:val="26"/>
    </w:rPr>
  </w:style>
  <w:style w:type="character" w:customStyle="1" w:styleId="WW8Num21z1">
    <w:name w:val="WW8Num21z1"/>
    <w:link w:val="WW8Num21z11"/>
    <w:qFormat/>
    <w:rsid w:val="00DF39A9"/>
    <w:rPr>
      <w:rFonts w:ascii="Times New Roman" w:hAnsi="Times New Roman"/>
    </w:rPr>
  </w:style>
  <w:style w:type="character" w:customStyle="1" w:styleId="WW8Num7z0">
    <w:name w:val="WW8Num7z0"/>
    <w:link w:val="WW8Num7z01"/>
    <w:qFormat/>
    <w:rsid w:val="00DF39A9"/>
  </w:style>
  <w:style w:type="character" w:customStyle="1" w:styleId="WW8Num25z0">
    <w:name w:val="WW8Num25z0"/>
    <w:link w:val="WW8Num25z01"/>
    <w:qFormat/>
    <w:rsid w:val="00DF39A9"/>
  </w:style>
  <w:style w:type="character" w:customStyle="1" w:styleId="51">
    <w:name w:val="Заголовок 51"/>
    <w:qFormat/>
    <w:rsid w:val="00DF39A9"/>
    <w:rPr>
      <w:color w:val="2E74B5" w:themeColor="accent1" w:themeShade="BF"/>
    </w:rPr>
  </w:style>
  <w:style w:type="character" w:customStyle="1" w:styleId="WW8Num16z1">
    <w:name w:val="WW8Num16z1"/>
    <w:link w:val="WW8Num16z11"/>
    <w:qFormat/>
    <w:rsid w:val="00DF39A9"/>
  </w:style>
  <w:style w:type="character" w:customStyle="1" w:styleId="FontStyle16">
    <w:name w:val="Font Style16"/>
    <w:link w:val="FontStyle161"/>
    <w:qFormat/>
    <w:rsid w:val="00DF39A9"/>
    <w:rPr>
      <w:rFonts w:ascii="Times New Roman" w:hAnsi="Times New Roman"/>
      <w:spacing w:val="10"/>
      <w:sz w:val="24"/>
    </w:rPr>
  </w:style>
  <w:style w:type="character" w:customStyle="1" w:styleId="112">
    <w:name w:val="Заголовок 11"/>
    <w:qFormat/>
    <w:rsid w:val="00DF39A9"/>
    <w:rPr>
      <w:rFonts w:asciiTheme="majorHAnsi" w:hAnsiTheme="majorHAnsi"/>
      <w:color w:val="2E74B5" w:themeColor="accent1" w:themeShade="BF"/>
      <w:sz w:val="40"/>
    </w:rPr>
  </w:style>
  <w:style w:type="character" w:customStyle="1" w:styleId="WW8Num20z0">
    <w:name w:val="WW8Num20z0"/>
    <w:link w:val="WW8Num20z01"/>
    <w:qFormat/>
    <w:rsid w:val="00DF39A9"/>
  </w:style>
  <w:style w:type="character" w:customStyle="1" w:styleId="af2">
    <w:name w:val="Указатель Знак"/>
    <w:link w:val="af3"/>
    <w:qFormat/>
    <w:rsid w:val="00DF39A9"/>
    <w:rPr>
      <w:rFonts w:ascii="PT Astra Serif" w:hAnsi="PT Astra Serif"/>
    </w:rPr>
  </w:style>
  <w:style w:type="character" w:customStyle="1" w:styleId="WW8Num2z0">
    <w:name w:val="WW8Num2z0"/>
    <w:link w:val="WW8Num2z01"/>
    <w:qFormat/>
    <w:rsid w:val="00DF39A9"/>
  </w:style>
  <w:style w:type="character" w:customStyle="1" w:styleId="WW8Num13z2">
    <w:name w:val="WW8Num13z2"/>
    <w:link w:val="WW8Num13z21"/>
    <w:qFormat/>
    <w:rsid w:val="00DF39A9"/>
    <w:rPr>
      <w:rFonts w:ascii="Wingdings" w:hAnsi="Wingdings"/>
    </w:rPr>
  </w:style>
  <w:style w:type="character" w:customStyle="1" w:styleId="1e">
    <w:name w:val="Гиперссылка1"/>
    <w:link w:val="-"/>
    <w:rsid w:val="00DF39A9"/>
    <w:rPr>
      <w:color w:val="0000FF"/>
      <w:u w:val="single"/>
    </w:rPr>
  </w:style>
  <w:style w:type="character" w:customStyle="1" w:styleId="Footnote">
    <w:name w:val="Footnote"/>
    <w:link w:val="Footnote1"/>
    <w:qFormat/>
    <w:rsid w:val="00DF39A9"/>
    <w:rPr>
      <w:rFonts w:ascii="XO Thames" w:hAnsi="XO Thames"/>
    </w:rPr>
  </w:style>
  <w:style w:type="character" w:customStyle="1" w:styleId="81">
    <w:name w:val="Заголовок 81"/>
    <w:qFormat/>
    <w:rsid w:val="00DF39A9"/>
    <w:rPr>
      <w:i/>
      <w:color w:val="272727" w:themeColor="text1" w:themeTint="D8"/>
    </w:rPr>
  </w:style>
  <w:style w:type="character" w:customStyle="1" w:styleId="Contents1">
    <w:name w:val="Contents 1"/>
    <w:qFormat/>
    <w:rsid w:val="00DF39A9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DF39A9"/>
    <w:rPr>
      <w:rFonts w:ascii="XO Thames" w:hAnsi="XO Thames"/>
      <w:sz w:val="20"/>
    </w:rPr>
  </w:style>
  <w:style w:type="character" w:customStyle="1" w:styleId="WW8Num29z0">
    <w:name w:val="WW8Num29z0"/>
    <w:link w:val="WW8Num29z01"/>
    <w:qFormat/>
    <w:rsid w:val="00DF39A9"/>
  </w:style>
  <w:style w:type="character" w:customStyle="1" w:styleId="af">
    <w:name w:val="Содержимое таблицы"/>
    <w:link w:val="1f"/>
    <w:qFormat/>
    <w:rsid w:val="00DF39A9"/>
  </w:style>
  <w:style w:type="character" w:customStyle="1" w:styleId="WW8Num5z0">
    <w:name w:val="WW8Num5z0"/>
    <w:link w:val="WW8Num5z01"/>
    <w:qFormat/>
    <w:rsid w:val="00DF39A9"/>
  </w:style>
  <w:style w:type="character" w:customStyle="1" w:styleId="WW8Num24z2">
    <w:name w:val="WW8Num24z2"/>
    <w:link w:val="WW8Num24z21"/>
    <w:qFormat/>
    <w:rsid w:val="00DF39A9"/>
    <w:rPr>
      <w:rFonts w:ascii="Wingdings" w:hAnsi="Wingdings"/>
    </w:rPr>
  </w:style>
  <w:style w:type="character" w:customStyle="1" w:styleId="1f0">
    <w:name w:val="Обычный (веб)1"/>
    <w:qFormat/>
    <w:rsid w:val="00DF39A9"/>
    <w:rPr>
      <w:sz w:val="24"/>
    </w:rPr>
  </w:style>
  <w:style w:type="character" w:customStyle="1" w:styleId="Contents9">
    <w:name w:val="Contents 9"/>
    <w:qFormat/>
    <w:rsid w:val="00DF39A9"/>
    <w:rPr>
      <w:rFonts w:ascii="XO Thames" w:hAnsi="XO Thames"/>
      <w:sz w:val="28"/>
    </w:rPr>
  </w:style>
  <w:style w:type="character" w:customStyle="1" w:styleId="25">
    <w:name w:val="Основной текст с отступом 2 Знак"/>
    <w:link w:val="210"/>
    <w:qFormat/>
    <w:rsid w:val="00DF39A9"/>
    <w:rPr>
      <w:sz w:val="28"/>
    </w:rPr>
  </w:style>
  <w:style w:type="character" w:customStyle="1" w:styleId="13">
    <w:name w:val="Основной шрифт абзаца1"/>
    <w:link w:val="113"/>
    <w:qFormat/>
    <w:rsid w:val="00DF39A9"/>
  </w:style>
  <w:style w:type="character" w:customStyle="1" w:styleId="af4">
    <w:name w:val="Название объекта Знак"/>
    <w:link w:val="af5"/>
    <w:qFormat/>
    <w:rsid w:val="00DF39A9"/>
    <w:rPr>
      <w:rFonts w:ascii="PT Astra Serif" w:hAnsi="PT Astra Serif"/>
      <w:i/>
      <w:sz w:val="24"/>
    </w:rPr>
  </w:style>
  <w:style w:type="character" w:customStyle="1" w:styleId="Contents8">
    <w:name w:val="Contents 8"/>
    <w:qFormat/>
    <w:rsid w:val="00DF39A9"/>
    <w:rPr>
      <w:rFonts w:ascii="XO Thames" w:hAnsi="XO Thames"/>
      <w:sz w:val="28"/>
    </w:rPr>
  </w:style>
  <w:style w:type="character" w:customStyle="1" w:styleId="WW8Num12z3">
    <w:name w:val="WW8Num12z3"/>
    <w:link w:val="WW8Num12z31"/>
    <w:qFormat/>
    <w:rsid w:val="00DF39A9"/>
    <w:rPr>
      <w:rFonts w:ascii="Symbol" w:hAnsi="Symbol"/>
    </w:rPr>
  </w:style>
  <w:style w:type="character" w:customStyle="1" w:styleId="26">
    <w:name w:val="Основной текст 2 Знак"/>
    <w:link w:val="212"/>
    <w:qFormat/>
    <w:rsid w:val="00DF39A9"/>
    <w:rPr>
      <w:sz w:val="28"/>
    </w:rPr>
  </w:style>
  <w:style w:type="character" w:customStyle="1" w:styleId="WW8Num22z0">
    <w:name w:val="WW8Num22z0"/>
    <w:link w:val="WW8Num22z01"/>
    <w:qFormat/>
    <w:rsid w:val="00DF39A9"/>
  </w:style>
  <w:style w:type="character" w:customStyle="1" w:styleId="213">
    <w:name w:val="Основной текст с отступом 21"/>
    <w:link w:val="2110"/>
    <w:qFormat/>
    <w:rsid w:val="00DF39A9"/>
    <w:rPr>
      <w:sz w:val="28"/>
    </w:rPr>
  </w:style>
  <w:style w:type="character" w:customStyle="1" w:styleId="af6">
    <w:name w:val="Схема документа Знак"/>
    <w:link w:val="1f1"/>
    <w:qFormat/>
    <w:rsid w:val="00DF39A9"/>
    <w:rPr>
      <w:rFonts w:ascii="Tahoma" w:hAnsi="Tahoma"/>
    </w:rPr>
  </w:style>
  <w:style w:type="character" w:customStyle="1" w:styleId="WW8Num11z0">
    <w:name w:val="WW8Num11z0"/>
    <w:link w:val="WW8Num11z01"/>
    <w:qFormat/>
    <w:rsid w:val="00DF39A9"/>
  </w:style>
  <w:style w:type="character" w:customStyle="1" w:styleId="Contents5">
    <w:name w:val="Contents 5"/>
    <w:qFormat/>
    <w:rsid w:val="00DF39A9"/>
    <w:rPr>
      <w:rFonts w:ascii="XO Thames" w:hAnsi="XO Thames"/>
      <w:sz w:val="28"/>
    </w:rPr>
  </w:style>
  <w:style w:type="character" w:customStyle="1" w:styleId="af7">
    <w:name w:val="Основной текст с отступом Знак"/>
    <w:qFormat/>
    <w:rsid w:val="00DF39A9"/>
    <w:rPr>
      <w:sz w:val="28"/>
    </w:rPr>
  </w:style>
  <w:style w:type="character" w:customStyle="1" w:styleId="WW8Num18z0">
    <w:name w:val="WW8Num18z0"/>
    <w:link w:val="WW8Num18z01"/>
    <w:qFormat/>
    <w:rsid w:val="00DF39A9"/>
  </w:style>
  <w:style w:type="character" w:customStyle="1" w:styleId="WW8Num12z2">
    <w:name w:val="WW8Num12z2"/>
    <w:link w:val="WW8Num12z21"/>
    <w:qFormat/>
    <w:rsid w:val="00DF39A9"/>
    <w:rPr>
      <w:rFonts w:ascii="Wingdings" w:hAnsi="Wingdings"/>
    </w:rPr>
  </w:style>
  <w:style w:type="character" w:customStyle="1" w:styleId="1f2">
    <w:name w:val="1 Знак"/>
    <w:link w:val="114"/>
    <w:qFormat/>
    <w:rsid w:val="00DF39A9"/>
    <w:rPr>
      <w:rFonts w:ascii="Verdana" w:hAnsi="Verdana"/>
    </w:rPr>
  </w:style>
  <w:style w:type="character" w:customStyle="1" w:styleId="WW8Num21z0">
    <w:name w:val="WW8Num21z0"/>
    <w:link w:val="WW8Num21z01"/>
    <w:qFormat/>
    <w:rsid w:val="00DF39A9"/>
  </w:style>
  <w:style w:type="character" w:customStyle="1" w:styleId="WW8Num9z0">
    <w:name w:val="WW8Num9z0"/>
    <w:link w:val="WW8Num9z01"/>
    <w:qFormat/>
    <w:rsid w:val="00DF39A9"/>
  </w:style>
  <w:style w:type="character" w:customStyle="1" w:styleId="WW8Num13z1">
    <w:name w:val="WW8Num13z1"/>
    <w:link w:val="WW8Num13z11"/>
    <w:qFormat/>
    <w:rsid w:val="00DF39A9"/>
    <w:rPr>
      <w:rFonts w:ascii="Courier New" w:hAnsi="Courier New"/>
    </w:rPr>
  </w:style>
  <w:style w:type="character" w:customStyle="1" w:styleId="p5">
    <w:name w:val="p5"/>
    <w:link w:val="p51"/>
    <w:qFormat/>
    <w:rsid w:val="00DF39A9"/>
    <w:rPr>
      <w:sz w:val="24"/>
    </w:rPr>
  </w:style>
  <w:style w:type="character" w:customStyle="1" w:styleId="1f3">
    <w:name w:val="Подзаголовок1"/>
    <w:qFormat/>
    <w:rsid w:val="00DF39A9"/>
    <w:rPr>
      <w:color w:val="595959" w:themeColor="text1" w:themeTint="A6"/>
      <w:spacing w:val="15"/>
      <w:sz w:val="28"/>
    </w:rPr>
  </w:style>
  <w:style w:type="character" w:customStyle="1" w:styleId="WW8Num8z0">
    <w:name w:val="WW8Num8z0"/>
    <w:link w:val="WW8Num8z01"/>
    <w:qFormat/>
    <w:rsid w:val="00DF39A9"/>
  </w:style>
  <w:style w:type="character" w:customStyle="1" w:styleId="Textbody">
    <w:name w:val="Text body"/>
    <w:qFormat/>
    <w:rsid w:val="00DF39A9"/>
    <w:rPr>
      <w:sz w:val="28"/>
    </w:rPr>
  </w:style>
  <w:style w:type="character" w:customStyle="1" w:styleId="WW8Num17z0">
    <w:name w:val="WW8Num17z0"/>
    <w:link w:val="WW8Num17z01"/>
    <w:qFormat/>
    <w:rsid w:val="00DF39A9"/>
    <w:rPr>
      <w:rFonts w:ascii="Wingdings" w:hAnsi="Wingdings"/>
    </w:rPr>
  </w:style>
  <w:style w:type="character" w:customStyle="1" w:styleId="1f4">
    <w:name w:val="Схема документа1"/>
    <w:link w:val="115"/>
    <w:qFormat/>
    <w:rsid w:val="00DF39A9"/>
    <w:rPr>
      <w:rFonts w:ascii="Tahoma" w:hAnsi="Tahoma"/>
    </w:rPr>
  </w:style>
  <w:style w:type="character" w:customStyle="1" w:styleId="ConsPlusTitle">
    <w:name w:val="ConsPlusTitle"/>
    <w:link w:val="ConsPlusTitle1"/>
    <w:qFormat/>
    <w:rsid w:val="00DF39A9"/>
    <w:rPr>
      <w:rFonts w:ascii="Arial" w:hAnsi="Arial"/>
      <w:b/>
      <w:sz w:val="20"/>
    </w:rPr>
  </w:style>
  <w:style w:type="character" w:customStyle="1" w:styleId="WW8Num6z0">
    <w:name w:val="WW8Num6z0"/>
    <w:link w:val="WW8Num6z01"/>
    <w:qFormat/>
    <w:rsid w:val="00DF39A9"/>
  </w:style>
  <w:style w:type="character" w:customStyle="1" w:styleId="27">
    <w:name w:val="Заголовок2"/>
    <w:qFormat/>
    <w:rsid w:val="00DF39A9"/>
    <w:rPr>
      <w:rFonts w:asciiTheme="majorHAnsi" w:hAnsiTheme="majorHAnsi"/>
      <w:spacing w:val="-10"/>
      <w:sz w:val="56"/>
    </w:rPr>
  </w:style>
  <w:style w:type="character" w:customStyle="1" w:styleId="ConsPlusNonformat">
    <w:name w:val="ConsPlusNonformat"/>
    <w:link w:val="ConsPlusNonformat1"/>
    <w:qFormat/>
    <w:rsid w:val="00DF39A9"/>
    <w:rPr>
      <w:rFonts w:ascii="Courier New" w:hAnsi="Courier New"/>
      <w:sz w:val="20"/>
    </w:rPr>
  </w:style>
  <w:style w:type="character" w:customStyle="1" w:styleId="41">
    <w:name w:val="Заголовок 41"/>
    <w:qFormat/>
    <w:rsid w:val="00DF39A9"/>
    <w:rPr>
      <w:i/>
      <w:color w:val="2E74B5" w:themeColor="accent1" w:themeShade="BF"/>
    </w:rPr>
  </w:style>
  <w:style w:type="character" w:customStyle="1" w:styleId="WW8Num24z0">
    <w:name w:val="WW8Num24z0"/>
    <w:link w:val="WW8Num24z01"/>
    <w:qFormat/>
    <w:rsid w:val="00DF39A9"/>
    <w:rPr>
      <w:rFonts w:ascii="Symbol" w:hAnsi="Symbol"/>
    </w:rPr>
  </w:style>
  <w:style w:type="character" w:customStyle="1" w:styleId="214">
    <w:name w:val="Заголовок 21"/>
    <w:qFormat/>
    <w:rsid w:val="00DF39A9"/>
    <w:rPr>
      <w:rFonts w:asciiTheme="majorHAnsi" w:hAnsiTheme="majorHAnsi"/>
      <w:color w:val="2E74B5" w:themeColor="accent1" w:themeShade="BF"/>
      <w:sz w:val="32"/>
    </w:rPr>
  </w:style>
  <w:style w:type="character" w:customStyle="1" w:styleId="61">
    <w:name w:val="Заголовок 61"/>
    <w:qFormat/>
    <w:rsid w:val="00DF39A9"/>
    <w:rPr>
      <w:i/>
      <w:color w:val="595959" w:themeColor="text1" w:themeTint="A6"/>
    </w:rPr>
  </w:style>
  <w:style w:type="character" w:customStyle="1" w:styleId="1f5">
    <w:name w:val="Указатель1"/>
    <w:link w:val="116"/>
    <w:qFormat/>
    <w:rsid w:val="00DF39A9"/>
    <w:rPr>
      <w:rFonts w:ascii="PT Astra Serif" w:hAnsi="PT Astra Serif"/>
    </w:rPr>
  </w:style>
  <w:style w:type="paragraph" w:styleId="af8">
    <w:name w:val="Title"/>
    <w:basedOn w:val="a"/>
    <w:next w:val="af9"/>
    <w:link w:val="afa"/>
    <w:uiPriority w:val="10"/>
    <w:qFormat/>
    <w:rsid w:val="00DF39A9"/>
    <w:pPr>
      <w:suppressAutoHyphens/>
      <w:spacing w:after="80" w:line="240" w:lineRule="auto"/>
      <w:ind w:firstLine="0"/>
      <w:contextualSpacing/>
      <w:jc w:val="left"/>
    </w:pPr>
    <w:rPr>
      <w:rFonts w:asciiTheme="majorHAnsi" w:eastAsia="Tahoma" w:hAnsiTheme="majorHAnsi" w:cs="Noto Sans Devanagari"/>
      <w:spacing w:val="-10"/>
      <w:sz w:val="56"/>
      <w:szCs w:val="20"/>
      <w:lang w:eastAsia="zh-CN" w:bidi="hi-IN"/>
    </w:rPr>
  </w:style>
  <w:style w:type="character" w:customStyle="1" w:styleId="afa">
    <w:name w:val="Заголовок Знак"/>
    <w:basedOn w:val="a0"/>
    <w:link w:val="af8"/>
    <w:uiPriority w:val="10"/>
    <w:rsid w:val="00DF39A9"/>
    <w:rPr>
      <w:rFonts w:asciiTheme="majorHAnsi" w:eastAsia="Tahoma" w:hAnsiTheme="majorHAnsi" w:cs="Noto Sans Devanagari"/>
      <w:color w:val="000000"/>
      <w:spacing w:val="-10"/>
      <w:sz w:val="56"/>
      <w:szCs w:val="20"/>
      <w:lang w:eastAsia="zh-CN" w:bidi="hi-IN"/>
    </w:rPr>
  </w:style>
  <w:style w:type="paragraph" w:styleId="af9">
    <w:name w:val="Body Text"/>
    <w:basedOn w:val="a"/>
    <w:link w:val="1f6"/>
    <w:rsid w:val="00DF39A9"/>
    <w:pPr>
      <w:suppressAutoHyphens/>
      <w:spacing w:after="0" w:line="240" w:lineRule="auto"/>
      <w:ind w:firstLine="0"/>
    </w:pPr>
    <w:rPr>
      <w:rFonts w:eastAsia="Tahoma" w:cs="Noto Sans Devanagari"/>
      <w:szCs w:val="20"/>
      <w:lang w:eastAsia="zh-CN" w:bidi="hi-IN"/>
    </w:rPr>
  </w:style>
  <w:style w:type="character" w:customStyle="1" w:styleId="1f6">
    <w:name w:val="Основной текст Знак1"/>
    <w:basedOn w:val="a0"/>
    <w:link w:val="af9"/>
    <w:rsid w:val="00DF39A9"/>
    <w:rPr>
      <w:rFonts w:ascii="Times New Roman" w:eastAsia="Tahoma" w:hAnsi="Times New Roman" w:cs="Noto Sans Devanagari"/>
      <w:color w:val="000000"/>
      <w:sz w:val="28"/>
      <w:szCs w:val="20"/>
      <w:lang w:eastAsia="zh-CN" w:bidi="hi-IN"/>
    </w:rPr>
  </w:style>
  <w:style w:type="paragraph" w:styleId="afb">
    <w:name w:val="List"/>
    <w:basedOn w:val="af9"/>
    <w:rsid w:val="00DF39A9"/>
    <w:rPr>
      <w:rFonts w:ascii="PT Astra Serif" w:hAnsi="PT Astra Serif"/>
    </w:rPr>
  </w:style>
  <w:style w:type="paragraph" w:styleId="af5">
    <w:name w:val="caption"/>
    <w:basedOn w:val="a"/>
    <w:link w:val="af4"/>
    <w:qFormat/>
    <w:rsid w:val="00DF39A9"/>
    <w:pPr>
      <w:suppressAutoHyphens/>
      <w:spacing w:before="120" w:after="120" w:line="240" w:lineRule="auto"/>
      <w:ind w:firstLine="0"/>
      <w:jc w:val="left"/>
    </w:pPr>
    <w:rPr>
      <w:rFonts w:ascii="PT Astra Serif" w:eastAsiaTheme="minorEastAsia" w:hAnsi="PT Astra Serif" w:cstheme="minorBidi"/>
      <w:i/>
      <w:color w:val="auto"/>
      <w:sz w:val="24"/>
    </w:rPr>
  </w:style>
  <w:style w:type="paragraph" w:styleId="1f7">
    <w:name w:val="index 1"/>
    <w:basedOn w:val="a"/>
    <w:next w:val="a"/>
    <w:autoRedefine/>
    <w:uiPriority w:val="99"/>
    <w:semiHidden/>
    <w:unhideWhenUsed/>
    <w:rsid w:val="00DF39A9"/>
    <w:pPr>
      <w:spacing w:after="0" w:line="240" w:lineRule="auto"/>
      <w:ind w:left="280" w:hanging="280"/>
    </w:pPr>
  </w:style>
  <w:style w:type="paragraph" w:styleId="af3">
    <w:name w:val="index heading"/>
    <w:basedOn w:val="a"/>
    <w:link w:val="af2"/>
    <w:qFormat/>
    <w:rsid w:val="00DF39A9"/>
    <w:pPr>
      <w:suppressAutoHyphens/>
      <w:spacing w:after="0" w:line="240" w:lineRule="auto"/>
      <w:ind w:firstLine="0"/>
      <w:jc w:val="left"/>
    </w:pPr>
    <w:rPr>
      <w:rFonts w:ascii="PT Astra Serif" w:eastAsiaTheme="minorEastAsia" w:hAnsi="PT Astra Serif" w:cstheme="minorBidi"/>
      <w:color w:val="auto"/>
      <w:sz w:val="22"/>
    </w:rPr>
  </w:style>
  <w:style w:type="paragraph" w:customStyle="1" w:styleId="WW8Num16z01">
    <w:name w:val="WW8Num16z01"/>
    <w:link w:val="WW8Num16z0"/>
    <w:qFormat/>
    <w:rsid w:val="00DF39A9"/>
    <w:pPr>
      <w:suppressAutoHyphens/>
      <w:spacing w:after="0" w:line="240" w:lineRule="auto"/>
    </w:pPr>
    <w:rPr>
      <w:rFonts w:ascii="Times New Roman" w:hAnsi="Times New Roman"/>
    </w:rPr>
  </w:style>
  <w:style w:type="paragraph" w:customStyle="1" w:styleId="WW8Num14z01">
    <w:name w:val="WW8Num14z01"/>
    <w:link w:val="WW8Num14z0"/>
    <w:qFormat/>
    <w:rsid w:val="00DF39A9"/>
    <w:pPr>
      <w:suppressAutoHyphens/>
      <w:spacing w:after="0" w:line="240" w:lineRule="auto"/>
    </w:pPr>
  </w:style>
  <w:style w:type="paragraph" w:customStyle="1" w:styleId="211">
    <w:name w:val="Основной текст 211"/>
    <w:basedOn w:val="a"/>
    <w:link w:val="21"/>
    <w:qFormat/>
    <w:rsid w:val="00DF39A9"/>
    <w:pPr>
      <w:suppressAutoHyphens/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28">
    <w:name w:val="toc 2"/>
    <w:next w:val="a"/>
    <w:uiPriority w:val="39"/>
    <w:rsid w:val="00DF39A9"/>
    <w:pPr>
      <w:suppressAutoHyphens/>
      <w:spacing w:after="0" w:line="240" w:lineRule="auto"/>
      <w:ind w:left="2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WW8Num24z11">
    <w:name w:val="WW8Num24z11"/>
    <w:link w:val="WW8Num24z1"/>
    <w:qFormat/>
    <w:rsid w:val="00DF39A9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WW8Num12z11">
    <w:name w:val="WW8Num12z11"/>
    <w:link w:val="WW8Num12z1"/>
    <w:qFormat/>
    <w:rsid w:val="00DF39A9"/>
    <w:pPr>
      <w:suppressAutoHyphens/>
      <w:spacing w:after="0" w:line="240" w:lineRule="auto"/>
    </w:pPr>
    <w:rPr>
      <w:rFonts w:ascii="Courier New" w:hAnsi="Courier New"/>
    </w:rPr>
  </w:style>
  <w:style w:type="paragraph" w:styleId="42">
    <w:name w:val="toc 4"/>
    <w:next w:val="a"/>
    <w:uiPriority w:val="39"/>
    <w:rsid w:val="00DF39A9"/>
    <w:pPr>
      <w:suppressAutoHyphens/>
      <w:spacing w:after="0" w:line="240" w:lineRule="auto"/>
      <w:ind w:left="6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11">
    <w:name w:val="Сильное выделение1"/>
    <w:basedOn w:val="29"/>
    <w:link w:val="a3"/>
    <w:qFormat/>
    <w:rsid w:val="00DF39A9"/>
    <w:rPr>
      <w:rFonts w:eastAsiaTheme="minorEastAsia" w:cstheme="minorBidi"/>
      <w:i/>
      <w:color w:val="2E74B5" w:themeColor="accent1" w:themeShade="BF"/>
      <w:szCs w:val="22"/>
      <w:lang w:eastAsia="ru-RU" w:bidi="ar-SA"/>
    </w:rPr>
  </w:style>
  <w:style w:type="paragraph" w:styleId="62">
    <w:name w:val="toc 6"/>
    <w:next w:val="a"/>
    <w:uiPriority w:val="39"/>
    <w:rsid w:val="00DF39A9"/>
    <w:pPr>
      <w:suppressAutoHyphens/>
      <w:spacing w:after="0" w:line="240" w:lineRule="auto"/>
      <w:ind w:left="10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WW8Num15z01">
    <w:name w:val="WW8Num15z01"/>
    <w:link w:val="WW8Num15z0"/>
    <w:qFormat/>
    <w:rsid w:val="00DF39A9"/>
    <w:pPr>
      <w:suppressAutoHyphens/>
      <w:spacing w:after="0" w:line="240" w:lineRule="auto"/>
    </w:pPr>
  </w:style>
  <w:style w:type="paragraph" w:styleId="72">
    <w:name w:val="toc 7"/>
    <w:next w:val="a"/>
    <w:uiPriority w:val="39"/>
    <w:rsid w:val="00DF39A9"/>
    <w:pPr>
      <w:suppressAutoHyphens/>
      <w:spacing w:after="0" w:line="240" w:lineRule="auto"/>
      <w:ind w:left="12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1b">
    <w:name w:val="Колонтитул1"/>
    <w:link w:val="af1"/>
    <w:qFormat/>
    <w:rsid w:val="00DF39A9"/>
    <w:pPr>
      <w:suppressAutoHyphens/>
      <w:spacing w:after="0" w:line="240" w:lineRule="auto"/>
      <w:jc w:val="both"/>
    </w:pPr>
  </w:style>
  <w:style w:type="paragraph" w:customStyle="1" w:styleId="HeaderandFooter1">
    <w:name w:val="Header and Footer1"/>
    <w:basedOn w:val="a"/>
    <w:qFormat/>
    <w:rsid w:val="00DF39A9"/>
    <w:pPr>
      <w:suppressAutoHyphens/>
      <w:spacing w:after="0" w:line="240" w:lineRule="auto"/>
      <w:ind w:firstLine="0"/>
      <w:jc w:val="left"/>
    </w:pPr>
    <w:rPr>
      <w:rFonts w:eastAsia="Tahoma" w:cs="Noto Sans Devanagari"/>
      <w:sz w:val="20"/>
      <w:szCs w:val="20"/>
      <w:lang w:eastAsia="zh-CN" w:bidi="hi-IN"/>
    </w:rPr>
  </w:style>
  <w:style w:type="paragraph" w:styleId="afc">
    <w:name w:val="header"/>
    <w:basedOn w:val="a"/>
    <w:link w:val="1f8"/>
    <w:rsid w:val="00DF39A9"/>
    <w:pPr>
      <w:tabs>
        <w:tab w:val="center" w:pos="4677"/>
        <w:tab w:val="right" w:pos="9355"/>
      </w:tabs>
      <w:suppressAutoHyphens/>
      <w:spacing w:after="0" w:line="240" w:lineRule="auto"/>
      <w:ind w:firstLine="0"/>
      <w:jc w:val="left"/>
    </w:pPr>
    <w:rPr>
      <w:rFonts w:eastAsia="Tahoma" w:cs="Noto Sans Devanagari"/>
      <w:sz w:val="20"/>
      <w:szCs w:val="20"/>
      <w:lang w:eastAsia="zh-CN" w:bidi="hi-IN"/>
    </w:rPr>
  </w:style>
  <w:style w:type="character" w:customStyle="1" w:styleId="1f8">
    <w:name w:val="Верхний колонтитул Знак1"/>
    <w:basedOn w:val="a0"/>
    <w:link w:val="afc"/>
    <w:rsid w:val="00DF39A9"/>
    <w:rPr>
      <w:rFonts w:ascii="Times New Roman" w:eastAsia="Tahoma" w:hAnsi="Times New Roman" w:cs="Noto Sans Devanagari"/>
      <w:color w:val="000000"/>
      <w:sz w:val="20"/>
      <w:szCs w:val="20"/>
      <w:lang w:eastAsia="zh-CN" w:bidi="hi-IN"/>
    </w:rPr>
  </w:style>
  <w:style w:type="paragraph" w:customStyle="1" w:styleId="22">
    <w:name w:val="Текст выноски Знак2"/>
    <w:link w:val="a4"/>
    <w:qFormat/>
    <w:rsid w:val="00DF39A9"/>
    <w:pPr>
      <w:suppressAutoHyphens/>
      <w:spacing w:after="0" w:line="240" w:lineRule="auto"/>
    </w:pPr>
    <w:rPr>
      <w:rFonts w:ascii="Tahoma" w:hAnsi="Tahoma"/>
      <w:sz w:val="16"/>
    </w:rPr>
  </w:style>
  <w:style w:type="paragraph" w:customStyle="1" w:styleId="WW8Num1z01">
    <w:name w:val="WW8Num1z01"/>
    <w:link w:val="WW8Num1z0"/>
    <w:qFormat/>
    <w:rsid w:val="00DF39A9"/>
    <w:pPr>
      <w:suppressAutoHyphens/>
      <w:spacing w:after="0" w:line="240" w:lineRule="auto"/>
    </w:pPr>
  </w:style>
  <w:style w:type="paragraph" w:customStyle="1" w:styleId="311">
    <w:name w:val="Основной текст с отступом 311"/>
    <w:basedOn w:val="a"/>
    <w:link w:val="31"/>
    <w:qFormat/>
    <w:rsid w:val="00DF39A9"/>
    <w:pPr>
      <w:suppressAutoHyphens/>
      <w:spacing w:after="0" w:line="240" w:lineRule="auto"/>
      <w:ind w:firstLine="709"/>
    </w:pPr>
    <w:rPr>
      <w:rFonts w:asciiTheme="minorHAnsi" w:eastAsiaTheme="minorEastAsia" w:hAnsiTheme="minorHAnsi" w:cstheme="minorBidi"/>
      <w:color w:val="auto"/>
    </w:rPr>
  </w:style>
  <w:style w:type="paragraph" w:customStyle="1" w:styleId="14">
    <w:name w:val="Номер страницы1"/>
    <w:basedOn w:val="113"/>
    <w:link w:val="a5"/>
    <w:qFormat/>
    <w:rsid w:val="00DF39A9"/>
  </w:style>
  <w:style w:type="paragraph" w:styleId="afd">
    <w:name w:val="Body Text Indent"/>
    <w:basedOn w:val="a"/>
    <w:link w:val="1f9"/>
    <w:rsid w:val="00DF39A9"/>
    <w:pPr>
      <w:suppressAutoHyphens/>
      <w:spacing w:after="0" w:line="240" w:lineRule="auto"/>
      <w:ind w:firstLine="993"/>
    </w:pPr>
    <w:rPr>
      <w:rFonts w:eastAsia="Tahoma" w:cs="Noto Sans Devanagari"/>
      <w:szCs w:val="20"/>
      <w:lang w:eastAsia="zh-CN" w:bidi="hi-IN"/>
    </w:rPr>
  </w:style>
  <w:style w:type="character" w:customStyle="1" w:styleId="1f9">
    <w:name w:val="Основной текст с отступом Знак1"/>
    <w:basedOn w:val="a0"/>
    <w:link w:val="afd"/>
    <w:rsid w:val="00DF39A9"/>
    <w:rPr>
      <w:rFonts w:ascii="Times New Roman" w:eastAsia="Tahoma" w:hAnsi="Times New Roman" w:cs="Noto Sans Devanagari"/>
      <w:color w:val="000000"/>
      <w:sz w:val="28"/>
      <w:szCs w:val="20"/>
      <w:lang w:eastAsia="zh-CN" w:bidi="hi-IN"/>
    </w:rPr>
  </w:style>
  <w:style w:type="paragraph" w:customStyle="1" w:styleId="WW8Num13z01">
    <w:name w:val="WW8Num13z01"/>
    <w:link w:val="WW8Num13z0"/>
    <w:qFormat/>
    <w:rsid w:val="00DF39A9"/>
    <w:pPr>
      <w:suppressAutoHyphens/>
      <w:spacing w:after="0" w:line="240" w:lineRule="auto"/>
    </w:pPr>
    <w:rPr>
      <w:rFonts w:ascii="Times New Roman" w:hAnsi="Times New Roman"/>
    </w:rPr>
  </w:style>
  <w:style w:type="paragraph" w:customStyle="1" w:styleId="FontStyle141">
    <w:name w:val="Font Style141"/>
    <w:link w:val="FontStyle14"/>
    <w:qFormat/>
    <w:rsid w:val="00DF39A9"/>
    <w:pPr>
      <w:suppressAutoHyphens/>
      <w:spacing w:after="0" w:line="240" w:lineRule="auto"/>
    </w:pPr>
    <w:rPr>
      <w:rFonts w:ascii="Times New Roman" w:hAnsi="Times New Roman"/>
      <w:sz w:val="26"/>
    </w:rPr>
  </w:style>
  <w:style w:type="paragraph" w:styleId="a7">
    <w:name w:val="Intense Quote"/>
    <w:basedOn w:val="a"/>
    <w:next w:val="a"/>
    <w:link w:val="a6"/>
    <w:qFormat/>
    <w:rsid w:val="00DF39A9"/>
    <w:pPr>
      <w:suppressAutoHyphens/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color w:val="2E74B5" w:themeColor="accent1" w:themeShade="BF"/>
      <w:sz w:val="22"/>
    </w:rPr>
  </w:style>
  <w:style w:type="character" w:customStyle="1" w:styleId="1fa">
    <w:name w:val="Выделенная цитата Знак1"/>
    <w:basedOn w:val="a0"/>
    <w:uiPriority w:val="30"/>
    <w:rsid w:val="00DF39A9"/>
    <w:rPr>
      <w:rFonts w:ascii="Times New Roman" w:eastAsia="Times New Roman" w:hAnsi="Times New Roman" w:cs="Times New Roman"/>
      <w:i/>
      <w:iCs/>
      <w:color w:val="5B9BD5" w:themeColor="accent1"/>
      <w:sz w:val="28"/>
    </w:rPr>
  </w:style>
  <w:style w:type="paragraph" w:styleId="aa">
    <w:name w:val="List Paragraph"/>
    <w:basedOn w:val="a"/>
    <w:link w:val="a9"/>
    <w:qFormat/>
    <w:rsid w:val="00DF39A9"/>
    <w:pPr>
      <w:suppressAutoHyphens/>
      <w:spacing w:after="0" w:line="240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WW8Num12z01">
    <w:name w:val="WW8Num12z01"/>
    <w:link w:val="WW8Num12z0"/>
    <w:qFormat/>
    <w:rsid w:val="00DF39A9"/>
    <w:pPr>
      <w:suppressAutoHyphens/>
      <w:spacing w:after="0" w:line="240" w:lineRule="auto"/>
    </w:pPr>
    <w:rPr>
      <w:rFonts w:ascii="Times New Roman" w:hAnsi="Times New Roman"/>
    </w:rPr>
  </w:style>
  <w:style w:type="paragraph" w:customStyle="1" w:styleId="15">
    <w:name w:val="Содержимое врезки1"/>
    <w:basedOn w:val="a"/>
    <w:link w:val="ab"/>
    <w:qFormat/>
    <w:rsid w:val="00DF39A9"/>
    <w:pPr>
      <w:suppressAutoHyphens/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16">
    <w:name w:val="Сильная ссылка1"/>
    <w:basedOn w:val="29"/>
    <w:link w:val="ac"/>
    <w:qFormat/>
    <w:rsid w:val="00DF39A9"/>
    <w:rPr>
      <w:rFonts w:eastAsiaTheme="minorEastAsia" w:cstheme="minorBidi"/>
      <w:b/>
      <w:smallCaps/>
      <w:color w:val="2E74B5" w:themeColor="accent1" w:themeShade="BF"/>
      <w:spacing w:val="5"/>
      <w:szCs w:val="22"/>
      <w:lang w:eastAsia="ru-RU" w:bidi="ar-SA"/>
    </w:rPr>
  </w:style>
  <w:style w:type="paragraph" w:customStyle="1" w:styleId="WW8Num31z01">
    <w:name w:val="WW8Num31z01"/>
    <w:link w:val="WW8Num31z0"/>
    <w:qFormat/>
    <w:rsid w:val="00DF39A9"/>
    <w:pPr>
      <w:suppressAutoHyphens/>
      <w:spacing w:after="0" w:line="240" w:lineRule="auto"/>
    </w:pPr>
  </w:style>
  <w:style w:type="paragraph" w:customStyle="1" w:styleId="WW8Num23z01">
    <w:name w:val="WW8Num23z01"/>
    <w:link w:val="WW8Num23z0"/>
    <w:qFormat/>
    <w:rsid w:val="00DF39A9"/>
    <w:pPr>
      <w:suppressAutoHyphens/>
      <w:spacing w:after="0" w:line="240" w:lineRule="auto"/>
    </w:pPr>
  </w:style>
  <w:style w:type="paragraph" w:customStyle="1" w:styleId="Style81">
    <w:name w:val="Style81"/>
    <w:basedOn w:val="a"/>
    <w:link w:val="Style8"/>
    <w:qFormat/>
    <w:rsid w:val="00DF39A9"/>
    <w:pPr>
      <w:widowControl w:val="0"/>
      <w:suppressAutoHyphens/>
      <w:spacing w:after="0" w:line="322" w:lineRule="exact"/>
      <w:ind w:firstLine="720"/>
    </w:pPr>
    <w:rPr>
      <w:rFonts w:asciiTheme="minorHAnsi" w:eastAsiaTheme="minorEastAsia" w:hAnsiTheme="minorHAnsi" w:cstheme="minorBidi"/>
      <w:color w:val="auto"/>
      <w:sz w:val="24"/>
    </w:rPr>
  </w:style>
  <w:style w:type="paragraph" w:styleId="ad">
    <w:name w:val="Balloon Text"/>
    <w:basedOn w:val="a"/>
    <w:link w:val="17"/>
    <w:qFormat/>
    <w:rsid w:val="00DF39A9"/>
    <w:pPr>
      <w:suppressAutoHyphens/>
      <w:spacing w:after="0" w:line="240" w:lineRule="auto"/>
      <w:ind w:firstLine="0"/>
      <w:jc w:val="left"/>
    </w:pPr>
    <w:rPr>
      <w:rFonts w:ascii="Tahoma" w:eastAsiaTheme="minorEastAsia" w:hAnsi="Tahoma" w:cstheme="minorBidi"/>
      <w:color w:val="auto"/>
      <w:sz w:val="16"/>
    </w:rPr>
  </w:style>
  <w:style w:type="character" w:customStyle="1" w:styleId="33">
    <w:name w:val="Текст выноски Знак3"/>
    <w:basedOn w:val="a0"/>
    <w:uiPriority w:val="99"/>
    <w:semiHidden/>
    <w:rsid w:val="00DF39A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WW8Num4z01">
    <w:name w:val="WW8Num4z01"/>
    <w:link w:val="WW8Num4z0"/>
    <w:qFormat/>
    <w:rsid w:val="00DF39A9"/>
    <w:pPr>
      <w:suppressAutoHyphens/>
      <w:spacing w:after="0" w:line="240" w:lineRule="auto"/>
    </w:pPr>
  </w:style>
  <w:style w:type="paragraph" w:customStyle="1" w:styleId="1f">
    <w:name w:val="Содержимое таблицы1"/>
    <w:basedOn w:val="a"/>
    <w:link w:val="af"/>
    <w:qFormat/>
    <w:rsid w:val="00DF39A9"/>
    <w:pPr>
      <w:widowControl w:val="0"/>
      <w:suppressAutoHyphens/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18">
    <w:name w:val="Заголовок таблицы1"/>
    <w:basedOn w:val="1f"/>
    <w:link w:val="ae"/>
    <w:qFormat/>
    <w:rsid w:val="00DF39A9"/>
    <w:pPr>
      <w:jc w:val="center"/>
    </w:pPr>
    <w:rPr>
      <w:b/>
    </w:rPr>
  </w:style>
  <w:style w:type="paragraph" w:customStyle="1" w:styleId="WW8Num3z01">
    <w:name w:val="WW8Num3z01"/>
    <w:link w:val="WW8Num3z0"/>
    <w:qFormat/>
    <w:rsid w:val="00DF39A9"/>
    <w:pPr>
      <w:suppressAutoHyphens/>
      <w:spacing w:after="0" w:line="240" w:lineRule="auto"/>
    </w:pPr>
  </w:style>
  <w:style w:type="paragraph" w:customStyle="1" w:styleId="ConsPlusNormal1">
    <w:name w:val="ConsPlusNormal1"/>
    <w:link w:val="ConsPlusNormal"/>
    <w:qFormat/>
    <w:rsid w:val="00DF39A9"/>
    <w:pPr>
      <w:widowControl w:val="0"/>
      <w:suppressAutoHyphens/>
      <w:spacing w:after="0" w:line="240" w:lineRule="auto"/>
      <w:ind w:firstLine="720"/>
    </w:pPr>
    <w:rPr>
      <w:rFonts w:ascii="Arial" w:hAnsi="Arial"/>
      <w:sz w:val="20"/>
    </w:rPr>
  </w:style>
  <w:style w:type="paragraph" w:customStyle="1" w:styleId="WW8Num30z01">
    <w:name w:val="WW8Num30z01"/>
    <w:link w:val="WW8Num30z0"/>
    <w:qFormat/>
    <w:rsid w:val="00DF39A9"/>
    <w:pPr>
      <w:suppressAutoHyphens/>
      <w:spacing w:after="0" w:line="240" w:lineRule="auto"/>
    </w:pPr>
  </w:style>
  <w:style w:type="paragraph" w:styleId="24">
    <w:name w:val="Quote"/>
    <w:basedOn w:val="a"/>
    <w:next w:val="a"/>
    <w:link w:val="23"/>
    <w:qFormat/>
    <w:rsid w:val="00DF39A9"/>
    <w:pPr>
      <w:suppressAutoHyphens/>
      <w:spacing w:before="160" w:after="0" w:line="240" w:lineRule="auto"/>
      <w:ind w:firstLine="0"/>
      <w:jc w:val="center"/>
    </w:pPr>
    <w:rPr>
      <w:rFonts w:asciiTheme="minorHAnsi" w:eastAsiaTheme="minorEastAsia" w:hAnsiTheme="minorHAnsi" w:cstheme="minorBidi"/>
      <w:i/>
      <w:color w:val="404040" w:themeColor="text1" w:themeTint="BF"/>
      <w:sz w:val="22"/>
    </w:rPr>
  </w:style>
  <w:style w:type="character" w:customStyle="1" w:styleId="215">
    <w:name w:val="Цитата 2 Знак1"/>
    <w:basedOn w:val="a0"/>
    <w:uiPriority w:val="29"/>
    <w:rsid w:val="00DF39A9"/>
    <w:rPr>
      <w:rFonts w:ascii="Times New Roman" w:eastAsia="Times New Roman" w:hAnsi="Times New Roman" w:cs="Times New Roman"/>
      <w:i/>
      <w:iCs/>
      <w:color w:val="404040" w:themeColor="text1" w:themeTint="BF"/>
      <w:sz w:val="28"/>
    </w:rPr>
  </w:style>
  <w:style w:type="paragraph" w:customStyle="1" w:styleId="Caption11">
    <w:name w:val="Caption11"/>
    <w:basedOn w:val="a"/>
    <w:link w:val="Caption1"/>
    <w:qFormat/>
    <w:rsid w:val="00DF39A9"/>
    <w:pPr>
      <w:suppressAutoHyphens/>
      <w:spacing w:before="120" w:after="120" w:line="240" w:lineRule="auto"/>
      <w:ind w:firstLine="0"/>
      <w:jc w:val="left"/>
    </w:pPr>
    <w:rPr>
      <w:rFonts w:ascii="PT Astra Serif" w:eastAsiaTheme="minorEastAsia" w:hAnsi="PT Astra Serif" w:cstheme="minorBidi"/>
      <w:i/>
      <w:color w:val="auto"/>
      <w:sz w:val="24"/>
    </w:rPr>
  </w:style>
  <w:style w:type="paragraph" w:customStyle="1" w:styleId="312">
    <w:name w:val="Основной текст с отступом 3 Знак1"/>
    <w:link w:val="32"/>
    <w:qFormat/>
    <w:rsid w:val="00DF39A9"/>
    <w:pPr>
      <w:suppressAutoHyphens/>
      <w:spacing w:after="0" w:line="240" w:lineRule="auto"/>
    </w:pPr>
    <w:rPr>
      <w:sz w:val="28"/>
    </w:rPr>
  </w:style>
  <w:style w:type="paragraph" w:customStyle="1" w:styleId="WW8Num13z31">
    <w:name w:val="WW8Num13z31"/>
    <w:link w:val="WW8Num13z3"/>
    <w:qFormat/>
    <w:rsid w:val="00DF39A9"/>
    <w:pPr>
      <w:suppressAutoHyphens/>
      <w:spacing w:after="0" w:line="240" w:lineRule="auto"/>
    </w:pPr>
    <w:rPr>
      <w:rFonts w:ascii="Symbol" w:hAnsi="Symbol"/>
    </w:rPr>
  </w:style>
  <w:style w:type="paragraph" w:styleId="afe">
    <w:name w:val="footer"/>
    <w:basedOn w:val="a"/>
    <w:link w:val="aff"/>
    <w:rsid w:val="00DF39A9"/>
    <w:pPr>
      <w:tabs>
        <w:tab w:val="center" w:pos="4677"/>
        <w:tab w:val="right" w:pos="9355"/>
      </w:tabs>
      <w:suppressAutoHyphens/>
      <w:spacing w:after="0" w:line="240" w:lineRule="auto"/>
      <w:ind w:firstLine="0"/>
      <w:jc w:val="left"/>
    </w:pPr>
    <w:rPr>
      <w:rFonts w:eastAsia="Tahoma" w:cs="Noto Sans Devanagari"/>
      <w:sz w:val="20"/>
      <w:szCs w:val="20"/>
      <w:lang w:eastAsia="zh-CN" w:bidi="hi-IN"/>
    </w:rPr>
  </w:style>
  <w:style w:type="character" w:customStyle="1" w:styleId="aff">
    <w:name w:val="Нижний колонтитул Знак"/>
    <w:basedOn w:val="a0"/>
    <w:link w:val="afe"/>
    <w:rsid w:val="00DF39A9"/>
    <w:rPr>
      <w:rFonts w:ascii="Times New Roman" w:eastAsia="Tahoma" w:hAnsi="Times New Roman" w:cs="Noto Sans Devanagari"/>
      <w:color w:val="000000"/>
      <w:sz w:val="20"/>
      <w:szCs w:val="20"/>
      <w:lang w:eastAsia="zh-CN" w:bidi="hi-IN"/>
    </w:rPr>
  </w:style>
  <w:style w:type="paragraph" w:customStyle="1" w:styleId="WW8Num27z01">
    <w:name w:val="WW8Num27z01"/>
    <w:link w:val="WW8Num27z0"/>
    <w:qFormat/>
    <w:rsid w:val="00DF39A9"/>
    <w:pPr>
      <w:suppressAutoHyphens/>
      <w:spacing w:after="0" w:line="240" w:lineRule="auto"/>
    </w:pPr>
  </w:style>
  <w:style w:type="paragraph" w:customStyle="1" w:styleId="WW8Num7z11">
    <w:name w:val="WW8Num7z11"/>
    <w:link w:val="WW8Num7z1"/>
    <w:qFormat/>
    <w:rsid w:val="00DF39A9"/>
    <w:pPr>
      <w:suppressAutoHyphens/>
      <w:spacing w:after="0" w:line="240" w:lineRule="auto"/>
    </w:pPr>
    <w:rPr>
      <w:rFonts w:ascii="Times New Roman" w:hAnsi="Times New Roman"/>
    </w:rPr>
  </w:style>
  <w:style w:type="paragraph" w:customStyle="1" w:styleId="110">
    <w:name w:val="Заголовок11"/>
    <w:basedOn w:val="a"/>
    <w:next w:val="af9"/>
    <w:link w:val="1c"/>
    <w:qFormat/>
    <w:rsid w:val="00DF39A9"/>
    <w:pPr>
      <w:keepNext/>
      <w:suppressAutoHyphens/>
      <w:spacing w:before="240" w:after="120" w:line="240" w:lineRule="auto"/>
      <w:ind w:firstLine="0"/>
      <w:jc w:val="left"/>
    </w:pPr>
    <w:rPr>
      <w:rFonts w:ascii="PT Astra Serif" w:eastAsiaTheme="minorEastAsia" w:hAnsi="PT Astra Serif" w:cstheme="minorBidi"/>
      <w:color w:val="auto"/>
    </w:rPr>
  </w:style>
  <w:style w:type="paragraph" w:styleId="34">
    <w:name w:val="toc 3"/>
    <w:next w:val="a"/>
    <w:uiPriority w:val="39"/>
    <w:rsid w:val="00DF39A9"/>
    <w:pPr>
      <w:suppressAutoHyphens/>
      <w:spacing w:after="0" w:line="240" w:lineRule="auto"/>
      <w:ind w:left="4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111">
    <w:name w:val="Название объекта11"/>
    <w:basedOn w:val="a"/>
    <w:next w:val="a"/>
    <w:link w:val="1d"/>
    <w:qFormat/>
    <w:rsid w:val="00DF39A9"/>
    <w:pPr>
      <w:suppressAutoHyphens/>
      <w:spacing w:after="0" w:line="240" w:lineRule="auto"/>
      <w:ind w:firstLine="0"/>
      <w:jc w:val="center"/>
    </w:pPr>
    <w:rPr>
      <w:rFonts w:asciiTheme="minorHAnsi" w:eastAsiaTheme="minorEastAsia" w:hAnsiTheme="minorHAnsi" w:cstheme="minorBidi"/>
      <w:color w:val="auto"/>
    </w:rPr>
  </w:style>
  <w:style w:type="paragraph" w:customStyle="1" w:styleId="FontStyle131">
    <w:name w:val="Font Style131"/>
    <w:link w:val="FontStyle13"/>
    <w:qFormat/>
    <w:rsid w:val="00DF39A9"/>
    <w:pPr>
      <w:suppressAutoHyphens/>
      <w:spacing w:after="0" w:line="240" w:lineRule="auto"/>
    </w:pPr>
    <w:rPr>
      <w:rFonts w:ascii="Times New Roman" w:hAnsi="Times New Roman"/>
      <w:sz w:val="26"/>
    </w:rPr>
  </w:style>
  <w:style w:type="paragraph" w:customStyle="1" w:styleId="WW8Num21z11">
    <w:name w:val="WW8Num21z11"/>
    <w:link w:val="WW8Num21z1"/>
    <w:qFormat/>
    <w:rsid w:val="00DF39A9"/>
    <w:pPr>
      <w:suppressAutoHyphens/>
      <w:spacing w:after="0" w:line="240" w:lineRule="auto"/>
    </w:pPr>
    <w:rPr>
      <w:rFonts w:ascii="Times New Roman" w:hAnsi="Times New Roman"/>
    </w:rPr>
  </w:style>
  <w:style w:type="paragraph" w:customStyle="1" w:styleId="WW8Num7z01">
    <w:name w:val="WW8Num7z01"/>
    <w:link w:val="WW8Num7z0"/>
    <w:qFormat/>
    <w:rsid w:val="00DF39A9"/>
    <w:pPr>
      <w:suppressAutoHyphens/>
      <w:spacing w:after="0" w:line="240" w:lineRule="auto"/>
    </w:pPr>
  </w:style>
  <w:style w:type="paragraph" w:customStyle="1" w:styleId="WW8Num25z01">
    <w:name w:val="WW8Num25z01"/>
    <w:link w:val="WW8Num25z0"/>
    <w:qFormat/>
    <w:rsid w:val="00DF39A9"/>
    <w:pPr>
      <w:suppressAutoHyphens/>
      <w:spacing w:after="0" w:line="240" w:lineRule="auto"/>
    </w:pPr>
  </w:style>
  <w:style w:type="paragraph" w:customStyle="1" w:styleId="WW8Num16z11">
    <w:name w:val="WW8Num16z11"/>
    <w:link w:val="WW8Num16z1"/>
    <w:qFormat/>
    <w:rsid w:val="00DF39A9"/>
    <w:pPr>
      <w:suppressAutoHyphens/>
      <w:spacing w:after="0" w:line="240" w:lineRule="auto"/>
    </w:pPr>
  </w:style>
  <w:style w:type="paragraph" w:customStyle="1" w:styleId="FontStyle161">
    <w:name w:val="Font Style161"/>
    <w:link w:val="FontStyle16"/>
    <w:qFormat/>
    <w:rsid w:val="00DF39A9"/>
    <w:pPr>
      <w:suppressAutoHyphens/>
      <w:spacing w:after="0" w:line="240" w:lineRule="auto"/>
    </w:pPr>
    <w:rPr>
      <w:rFonts w:ascii="Times New Roman" w:hAnsi="Times New Roman"/>
      <w:spacing w:val="10"/>
      <w:sz w:val="24"/>
    </w:rPr>
  </w:style>
  <w:style w:type="paragraph" w:customStyle="1" w:styleId="WW8Num20z01">
    <w:name w:val="WW8Num20z01"/>
    <w:link w:val="WW8Num20z0"/>
    <w:qFormat/>
    <w:rsid w:val="00DF39A9"/>
    <w:pPr>
      <w:suppressAutoHyphens/>
      <w:spacing w:after="0" w:line="240" w:lineRule="auto"/>
    </w:pPr>
  </w:style>
  <w:style w:type="paragraph" w:customStyle="1" w:styleId="WW8Num2z01">
    <w:name w:val="WW8Num2z01"/>
    <w:link w:val="WW8Num2z0"/>
    <w:qFormat/>
    <w:rsid w:val="00DF39A9"/>
    <w:pPr>
      <w:suppressAutoHyphens/>
      <w:spacing w:after="0" w:line="240" w:lineRule="auto"/>
    </w:pPr>
  </w:style>
  <w:style w:type="paragraph" w:customStyle="1" w:styleId="WW8Num13z21">
    <w:name w:val="WW8Num13z21"/>
    <w:link w:val="WW8Num13z2"/>
    <w:qFormat/>
    <w:rsid w:val="00DF39A9"/>
    <w:pPr>
      <w:suppressAutoHyphens/>
      <w:spacing w:after="0" w:line="240" w:lineRule="auto"/>
    </w:pPr>
    <w:rPr>
      <w:rFonts w:ascii="Wingdings" w:hAnsi="Wingdings"/>
    </w:rPr>
  </w:style>
  <w:style w:type="paragraph" w:customStyle="1" w:styleId="Footnote1">
    <w:name w:val="Footnote1"/>
    <w:link w:val="Footnote"/>
    <w:qFormat/>
    <w:rsid w:val="00DF39A9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styleId="1fb">
    <w:name w:val="toc 1"/>
    <w:next w:val="a"/>
    <w:uiPriority w:val="39"/>
    <w:rsid w:val="00DF39A9"/>
    <w:pPr>
      <w:suppressAutoHyphens/>
      <w:spacing w:after="0" w:line="240" w:lineRule="auto"/>
    </w:pPr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paragraph" w:customStyle="1" w:styleId="WW8Num29z01">
    <w:name w:val="WW8Num29z01"/>
    <w:link w:val="WW8Num29z0"/>
    <w:qFormat/>
    <w:rsid w:val="00DF39A9"/>
    <w:pPr>
      <w:suppressAutoHyphens/>
      <w:spacing w:after="0" w:line="240" w:lineRule="auto"/>
    </w:pPr>
  </w:style>
  <w:style w:type="paragraph" w:customStyle="1" w:styleId="WW8Num5z01">
    <w:name w:val="WW8Num5z01"/>
    <w:link w:val="WW8Num5z0"/>
    <w:qFormat/>
    <w:rsid w:val="00DF39A9"/>
    <w:pPr>
      <w:suppressAutoHyphens/>
      <w:spacing w:after="0" w:line="240" w:lineRule="auto"/>
    </w:pPr>
  </w:style>
  <w:style w:type="paragraph" w:customStyle="1" w:styleId="WW8Num24z21">
    <w:name w:val="WW8Num24z21"/>
    <w:link w:val="WW8Num24z2"/>
    <w:qFormat/>
    <w:rsid w:val="00DF39A9"/>
    <w:pPr>
      <w:suppressAutoHyphens/>
      <w:spacing w:after="0" w:line="240" w:lineRule="auto"/>
    </w:pPr>
    <w:rPr>
      <w:rFonts w:ascii="Wingdings" w:hAnsi="Wingdings"/>
    </w:rPr>
  </w:style>
  <w:style w:type="paragraph" w:customStyle="1" w:styleId="29">
    <w:name w:val="Основной шрифт абзаца2"/>
    <w:qFormat/>
    <w:rsid w:val="00DF39A9"/>
    <w:pPr>
      <w:suppressAutoHyphens/>
      <w:spacing w:after="0" w:line="240" w:lineRule="auto"/>
    </w:pPr>
    <w:rPr>
      <w:rFonts w:eastAsia="Tahoma" w:cs="Noto Sans Devanagari"/>
      <w:color w:val="000000"/>
      <w:szCs w:val="20"/>
      <w:lang w:eastAsia="zh-CN" w:bidi="hi-IN"/>
    </w:rPr>
  </w:style>
  <w:style w:type="paragraph" w:styleId="92">
    <w:name w:val="toc 9"/>
    <w:next w:val="a"/>
    <w:uiPriority w:val="39"/>
    <w:rsid w:val="00DF39A9"/>
    <w:pPr>
      <w:suppressAutoHyphens/>
      <w:spacing w:after="0" w:line="240" w:lineRule="auto"/>
      <w:ind w:left="16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210">
    <w:name w:val="Основной текст с отступом 2 Знак1"/>
    <w:link w:val="25"/>
    <w:qFormat/>
    <w:rsid w:val="00DF39A9"/>
    <w:pPr>
      <w:suppressAutoHyphens/>
      <w:spacing w:after="0" w:line="240" w:lineRule="auto"/>
    </w:pPr>
    <w:rPr>
      <w:sz w:val="28"/>
    </w:rPr>
  </w:style>
  <w:style w:type="paragraph" w:customStyle="1" w:styleId="113">
    <w:name w:val="Основной шрифт абзаца11"/>
    <w:link w:val="13"/>
    <w:qFormat/>
    <w:rsid w:val="00DF39A9"/>
    <w:pPr>
      <w:suppressAutoHyphens/>
      <w:spacing w:after="0" w:line="240" w:lineRule="auto"/>
    </w:pPr>
  </w:style>
  <w:style w:type="paragraph" w:styleId="82">
    <w:name w:val="toc 8"/>
    <w:next w:val="a"/>
    <w:uiPriority w:val="39"/>
    <w:rsid w:val="00DF39A9"/>
    <w:pPr>
      <w:suppressAutoHyphens/>
      <w:spacing w:after="0" w:line="240" w:lineRule="auto"/>
      <w:ind w:left="14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WW8Num12z31">
    <w:name w:val="WW8Num12z31"/>
    <w:link w:val="WW8Num12z3"/>
    <w:qFormat/>
    <w:rsid w:val="00DF39A9"/>
    <w:pPr>
      <w:suppressAutoHyphens/>
      <w:spacing w:after="0" w:line="240" w:lineRule="auto"/>
    </w:pPr>
    <w:rPr>
      <w:rFonts w:ascii="Symbol" w:hAnsi="Symbol"/>
    </w:rPr>
  </w:style>
  <w:style w:type="paragraph" w:customStyle="1" w:styleId="212">
    <w:name w:val="Основной текст 2 Знак1"/>
    <w:link w:val="26"/>
    <w:qFormat/>
    <w:rsid w:val="00DF39A9"/>
    <w:pPr>
      <w:suppressAutoHyphens/>
      <w:spacing w:after="0" w:line="240" w:lineRule="auto"/>
    </w:pPr>
    <w:rPr>
      <w:sz w:val="28"/>
    </w:rPr>
  </w:style>
  <w:style w:type="paragraph" w:customStyle="1" w:styleId="WW8Num22z01">
    <w:name w:val="WW8Num22z01"/>
    <w:link w:val="WW8Num22z0"/>
    <w:qFormat/>
    <w:rsid w:val="00DF39A9"/>
    <w:pPr>
      <w:suppressAutoHyphens/>
      <w:spacing w:after="0" w:line="240" w:lineRule="auto"/>
    </w:pPr>
  </w:style>
  <w:style w:type="paragraph" w:customStyle="1" w:styleId="2110">
    <w:name w:val="Основной текст с отступом 211"/>
    <w:basedOn w:val="a"/>
    <w:link w:val="213"/>
    <w:qFormat/>
    <w:rsid w:val="00DF39A9"/>
    <w:pPr>
      <w:suppressAutoHyphens/>
      <w:spacing w:after="0" w:line="240" w:lineRule="auto"/>
      <w:ind w:left="426" w:hanging="426"/>
      <w:jc w:val="left"/>
    </w:pPr>
    <w:rPr>
      <w:rFonts w:asciiTheme="minorHAnsi" w:eastAsiaTheme="minorEastAsia" w:hAnsiTheme="minorHAnsi" w:cstheme="minorBidi"/>
      <w:color w:val="auto"/>
    </w:rPr>
  </w:style>
  <w:style w:type="paragraph" w:customStyle="1" w:styleId="1f1">
    <w:name w:val="Схема документа Знак1"/>
    <w:link w:val="af6"/>
    <w:qFormat/>
    <w:rsid w:val="00DF39A9"/>
    <w:pPr>
      <w:suppressAutoHyphens/>
      <w:spacing w:after="0" w:line="240" w:lineRule="auto"/>
    </w:pPr>
    <w:rPr>
      <w:rFonts w:ascii="Tahoma" w:hAnsi="Tahoma"/>
      <w:shd w:val="clear" w:color="auto" w:fill="000080"/>
    </w:rPr>
  </w:style>
  <w:style w:type="paragraph" w:customStyle="1" w:styleId="WW8Num11z01">
    <w:name w:val="WW8Num11z01"/>
    <w:link w:val="WW8Num11z0"/>
    <w:qFormat/>
    <w:rsid w:val="00DF39A9"/>
    <w:pPr>
      <w:suppressAutoHyphens/>
      <w:spacing w:after="0" w:line="240" w:lineRule="auto"/>
    </w:pPr>
  </w:style>
  <w:style w:type="paragraph" w:styleId="52">
    <w:name w:val="toc 5"/>
    <w:next w:val="a"/>
    <w:uiPriority w:val="39"/>
    <w:rsid w:val="00DF39A9"/>
    <w:pPr>
      <w:suppressAutoHyphens/>
      <w:spacing w:after="0" w:line="240" w:lineRule="auto"/>
      <w:ind w:left="8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WW8Num18z01">
    <w:name w:val="WW8Num18z01"/>
    <w:link w:val="WW8Num18z0"/>
    <w:qFormat/>
    <w:rsid w:val="00DF39A9"/>
    <w:pPr>
      <w:suppressAutoHyphens/>
      <w:spacing w:after="0" w:line="240" w:lineRule="auto"/>
    </w:pPr>
  </w:style>
  <w:style w:type="paragraph" w:customStyle="1" w:styleId="WW8Num12z21">
    <w:name w:val="WW8Num12z21"/>
    <w:link w:val="WW8Num12z2"/>
    <w:qFormat/>
    <w:rsid w:val="00DF39A9"/>
    <w:pPr>
      <w:suppressAutoHyphens/>
      <w:spacing w:after="0" w:line="240" w:lineRule="auto"/>
    </w:pPr>
    <w:rPr>
      <w:rFonts w:ascii="Wingdings" w:hAnsi="Wingdings"/>
    </w:rPr>
  </w:style>
  <w:style w:type="paragraph" w:customStyle="1" w:styleId="114">
    <w:name w:val="1 Знак1"/>
    <w:basedOn w:val="a"/>
    <w:link w:val="1f2"/>
    <w:qFormat/>
    <w:rsid w:val="00DF39A9"/>
    <w:pPr>
      <w:tabs>
        <w:tab w:val="left" w:pos="720"/>
      </w:tabs>
      <w:suppressAutoHyphens/>
      <w:spacing w:after="160" w:line="240" w:lineRule="exact"/>
      <w:ind w:left="720" w:hanging="720"/>
    </w:pPr>
    <w:rPr>
      <w:rFonts w:ascii="Verdana" w:eastAsiaTheme="minorEastAsia" w:hAnsi="Verdana" w:cstheme="minorBidi"/>
      <w:color w:val="auto"/>
      <w:sz w:val="22"/>
    </w:rPr>
  </w:style>
  <w:style w:type="paragraph" w:customStyle="1" w:styleId="WW8Num21z01">
    <w:name w:val="WW8Num21z01"/>
    <w:link w:val="WW8Num21z0"/>
    <w:qFormat/>
    <w:rsid w:val="00DF39A9"/>
    <w:pPr>
      <w:suppressAutoHyphens/>
      <w:spacing w:after="0" w:line="240" w:lineRule="auto"/>
    </w:pPr>
  </w:style>
  <w:style w:type="paragraph" w:customStyle="1" w:styleId="WW8Num9z01">
    <w:name w:val="WW8Num9z01"/>
    <w:link w:val="WW8Num9z0"/>
    <w:qFormat/>
    <w:rsid w:val="00DF39A9"/>
    <w:pPr>
      <w:suppressAutoHyphens/>
      <w:spacing w:after="0" w:line="240" w:lineRule="auto"/>
    </w:pPr>
  </w:style>
  <w:style w:type="paragraph" w:customStyle="1" w:styleId="WW8Num13z11">
    <w:name w:val="WW8Num13z11"/>
    <w:link w:val="WW8Num13z1"/>
    <w:qFormat/>
    <w:rsid w:val="00DF39A9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p51">
    <w:name w:val="p51"/>
    <w:basedOn w:val="a"/>
    <w:link w:val="p5"/>
    <w:qFormat/>
    <w:rsid w:val="00DF39A9"/>
    <w:pPr>
      <w:suppressAutoHyphens/>
      <w:spacing w:before="100" w:after="100" w:line="240" w:lineRule="auto"/>
      <w:ind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styleId="aff0">
    <w:name w:val="Subtitle"/>
    <w:basedOn w:val="a"/>
    <w:next w:val="a"/>
    <w:link w:val="aff1"/>
    <w:uiPriority w:val="11"/>
    <w:qFormat/>
    <w:rsid w:val="00DF39A9"/>
    <w:pPr>
      <w:suppressAutoHyphens/>
      <w:spacing w:after="0" w:line="240" w:lineRule="auto"/>
      <w:ind w:firstLine="0"/>
      <w:jc w:val="left"/>
    </w:pPr>
    <w:rPr>
      <w:rFonts w:eastAsia="Tahoma" w:cs="Noto Sans Devanagari"/>
      <w:color w:val="595959" w:themeColor="text1" w:themeTint="A6"/>
      <w:spacing w:val="15"/>
      <w:szCs w:val="20"/>
      <w:lang w:eastAsia="zh-CN" w:bidi="hi-IN"/>
    </w:rPr>
  </w:style>
  <w:style w:type="character" w:customStyle="1" w:styleId="aff1">
    <w:name w:val="Подзаголовок Знак"/>
    <w:basedOn w:val="a0"/>
    <w:link w:val="aff0"/>
    <w:uiPriority w:val="11"/>
    <w:rsid w:val="00DF39A9"/>
    <w:rPr>
      <w:rFonts w:ascii="Times New Roman" w:eastAsia="Tahoma" w:hAnsi="Times New Roman" w:cs="Noto Sans Devanagari"/>
      <w:color w:val="595959" w:themeColor="text1" w:themeTint="A6"/>
      <w:spacing w:val="15"/>
      <w:sz w:val="28"/>
      <w:szCs w:val="20"/>
      <w:lang w:eastAsia="zh-CN" w:bidi="hi-IN"/>
    </w:rPr>
  </w:style>
  <w:style w:type="paragraph" w:customStyle="1" w:styleId="WW8Num8z01">
    <w:name w:val="WW8Num8z01"/>
    <w:link w:val="WW8Num8z0"/>
    <w:qFormat/>
    <w:rsid w:val="00DF39A9"/>
    <w:pPr>
      <w:suppressAutoHyphens/>
      <w:spacing w:after="0" w:line="240" w:lineRule="auto"/>
    </w:pPr>
  </w:style>
  <w:style w:type="paragraph" w:customStyle="1" w:styleId="WW8Num17z01">
    <w:name w:val="WW8Num17z01"/>
    <w:link w:val="WW8Num17z0"/>
    <w:qFormat/>
    <w:rsid w:val="00DF39A9"/>
    <w:pPr>
      <w:suppressAutoHyphens/>
      <w:spacing w:after="0" w:line="240" w:lineRule="auto"/>
    </w:pPr>
    <w:rPr>
      <w:rFonts w:ascii="Wingdings" w:hAnsi="Wingdings"/>
    </w:rPr>
  </w:style>
  <w:style w:type="paragraph" w:customStyle="1" w:styleId="115">
    <w:name w:val="Схема документа11"/>
    <w:basedOn w:val="a"/>
    <w:link w:val="1f4"/>
    <w:qFormat/>
    <w:rsid w:val="00DF39A9"/>
    <w:pPr>
      <w:suppressAutoHyphens/>
      <w:spacing w:after="0" w:line="240" w:lineRule="auto"/>
      <w:ind w:firstLine="0"/>
      <w:jc w:val="left"/>
    </w:pPr>
    <w:rPr>
      <w:rFonts w:ascii="Tahoma" w:eastAsiaTheme="minorEastAsia" w:hAnsi="Tahoma" w:cstheme="minorBidi"/>
      <w:color w:val="auto"/>
      <w:sz w:val="22"/>
    </w:rPr>
  </w:style>
  <w:style w:type="paragraph" w:customStyle="1" w:styleId="ConsPlusTitle1">
    <w:name w:val="ConsPlusTitle1"/>
    <w:link w:val="ConsPlusTitle"/>
    <w:qFormat/>
    <w:rsid w:val="00DF39A9"/>
    <w:pPr>
      <w:widowControl w:val="0"/>
      <w:suppressAutoHyphens/>
      <w:spacing w:after="0" w:line="240" w:lineRule="auto"/>
    </w:pPr>
    <w:rPr>
      <w:rFonts w:ascii="Arial" w:hAnsi="Arial"/>
      <w:b/>
      <w:sz w:val="20"/>
    </w:rPr>
  </w:style>
  <w:style w:type="paragraph" w:customStyle="1" w:styleId="WW8Num6z01">
    <w:name w:val="WW8Num6z01"/>
    <w:link w:val="WW8Num6z0"/>
    <w:qFormat/>
    <w:rsid w:val="00DF39A9"/>
    <w:pPr>
      <w:suppressAutoHyphens/>
      <w:spacing w:after="0" w:line="240" w:lineRule="auto"/>
    </w:pPr>
  </w:style>
  <w:style w:type="paragraph" w:customStyle="1" w:styleId="ConsPlusNonformat1">
    <w:name w:val="ConsPlusNonformat1"/>
    <w:link w:val="ConsPlusNonformat"/>
    <w:qFormat/>
    <w:rsid w:val="00DF39A9"/>
    <w:pPr>
      <w:widowControl w:val="0"/>
      <w:suppressAutoHyphens/>
      <w:spacing w:after="0" w:line="240" w:lineRule="auto"/>
    </w:pPr>
    <w:rPr>
      <w:rFonts w:ascii="Courier New" w:hAnsi="Courier New"/>
      <w:sz w:val="20"/>
    </w:rPr>
  </w:style>
  <w:style w:type="paragraph" w:customStyle="1" w:styleId="WW8Num24z01">
    <w:name w:val="WW8Num24z01"/>
    <w:link w:val="WW8Num24z0"/>
    <w:qFormat/>
    <w:rsid w:val="00DF39A9"/>
    <w:pPr>
      <w:suppressAutoHyphens/>
      <w:spacing w:after="0" w:line="240" w:lineRule="auto"/>
    </w:pPr>
    <w:rPr>
      <w:rFonts w:ascii="Symbol" w:hAnsi="Symbol"/>
    </w:rPr>
  </w:style>
  <w:style w:type="paragraph" w:customStyle="1" w:styleId="-">
    <w:name w:val="Интернет-ссылка"/>
    <w:link w:val="1e"/>
    <w:qFormat/>
    <w:rsid w:val="00DF39A9"/>
    <w:pPr>
      <w:suppressAutoHyphens/>
      <w:spacing w:after="0" w:line="240" w:lineRule="auto"/>
    </w:pPr>
    <w:rPr>
      <w:color w:val="0000FF"/>
      <w:u w:val="single"/>
    </w:rPr>
  </w:style>
  <w:style w:type="paragraph" w:customStyle="1" w:styleId="116">
    <w:name w:val="Указатель11"/>
    <w:basedOn w:val="a"/>
    <w:link w:val="1f5"/>
    <w:qFormat/>
    <w:rsid w:val="00DF39A9"/>
    <w:pPr>
      <w:suppressAutoHyphens/>
      <w:spacing w:after="0" w:line="240" w:lineRule="auto"/>
      <w:ind w:firstLine="0"/>
      <w:jc w:val="left"/>
    </w:pPr>
    <w:rPr>
      <w:rFonts w:ascii="PT Astra Serif" w:eastAsiaTheme="minorEastAsia" w:hAnsi="PT Astra Serif" w:cstheme="minorBidi"/>
      <w:color w:val="auto"/>
      <w:sz w:val="22"/>
    </w:rPr>
  </w:style>
  <w:style w:type="numbering" w:customStyle="1" w:styleId="aff2">
    <w:name w:val="Без списка"/>
    <w:uiPriority w:val="99"/>
    <w:semiHidden/>
    <w:unhideWhenUsed/>
    <w:qFormat/>
    <w:rsid w:val="00DF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15A0D6EB895CE8F7D924BFAA2696FCFBAE499D43E02B85AC32F592CCU8bC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7653</Words>
  <Characters>43625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Кузякова О.Н.</dc:creator>
  <cp:keywords/>
  <cp:lastModifiedBy>Тимофеева Н. С.</cp:lastModifiedBy>
  <cp:revision>4</cp:revision>
  <dcterms:created xsi:type="dcterms:W3CDTF">2025-09-25T01:08:00Z</dcterms:created>
  <dcterms:modified xsi:type="dcterms:W3CDTF">2025-09-25T03:26:00Z</dcterms:modified>
</cp:coreProperties>
</file>