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905D" w14:textId="77777777" w:rsidR="00F90FCE" w:rsidRDefault="00000000">
      <w:pPr>
        <w:jc w:val="center"/>
      </w:pPr>
      <w:r>
        <w:rPr>
          <w:noProof/>
        </w:rPr>
        <w:drawing>
          <wp:inline distT="0" distB="0" distL="0" distR="0" wp14:anchorId="2754310E" wp14:editId="63EAB31C">
            <wp:extent cx="678815" cy="8432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</w:p>
    <w:p w14:paraId="3E0E1414" w14:textId="77777777" w:rsidR="00F90FCE" w:rsidRDefault="00F90FCE">
      <w:pPr>
        <w:jc w:val="center"/>
      </w:pPr>
    </w:p>
    <w:p w14:paraId="3D252A5E" w14:textId="77777777" w:rsidR="00F90FCE" w:rsidRDefault="00000000">
      <w:pPr>
        <w:jc w:val="right"/>
        <w:rPr>
          <w:b/>
          <w:sz w:val="40"/>
        </w:rPr>
      </w:pPr>
      <w:r>
        <w:rPr>
          <w:b/>
          <w:sz w:val="40"/>
        </w:rPr>
        <w:t xml:space="preserve">                                                   </w:t>
      </w:r>
    </w:p>
    <w:p w14:paraId="55D72F97" w14:textId="77777777" w:rsidR="00F90FCE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3B498CB9" w14:textId="77777777" w:rsidR="00F90FCE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0FA85905" w14:textId="77777777" w:rsidR="00F90FCE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486BD70E" w14:textId="77777777" w:rsidR="00F90FCE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6C25FD70" w14:textId="77777777" w:rsidR="00F90FCE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0878AB3A" w14:textId="77777777" w:rsidR="00F90FCE" w:rsidRDefault="00000000">
      <w:pPr>
        <w:pStyle w:val="10"/>
      </w:pPr>
      <w:r>
        <w:t>ПОСТАНОВЛЕНИЕ</w:t>
      </w:r>
    </w:p>
    <w:p w14:paraId="184D752A" w14:textId="77777777" w:rsidR="00F90FCE" w:rsidRDefault="00F90FCE">
      <w:pPr>
        <w:jc w:val="center"/>
        <w:rPr>
          <w:b/>
          <w:sz w:val="28"/>
        </w:rPr>
      </w:pPr>
    </w:p>
    <w:p w14:paraId="6E947C5C" w14:textId="79F4C8B2" w:rsidR="00F90FCE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274959">
        <w:rPr>
          <w:b/>
          <w:sz w:val="28"/>
        </w:rPr>
        <w:t>____________</w:t>
      </w:r>
      <w:r>
        <w:rPr>
          <w:b/>
          <w:sz w:val="28"/>
        </w:rPr>
        <w:t xml:space="preserve"> года № </w:t>
      </w:r>
      <w:r w:rsidR="00274959">
        <w:rPr>
          <w:b/>
          <w:sz w:val="28"/>
        </w:rPr>
        <w:t>____</w:t>
      </w:r>
      <w:r>
        <w:rPr>
          <w:b/>
          <w:sz w:val="28"/>
        </w:rPr>
        <w:t>-п</w:t>
      </w:r>
    </w:p>
    <w:p w14:paraId="5173C6CA" w14:textId="77777777" w:rsidR="00F90FCE" w:rsidRDefault="00000000">
      <w:pPr>
        <w:jc w:val="center"/>
        <w:rPr>
          <w:b/>
          <w:sz w:val="28"/>
        </w:rPr>
      </w:pPr>
      <w:r>
        <w:rPr>
          <w:b/>
          <w:sz w:val="28"/>
        </w:rPr>
        <w:t>г. Топки</w:t>
      </w:r>
    </w:p>
    <w:p w14:paraId="619E067A" w14:textId="77777777" w:rsidR="00F90FCE" w:rsidRDefault="00F90FCE">
      <w:pPr>
        <w:jc w:val="center"/>
        <w:rPr>
          <w:b/>
          <w:sz w:val="28"/>
          <w:highlight w:val="yellow"/>
        </w:rPr>
      </w:pPr>
    </w:p>
    <w:p w14:paraId="066B6106" w14:textId="7E71E672" w:rsidR="00F90FCE" w:rsidRDefault="00000000">
      <w:pPr>
        <w:jc w:val="center"/>
        <w:rPr>
          <w:b/>
          <w:sz w:val="28"/>
        </w:rPr>
      </w:pPr>
      <w:bookmarkStart w:id="0" w:name="_Hlk165021205"/>
      <w:r>
        <w:rPr>
          <w:b/>
          <w:sz w:val="28"/>
        </w:rPr>
        <w:t>О внесении изменений в постановлени</w:t>
      </w:r>
      <w:r w:rsidR="00F23D5E">
        <w:rPr>
          <w:b/>
          <w:sz w:val="28"/>
        </w:rPr>
        <w:t>е</w:t>
      </w:r>
      <w:r>
        <w:rPr>
          <w:b/>
          <w:sz w:val="28"/>
        </w:rPr>
        <w:t xml:space="preserve"> администрации Топкинского муниципального округа от 31.05.2023 № 847-п «Об утверждении муниципальной программы </w:t>
      </w:r>
      <w:bookmarkStart w:id="1" w:name="_Hlk144815199"/>
      <w:r>
        <w:rPr>
          <w:b/>
          <w:sz w:val="28"/>
        </w:rPr>
        <w:t>«Экология, недропользование и рациональное водопользование на территории Топкинского муниципального округа» на 2023-2025 годы</w:t>
      </w:r>
      <w:bookmarkEnd w:id="0"/>
      <w:r>
        <w:rPr>
          <w:b/>
          <w:sz w:val="28"/>
        </w:rPr>
        <w:t>»</w:t>
      </w:r>
      <w:bookmarkEnd w:id="1"/>
    </w:p>
    <w:p w14:paraId="6075C977" w14:textId="77777777" w:rsidR="00F90FCE" w:rsidRDefault="00F90FCE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14:paraId="21BED377" w14:textId="77777777" w:rsidR="00F90FCE" w:rsidRDefault="00000000">
      <w:pPr>
        <w:pStyle w:val="ConsPlusNormal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народных депутатов Топкинского муниципального округа от 27.12.2024 № 40 «О внесении изменений в решение Совета народных депутатов Топкинского муниципального округа от 15.12.2023 № 550 «Об утверждении   бюджета Топкинского муниципального округа на 2024 год и на плановый период 2025 и 2026 годов», постановлением Правительства Кемеровской области – Кузбасса от 22.04.2025 № 234 «О внесении изменений в постановление Правительства Кемеровской области – Кузбасса от 19.04.2024 № 202 «О распределении субсидий из областного бюджета бюджетам муниципальных образований Кемеровской области – Кузбасса на реализацию природоохранных мероприятий в 2024 и 2025 годах» и с целью корректировки программных мероприятий и уточнением объемов финансирования муниципальной программы:</w:t>
      </w:r>
    </w:p>
    <w:p w14:paraId="30C35206" w14:textId="77777777" w:rsidR="00F90FCE" w:rsidRDefault="00000000">
      <w:pPr>
        <w:pStyle w:val="ConsPlusNormal0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администрации Топкинского муниципального округа от 31.05.2023 № 847-п «Об утверждении муниципальной программы «Экология, недропользование и рациональное водопользование на территории Топкинского муниципального округа» на 2023-2025 годы» (далее - муниципальная программа) следующие изменения:</w:t>
      </w:r>
    </w:p>
    <w:p w14:paraId="502E8932" w14:textId="77777777" w:rsidR="00F90FCE" w:rsidRDefault="00000000">
      <w:pPr>
        <w:ind w:firstLine="567"/>
        <w:jc w:val="both"/>
        <w:rPr>
          <w:sz w:val="28"/>
        </w:rPr>
      </w:pPr>
      <w:r>
        <w:rPr>
          <w:sz w:val="28"/>
        </w:rPr>
        <w:t>1.1. Пункт 3 данного постановления изложить в новой редакции:</w:t>
      </w:r>
    </w:p>
    <w:p w14:paraId="245214EA" w14:textId="77777777" w:rsidR="00F90FCE" w:rsidRDefault="0000000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«3. Контроль за исполнением постановления возложить на заместителя главы Топкинского муниципального округа по ЖКХ и благоустройству – начальника управления О.В. Антонову.».</w:t>
      </w:r>
    </w:p>
    <w:p w14:paraId="7BF90F00" w14:textId="77777777" w:rsidR="00F90FCE" w:rsidRDefault="00000000">
      <w:pPr>
        <w:ind w:firstLine="567"/>
        <w:jc w:val="both"/>
        <w:rPr>
          <w:sz w:val="28"/>
        </w:rPr>
      </w:pPr>
      <w:r>
        <w:rPr>
          <w:sz w:val="28"/>
        </w:rPr>
        <w:t>1.2. В паспорте муниципальной программы «Экология, недропользование и рациональное водопользование на территории Топкинского муниципального округа» на 2023-2025 годы строку «Объемы и источники финансирования Программы» изложить в новой редакции согласно приложению №1 к настоящему постановлению.</w:t>
      </w:r>
    </w:p>
    <w:p w14:paraId="1CC16378" w14:textId="77777777" w:rsidR="00F90FCE" w:rsidRDefault="00000000">
      <w:pPr>
        <w:ind w:firstLine="567"/>
        <w:jc w:val="both"/>
        <w:rPr>
          <w:sz w:val="28"/>
        </w:rPr>
      </w:pPr>
      <w:r>
        <w:rPr>
          <w:sz w:val="28"/>
        </w:rPr>
        <w:t>1.3. В паспорте муниципальной подпрограммы «Сохранение чистоты природных территорий и природного биологического разнообразия» муниципальной программы строку «Объемы и источники финансирования Программы» изложить в новой редакции согласно приложению №2 к настоящему постановлению.</w:t>
      </w:r>
    </w:p>
    <w:p w14:paraId="4211BECC" w14:textId="5ED2EFA9" w:rsidR="00F90FCE" w:rsidRDefault="00000000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F23D5E">
        <w:rPr>
          <w:sz w:val="28"/>
        </w:rPr>
        <w:t>4</w:t>
      </w:r>
      <w:r>
        <w:rPr>
          <w:sz w:val="28"/>
        </w:rPr>
        <w:t>. Раздел 4 «Ресурсное обеспечение реализации Программы» муниципальной программы изложить в новой редакции согласно приложению №3 к настоящему постановлению.</w:t>
      </w:r>
    </w:p>
    <w:p w14:paraId="3DD16789" w14:textId="77777777" w:rsidR="00F90FCE" w:rsidRDefault="00000000">
      <w:pPr>
        <w:ind w:firstLine="567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14:paraId="257DBAED" w14:textId="77777777" w:rsidR="00F90FCE" w:rsidRDefault="00000000">
      <w:pPr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пункты 1.1., 1.2., 1.3. постановления администрации Топкинского муниципального округа от 20.07.2023 № 1163-п «О внесении изменений в постановлении администрации Топкинского муниципального округа от 31.05.2023 № 847-п «Об утверждении муниципальной программы «Экология, недропользование и рациональное водопользование на территории Топкинского муниципального округа» на 2023-2025 годы»;</w:t>
      </w:r>
    </w:p>
    <w:p w14:paraId="6378ECDD" w14:textId="77777777" w:rsidR="00F90FCE" w:rsidRDefault="00000000">
      <w:pPr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постановление администрации Топкинского муниципального округа от 15.05.2024 № 779-п «О внесении изменений в постановлении администрации Топкинского муниципального округа от 31.05.2023 № 847-п «Об утверждении муниципальной программы «Экология, недропользование и рациональное водопользование на территории Топкинского муниципального округа» на 2023-2025 годы».</w:t>
      </w:r>
    </w:p>
    <w:p w14:paraId="3123C12A" w14:textId="77777777" w:rsidR="00F90FCE" w:rsidRDefault="00000000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>3.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43B62ACB" w14:textId="77777777" w:rsidR="00F90FCE" w:rsidRDefault="00000000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>4. Контроль за исполнением постановления возложить на заместителя главы Топкинского муниципального округа по ЖКХ и благоустройству – начальника управления О.В. Антонову.</w:t>
      </w:r>
    </w:p>
    <w:p w14:paraId="3E9492FA" w14:textId="77777777" w:rsidR="00F90FCE" w:rsidRDefault="00000000">
      <w:pPr>
        <w:ind w:firstLine="567"/>
        <w:jc w:val="both"/>
        <w:rPr>
          <w:spacing w:val="-7"/>
          <w:sz w:val="28"/>
        </w:rPr>
      </w:pPr>
      <w:r>
        <w:rPr>
          <w:sz w:val="28"/>
        </w:rPr>
        <w:t>5. Постановление вступает в силу после официального обнародования</w:t>
      </w:r>
    </w:p>
    <w:p w14:paraId="64D74381" w14:textId="77777777" w:rsidR="00F90FCE" w:rsidRDefault="00F90FCE">
      <w:pPr>
        <w:ind w:firstLine="567"/>
        <w:jc w:val="both"/>
        <w:rPr>
          <w:spacing w:val="-7"/>
          <w:sz w:val="28"/>
        </w:rPr>
      </w:pPr>
    </w:p>
    <w:p w14:paraId="31459F07" w14:textId="77777777" w:rsidR="00F90FCE" w:rsidRDefault="00F90FCE">
      <w:pPr>
        <w:pStyle w:val="ConsPlusNonformat0"/>
        <w:widowControl/>
        <w:rPr>
          <w:rFonts w:ascii="Times New Roman" w:hAnsi="Times New Roman"/>
          <w:sz w:val="28"/>
          <w:highlight w:val="yellow"/>
        </w:rPr>
      </w:pPr>
    </w:p>
    <w:p w14:paraId="56F2B059" w14:textId="77777777" w:rsidR="00F90FCE" w:rsidRDefault="00F90FCE">
      <w:pPr>
        <w:pStyle w:val="ConsPlusNonformat0"/>
        <w:widowControl/>
        <w:rPr>
          <w:rFonts w:ascii="Times New Roman" w:hAnsi="Times New Roman"/>
          <w:sz w:val="28"/>
          <w:highlight w:val="yellow"/>
        </w:rPr>
      </w:pPr>
    </w:p>
    <w:p w14:paraId="37643A3F" w14:textId="77777777" w:rsidR="00F90FCE" w:rsidRDefault="00F90FCE">
      <w:pPr>
        <w:pStyle w:val="ConsPlusNonformat0"/>
        <w:widowControl/>
        <w:rPr>
          <w:rFonts w:ascii="Times New Roman" w:hAnsi="Times New Roman"/>
          <w:sz w:val="28"/>
          <w:highlight w:val="yellow"/>
        </w:rPr>
      </w:pPr>
    </w:p>
    <w:p w14:paraId="1B1B5CA7" w14:textId="77777777" w:rsidR="00F90FCE" w:rsidRDefault="00000000">
      <w:pPr>
        <w:pStyle w:val="ConsPlusNormal0"/>
        <w:widowControl/>
        <w:ind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</w:t>
      </w:r>
      <w:proofErr w:type="gramStart"/>
      <w:r>
        <w:rPr>
          <w:rFonts w:ascii="Times New Roman" w:hAnsi="Times New Roman"/>
          <w:sz w:val="28"/>
        </w:rPr>
        <w:t>о.главы</w:t>
      </w:r>
      <w:proofErr w:type="spellEnd"/>
      <w:proofErr w:type="gramEnd"/>
      <w:r>
        <w:rPr>
          <w:rFonts w:ascii="Times New Roman" w:hAnsi="Times New Roman"/>
          <w:sz w:val="28"/>
        </w:rPr>
        <w:t xml:space="preserve"> Топкинского</w:t>
      </w:r>
    </w:p>
    <w:p w14:paraId="03BE3D60" w14:textId="77777777" w:rsidR="00F90FCE" w:rsidRDefault="00000000">
      <w:pPr>
        <w:pStyle w:val="ConsPlusNormal0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     О.А.Шкробко   </w:t>
      </w:r>
    </w:p>
    <w:p w14:paraId="34454306" w14:textId="77777777" w:rsidR="00F90FCE" w:rsidRDefault="00F90FCE">
      <w:pPr>
        <w:outlineLvl w:val="0"/>
        <w:rPr>
          <w:sz w:val="28"/>
        </w:rPr>
      </w:pPr>
    </w:p>
    <w:p w14:paraId="60290B07" w14:textId="77777777" w:rsidR="00F90FCE" w:rsidRDefault="00F90FCE">
      <w:pPr>
        <w:outlineLvl w:val="0"/>
        <w:rPr>
          <w:sz w:val="28"/>
        </w:rPr>
      </w:pPr>
    </w:p>
    <w:p w14:paraId="2199012F" w14:textId="77777777" w:rsidR="00F90FCE" w:rsidRDefault="00F90FCE">
      <w:pPr>
        <w:outlineLvl w:val="0"/>
        <w:rPr>
          <w:sz w:val="28"/>
        </w:rPr>
      </w:pPr>
    </w:p>
    <w:p w14:paraId="05CF224C" w14:textId="77777777" w:rsidR="00F90FCE" w:rsidRDefault="00000000">
      <w:pPr>
        <w:autoSpaceDE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76637641" w14:textId="77777777" w:rsidR="00F90FCE" w:rsidRDefault="00000000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60BC81BD" w14:textId="77777777" w:rsidR="00F90FCE" w:rsidRDefault="00000000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Топкинского муниципального округа</w:t>
      </w:r>
    </w:p>
    <w:p w14:paraId="3ACA1FAE" w14:textId="60F8B9A8" w:rsidR="00F90FCE" w:rsidRDefault="00000000">
      <w:pPr>
        <w:autoSpaceDE w:val="0"/>
        <w:jc w:val="right"/>
      </w:pPr>
      <w:r>
        <w:rPr>
          <w:sz w:val="28"/>
          <w:szCs w:val="28"/>
        </w:rPr>
        <w:t xml:space="preserve">от </w:t>
      </w:r>
      <w:r w:rsidR="00274959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года № </w:t>
      </w:r>
      <w:r w:rsidR="00274959">
        <w:rPr>
          <w:sz w:val="28"/>
          <w:szCs w:val="28"/>
        </w:rPr>
        <w:t>___</w:t>
      </w:r>
      <w:r>
        <w:rPr>
          <w:sz w:val="28"/>
          <w:szCs w:val="28"/>
        </w:rPr>
        <w:t>-п</w:t>
      </w:r>
    </w:p>
    <w:p w14:paraId="772E1EE3" w14:textId="77777777" w:rsidR="00F90FCE" w:rsidRDefault="00F90FCE">
      <w:pPr>
        <w:autoSpaceDE w:val="0"/>
        <w:jc w:val="right"/>
        <w:rPr>
          <w:sz w:val="28"/>
          <w:szCs w:val="28"/>
        </w:rPr>
      </w:pPr>
    </w:p>
    <w:p w14:paraId="3F63F203" w14:textId="77777777" w:rsidR="00F90FCE" w:rsidRDefault="00F90FCE">
      <w:pPr>
        <w:autoSpaceDE w:val="0"/>
        <w:jc w:val="center"/>
        <w:outlineLvl w:val="1"/>
        <w:rPr>
          <w:b/>
          <w:sz w:val="28"/>
          <w:szCs w:val="28"/>
        </w:rPr>
      </w:pPr>
    </w:p>
    <w:p w14:paraId="78482731" w14:textId="77777777" w:rsidR="00F90FCE" w:rsidRDefault="00000000">
      <w:pPr>
        <w:autoSpaceDE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14:paraId="0314754C" w14:textId="77777777" w:rsidR="00F90FCE" w:rsidRDefault="00000000">
      <w:pPr>
        <w:autoSpaceDE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14:paraId="42E486B4" w14:textId="77777777" w:rsidR="00F90FCE" w:rsidRDefault="00000000">
      <w:pPr>
        <w:pStyle w:val="ConsPlusNormal0"/>
        <w:widowControl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«Экология, недропользование и рациональное водопользование на территории Топкинского муниципального округа» </w:t>
      </w:r>
    </w:p>
    <w:p w14:paraId="541073AB" w14:textId="77777777" w:rsidR="00F90FCE" w:rsidRDefault="00000000">
      <w:pPr>
        <w:pStyle w:val="ConsPlusNormal0"/>
        <w:widowControl/>
        <w:shd w:val="clear" w:color="auto" w:fill="FFFFFF"/>
        <w:jc w:val="center"/>
      </w:pPr>
      <w:r>
        <w:rPr>
          <w:rFonts w:ascii="Times New Roman" w:hAnsi="Times New Roman"/>
          <w:b/>
          <w:bCs/>
          <w:sz w:val="28"/>
          <w:szCs w:val="28"/>
        </w:rPr>
        <w:t>на 2023-2025 годы</w:t>
      </w:r>
    </w:p>
    <w:p w14:paraId="16325485" w14:textId="77777777" w:rsidR="00F90FCE" w:rsidRDefault="00F90FCE">
      <w:pPr>
        <w:pStyle w:val="ConsPlusNormal0"/>
        <w:widowControl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09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945"/>
      </w:tblGrid>
      <w:tr w:rsidR="00F90FCE" w14:paraId="7C999A3A" w14:textId="77777777">
        <w:trPr>
          <w:cantSplit/>
          <w:trHeight w:val="600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2D49" w14:textId="77777777" w:rsidR="00F90FCE" w:rsidRDefault="00000000">
            <w:pPr>
              <w:pStyle w:val="ConsPlusCell0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Программы    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217D" w14:textId="77777777" w:rsidR="00F90FCE" w:rsidRDefault="00000000">
            <w:pPr>
              <w:pStyle w:val="ConsPlusCell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составляет 102 619,0 тыс. руб., в том числе: МБ – 3 681,5 тыс. рублей;</w:t>
            </w:r>
          </w:p>
          <w:p w14:paraId="77787553" w14:textId="77777777" w:rsidR="00F90FCE" w:rsidRDefault="00000000">
            <w:pPr>
              <w:pStyle w:val="ConsPlusCell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по годам:</w:t>
            </w:r>
          </w:p>
          <w:p w14:paraId="6339E4D7" w14:textId="77777777" w:rsidR="00F90FCE" w:rsidRDefault="00000000">
            <w:pPr>
              <w:pStyle w:val="ConsPlusCell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год – 22 546,3 тыс. рублей </w:t>
            </w:r>
          </w:p>
          <w:p w14:paraId="3F0CF754" w14:textId="77777777" w:rsidR="00F90FCE" w:rsidRDefault="00000000">
            <w:pPr>
              <w:pStyle w:val="ConsPlusCell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(МБ – 676,4 тыс. рублей)</w:t>
            </w:r>
          </w:p>
          <w:p w14:paraId="6F792894" w14:textId="77777777" w:rsidR="00F90FCE" w:rsidRDefault="00000000">
            <w:pPr>
              <w:pStyle w:val="ConsPlusCell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– 68 222,7 тыс. рублей </w:t>
            </w:r>
          </w:p>
          <w:p w14:paraId="1616B885" w14:textId="77777777" w:rsidR="00F90FCE" w:rsidRDefault="00000000">
            <w:pPr>
              <w:pStyle w:val="ConsPlusCell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(МБ – 3 005,1 тыс. рублей)</w:t>
            </w:r>
          </w:p>
          <w:p w14:paraId="00B17873" w14:textId="77777777" w:rsidR="00F90FCE" w:rsidRDefault="00000000">
            <w:pPr>
              <w:pStyle w:val="ConsPlusCell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2025 год – 11 850,0 тыс. рублей</w:t>
            </w:r>
          </w:p>
          <w:p w14:paraId="336674BF" w14:textId="77777777" w:rsidR="00F90FCE" w:rsidRDefault="00000000">
            <w:pPr>
              <w:pStyle w:val="ConsPlusCell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(МБ – 0 тыс. рублей)</w:t>
            </w:r>
          </w:p>
        </w:tc>
      </w:tr>
    </w:tbl>
    <w:p w14:paraId="2BBE9C6B" w14:textId="77777777" w:rsidR="00F90FCE" w:rsidRDefault="00F90FCE">
      <w:pPr>
        <w:pStyle w:val="ConsPlusNormal0"/>
        <w:widowControl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8381F9" w14:textId="77777777" w:rsidR="00F90FCE" w:rsidRDefault="00000000">
      <w:pPr>
        <w:autoSpaceDE w:val="0"/>
        <w:jc w:val="center"/>
        <w:rPr>
          <w:b/>
          <w:bCs/>
          <w:sz w:val="28"/>
          <w:szCs w:val="28"/>
        </w:rPr>
      </w:pPr>
      <w:r>
        <w:br w:type="page"/>
      </w:r>
    </w:p>
    <w:p w14:paraId="321E03C7" w14:textId="77777777" w:rsidR="00F90FCE" w:rsidRDefault="00000000">
      <w:pPr>
        <w:autoSpaceDE w:val="0"/>
        <w:ind w:firstLine="540"/>
        <w:jc w:val="right"/>
      </w:pPr>
      <w:r>
        <w:rPr>
          <w:sz w:val="28"/>
          <w:szCs w:val="28"/>
        </w:rPr>
        <w:lastRenderedPageBreak/>
        <w:t>Приложение № 2</w:t>
      </w:r>
    </w:p>
    <w:p w14:paraId="4483A65C" w14:textId="77777777" w:rsidR="00F90FCE" w:rsidRDefault="00000000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0991F2B0" w14:textId="77777777" w:rsidR="00F90FCE" w:rsidRDefault="00000000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Топкинского муниципального округа</w:t>
      </w:r>
    </w:p>
    <w:p w14:paraId="3F18068E" w14:textId="6412EDB3" w:rsidR="00F90FCE" w:rsidRDefault="00000000">
      <w:pPr>
        <w:autoSpaceDE w:val="0"/>
        <w:jc w:val="right"/>
      </w:pPr>
      <w:r>
        <w:rPr>
          <w:sz w:val="28"/>
          <w:szCs w:val="28"/>
        </w:rPr>
        <w:t xml:space="preserve">от </w:t>
      </w:r>
      <w:r w:rsidR="00274959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года № </w:t>
      </w:r>
      <w:r w:rsidR="00274959">
        <w:rPr>
          <w:sz w:val="28"/>
          <w:szCs w:val="28"/>
        </w:rPr>
        <w:t>____</w:t>
      </w:r>
      <w:r>
        <w:rPr>
          <w:sz w:val="28"/>
          <w:szCs w:val="28"/>
        </w:rPr>
        <w:t>-п</w:t>
      </w:r>
    </w:p>
    <w:p w14:paraId="17C04D68" w14:textId="77777777" w:rsidR="00F90FCE" w:rsidRDefault="00F90FCE">
      <w:pPr>
        <w:pStyle w:val="ConsPlusNormal0"/>
        <w:widowControl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47663DC3" w14:textId="77777777" w:rsidR="00F90FCE" w:rsidRDefault="00F90FCE">
      <w:pPr>
        <w:pStyle w:val="ConsPlusCell0"/>
        <w:widowControl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85C3769" w14:textId="77777777" w:rsidR="00F90FCE" w:rsidRDefault="00000000">
      <w:pPr>
        <w:pStyle w:val="ConsPlusCell0"/>
        <w:widowControl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14:paraId="44C67B41" w14:textId="77777777" w:rsidR="00F90FCE" w:rsidRDefault="00000000">
      <w:pPr>
        <w:pStyle w:val="ConsPlusCell0"/>
        <w:widowControl/>
        <w:ind w:right="-1" w:firstLine="709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подпрограммы «</w:t>
      </w:r>
      <w:r>
        <w:rPr>
          <w:rFonts w:ascii="Times New Roman" w:hAnsi="Times New Roman"/>
          <w:b/>
          <w:bCs/>
          <w:sz w:val="28"/>
          <w:szCs w:val="28"/>
        </w:rPr>
        <w:t>Сохранение чистоты природных территорий и природного биологического разнообразия»</w:t>
      </w:r>
    </w:p>
    <w:p w14:paraId="0D734ABA" w14:textId="77777777" w:rsidR="00F90FCE" w:rsidRDefault="00F90FCE">
      <w:pPr>
        <w:pStyle w:val="ConsPlusCell0"/>
        <w:widowControl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60"/>
        <w:gridCol w:w="6946"/>
      </w:tblGrid>
      <w:tr w:rsidR="00F90FCE" w14:paraId="4EB2BE2B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7A72" w14:textId="77777777" w:rsidR="00F90FCE" w:rsidRDefault="00000000">
            <w:pPr>
              <w:pStyle w:val="ConsPlusCell0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  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15B8" w14:textId="77777777" w:rsidR="00F90FCE" w:rsidRDefault="00000000">
            <w:pPr>
              <w:pStyle w:val="ConsPlusCell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составляет 102 619,0 тыс. руб., в том числе: МБ – 3 681,5 тыс. рублей;</w:t>
            </w:r>
          </w:p>
          <w:p w14:paraId="6612176C" w14:textId="77777777" w:rsidR="00F90FCE" w:rsidRDefault="00000000">
            <w:pPr>
              <w:pStyle w:val="ConsPlusCell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по годам:</w:t>
            </w:r>
          </w:p>
          <w:p w14:paraId="5F19736F" w14:textId="77777777" w:rsidR="00F90FCE" w:rsidRDefault="00000000">
            <w:pPr>
              <w:pStyle w:val="ConsPlusCell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год – 22 546,3 тыс. рублей </w:t>
            </w:r>
          </w:p>
          <w:p w14:paraId="6E6E440F" w14:textId="77777777" w:rsidR="00F90FCE" w:rsidRDefault="00000000">
            <w:pPr>
              <w:pStyle w:val="ConsPlusCell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(МБ – 676,4 тыс. рублей)</w:t>
            </w:r>
          </w:p>
          <w:p w14:paraId="1735F261" w14:textId="77777777" w:rsidR="00F90FCE" w:rsidRDefault="00000000">
            <w:pPr>
              <w:pStyle w:val="ConsPlusCell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– 68 222,7 тыс. рублей </w:t>
            </w:r>
          </w:p>
          <w:p w14:paraId="0BA041B1" w14:textId="77777777" w:rsidR="00F90FCE" w:rsidRDefault="00000000">
            <w:pPr>
              <w:pStyle w:val="ConsPlusCell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(МБ – 3 005,1 тыс. рублей)</w:t>
            </w:r>
          </w:p>
          <w:p w14:paraId="1E04DD99" w14:textId="77777777" w:rsidR="00F90FCE" w:rsidRDefault="00000000">
            <w:pPr>
              <w:pStyle w:val="ConsPlusCell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11 850,0 тыс. рублей</w:t>
            </w:r>
          </w:p>
          <w:p w14:paraId="3BB5F632" w14:textId="77777777" w:rsidR="00F90FCE" w:rsidRDefault="00000000">
            <w:pPr>
              <w:pStyle w:val="ConsPlusCell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(МБ – 0 тыс. рублей)</w:t>
            </w:r>
          </w:p>
        </w:tc>
      </w:tr>
    </w:tbl>
    <w:p w14:paraId="3A3667F0" w14:textId="77777777" w:rsidR="00F90FCE" w:rsidRDefault="00F90FCE">
      <w:pPr>
        <w:pStyle w:val="ConsPlusCell0"/>
        <w:widowControl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43E46BE" w14:textId="77777777" w:rsidR="00F90FCE" w:rsidRDefault="00F90FCE">
      <w:pPr>
        <w:pStyle w:val="ConsPlusCell0"/>
        <w:widowControl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42CB7B8" w14:textId="77777777" w:rsidR="00F90FCE" w:rsidRDefault="00F90FCE">
      <w:pPr>
        <w:pStyle w:val="ConsPlusCell0"/>
        <w:widowControl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290FFBB" w14:textId="77777777" w:rsidR="00F90FCE" w:rsidRDefault="00F90FCE">
      <w:pPr>
        <w:pStyle w:val="ConsPlusCell0"/>
        <w:widowControl/>
        <w:ind w:right="-1" w:firstLine="709"/>
        <w:jc w:val="center"/>
        <w:rPr>
          <w:rFonts w:ascii="Times New Roman" w:hAnsi="Times New Roman"/>
          <w:b/>
          <w:sz w:val="28"/>
          <w:szCs w:val="28"/>
        </w:rPr>
        <w:sectPr w:rsidR="00F90FCE">
          <w:headerReference w:type="default" r:id="rId8"/>
          <w:pgSz w:w="11906" w:h="16838"/>
          <w:pgMar w:top="1134" w:right="850" w:bottom="1276" w:left="1701" w:header="720" w:footer="0" w:gutter="0"/>
          <w:cols w:space="720"/>
          <w:formProt w:val="0"/>
          <w:titlePg/>
          <w:docGrid w:linePitch="100" w:charSpace="8192"/>
        </w:sectPr>
      </w:pPr>
    </w:p>
    <w:p w14:paraId="3FAFACBC" w14:textId="77777777" w:rsidR="00F90FCE" w:rsidRDefault="00000000">
      <w:pPr>
        <w:autoSpaceDE w:val="0"/>
        <w:ind w:firstLine="540"/>
        <w:jc w:val="right"/>
      </w:pPr>
      <w:r>
        <w:rPr>
          <w:sz w:val="28"/>
          <w:szCs w:val="28"/>
        </w:rPr>
        <w:lastRenderedPageBreak/>
        <w:t>Приложение № 3</w:t>
      </w:r>
    </w:p>
    <w:p w14:paraId="51826F41" w14:textId="77777777" w:rsidR="00F90FCE" w:rsidRDefault="00000000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13F2EAFB" w14:textId="77777777" w:rsidR="00F90FCE" w:rsidRDefault="00000000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Топкинского муниципального округа</w:t>
      </w:r>
    </w:p>
    <w:p w14:paraId="352B104B" w14:textId="77777777" w:rsidR="00274959" w:rsidRDefault="00274959" w:rsidP="00274959">
      <w:pPr>
        <w:autoSpaceDE w:val="0"/>
        <w:jc w:val="right"/>
      </w:pPr>
      <w:r>
        <w:rPr>
          <w:sz w:val="28"/>
          <w:szCs w:val="28"/>
        </w:rPr>
        <w:t>от ____________ года № ____-п</w:t>
      </w:r>
    </w:p>
    <w:p w14:paraId="0B1F2B31" w14:textId="77777777" w:rsidR="00F90FCE" w:rsidRDefault="00F90FCE">
      <w:pPr>
        <w:shd w:val="clear" w:color="auto" w:fill="FFFFFF"/>
        <w:autoSpaceDE w:val="0"/>
        <w:ind w:right="-119" w:firstLine="540"/>
        <w:jc w:val="center"/>
        <w:rPr>
          <w:b/>
          <w:bCs/>
          <w:spacing w:val="-7"/>
          <w:sz w:val="28"/>
          <w:szCs w:val="28"/>
        </w:rPr>
      </w:pPr>
    </w:p>
    <w:p w14:paraId="45C8A149" w14:textId="77777777" w:rsidR="00F90FCE" w:rsidRDefault="00F90FCE">
      <w:pPr>
        <w:shd w:val="clear" w:color="auto" w:fill="FFFFFF"/>
        <w:autoSpaceDE w:val="0"/>
        <w:ind w:right="-119" w:firstLine="540"/>
        <w:jc w:val="center"/>
        <w:rPr>
          <w:b/>
          <w:bCs/>
          <w:spacing w:val="-7"/>
          <w:sz w:val="28"/>
          <w:szCs w:val="28"/>
        </w:rPr>
      </w:pPr>
    </w:p>
    <w:p w14:paraId="3CE046FC" w14:textId="77777777" w:rsidR="00F90FCE" w:rsidRDefault="00000000">
      <w:pPr>
        <w:shd w:val="clear" w:color="auto" w:fill="FFFFFF"/>
        <w:autoSpaceDE w:val="0"/>
        <w:ind w:right="-119" w:firstLine="540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4. Ресурсное обеспечение реализации Программы</w:t>
      </w:r>
    </w:p>
    <w:tbl>
      <w:tblPr>
        <w:tblW w:w="1502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529"/>
        <w:gridCol w:w="4961"/>
        <w:gridCol w:w="1560"/>
        <w:gridCol w:w="1559"/>
        <w:gridCol w:w="1418"/>
      </w:tblGrid>
      <w:tr w:rsidR="00F90FCE" w14:paraId="6360BEF0" w14:textId="77777777">
        <w:trPr>
          <w:trHeight w:val="671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06BF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муниципальной программы, мероприятия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6EA8" w14:textId="77777777" w:rsidR="00F90FCE" w:rsidRDefault="00000000">
            <w:pPr>
              <w:shd w:val="clear" w:color="auto" w:fill="FFFFFF"/>
              <w:ind w:right="-228"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EF63" w14:textId="77777777" w:rsidR="00F90FC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Источники</w:t>
            </w:r>
          </w:p>
          <w:p w14:paraId="288076F8" w14:textId="77777777" w:rsidR="00F90FC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Финансовых ресурсов, тыс. руб.</w:t>
            </w:r>
          </w:p>
        </w:tc>
      </w:tr>
      <w:tr w:rsidR="00F90FCE" w14:paraId="54722A58" w14:textId="77777777">
        <w:trPr>
          <w:trHeight w:val="427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FBE5" w14:textId="77777777" w:rsidR="00F90FCE" w:rsidRDefault="00F90FCE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3995" w14:textId="77777777" w:rsidR="00F90FCE" w:rsidRDefault="00F90FCE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0E93" w14:textId="77777777" w:rsidR="00F90FCE" w:rsidRDefault="00000000">
            <w:pPr>
              <w:shd w:val="clear" w:color="auto" w:fill="FFFFFF"/>
              <w:autoSpaceDE w:val="0"/>
              <w:ind w:left="69" w:right="-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0A93" w14:textId="77777777" w:rsidR="00F90FCE" w:rsidRDefault="00000000">
            <w:pPr>
              <w:shd w:val="clear" w:color="auto" w:fill="FFFFFF"/>
              <w:autoSpaceDE w:val="0"/>
              <w:ind w:left="69" w:right="-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75D5" w14:textId="77777777" w:rsidR="00F90FCE" w:rsidRDefault="00000000">
            <w:pPr>
              <w:shd w:val="clear" w:color="auto" w:fill="FFFFFF"/>
              <w:autoSpaceDE w:val="0"/>
              <w:ind w:left="69" w:right="-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</w:tr>
      <w:tr w:rsidR="00F90FCE" w14:paraId="7A7A5A7E" w14:textId="77777777">
        <w:trPr>
          <w:trHeight w:val="254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5420" w14:textId="77777777" w:rsidR="00F90FCE" w:rsidRDefault="00000000">
            <w:pPr>
              <w:pStyle w:val="ConsPlusNormal0"/>
              <w:widowControl/>
              <w:shd w:val="clear" w:color="auto" w:fill="FFFFFF"/>
              <w:ind w:firstLine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Экология, недропользование и рациональное водопользование на территории Топкинского муниципального округа» </w:t>
            </w:r>
          </w:p>
          <w:p w14:paraId="3EDB2784" w14:textId="77777777" w:rsidR="00F90FCE" w:rsidRDefault="00000000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2023-2025 годы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CF43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3527" w14:textId="77777777" w:rsidR="00F90FCE" w:rsidRDefault="000000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22 546,3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DDBA" w14:textId="77777777" w:rsidR="00F90FCE" w:rsidRDefault="00000000">
            <w:pPr>
              <w:shd w:val="clear" w:color="auto" w:fill="FFFFFF"/>
              <w:autoSpaceDE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68 222,7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0A22" w14:textId="77777777" w:rsidR="00F90FCE" w:rsidRDefault="00000000">
            <w:pPr>
              <w:shd w:val="clear" w:color="auto" w:fill="FFFFFF"/>
              <w:autoSpaceDE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11 850,0</w:t>
            </w:r>
          </w:p>
        </w:tc>
      </w:tr>
      <w:tr w:rsidR="00F90FCE" w14:paraId="0F3E711B" w14:textId="77777777">
        <w:trPr>
          <w:trHeight w:val="399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910E" w14:textId="77777777" w:rsidR="00F90FCE" w:rsidRDefault="00F90FCE">
            <w:pPr>
              <w:shd w:val="clear" w:color="auto" w:fill="FFFFFF"/>
              <w:snapToGrid w:val="0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9489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2C6E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3793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3 005,1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E46A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6BA77087" w14:textId="77777777">
        <w:trPr>
          <w:trHeight w:val="256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CDEE" w14:textId="77777777" w:rsidR="00F90FCE" w:rsidRDefault="00F90FCE">
            <w:pPr>
              <w:shd w:val="clear" w:color="auto" w:fill="FFFFFF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1B59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Иные не запрещенные законодательством источники: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F0C9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257E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F76A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4CE69CE5" w14:textId="77777777">
        <w:trPr>
          <w:trHeight w:val="259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E5C7" w14:textId="77777777" w:rsidR="00F90FCE" w:rsidRDefault="00F90FCE">
            <w:pPr>
              <w:shd w:val="clear" w:color="auto" w:fill="FFFFFF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CB27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520F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00CF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EC99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102F1538" w14:textId="77777777">
        <w:trPr>
          <w:trHeight w:val="266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EC03" w14:textId="77777777" w:rsidR="00F90FCE" w:rsidRDefault="00F90FCE">
            <w:pPr>
              <w:shd w:val="clear" w:color="auto" w:fill="FFFFFF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FB5F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1B8B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21 869,9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6788" w14:textId="77777777" w:rsidR="00F90FCE" w:rsidRDefault="00000000">
            <w:pPr>
              <w:jc w:val="center"/>
            </w:pPr>
            <w:r>
              <w:rPr>
                <w:bCs/>
                <w:sz w:val="24"/>
                <w:szCs w:val="24"/>
              </w:rPr>
              <w:t>65 217,6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A38C" w14:textId="77777777" w:rsidR="00F90FCE" w:rsidRDefault="000000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11 850,0</w:t>
            </w:r>
          </w:p>
        </w:tc>
      </w:tr>
      <w:tr w:rsidR="00F90FCE" w14:paraId="4136F058" w14:textId="77777777">
        <w:trPr>
          <w:trHeight w:val="559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B346" w14:textId="77777777" w:rsidR="00F90FCE" w:rsidRDefault="00F90FCE">
            <w:pPr>
              <w:shd w:val="clear" w:color="auto" w:fill="FFFFFF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6B88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17DA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B8B3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6ED7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0FCE" w14:paraId="4D775E60" w14:textId="77777777">
        <w:trPr>
          <w:trHeight w:val="221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952" w14:textId="77777777" w:rsidR="00F90FCE" w:rsidRDefault="00F90FCE">
            <w:pPr>
              <w:shd w:val="clear" w:color="auto" w:fill="FFFFFF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2853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C39A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E7C8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8872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0FCE" w14:paraId="5142CF49" w14:textId="77777777">
        <w:trPr>
          <w:trHeight w:val="128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5500" w14:textId="77777777" w:rsidR="00F90FCE" w:rsidRDefault="00000000">
            <w:pPr>
              <w:pStyle w:val="ConsPlusNormal0"/>
              <w:widowControl/>
              <w:shd w:val="clear" w:color="auto" w:fill="FFFFFF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1.Подпрограмма «Охрана окружающей среды»</w:t>
            </w:r>
          </w:p>
          <w:p w14:paraId="1205CFD2" w14:textId="77777777" w:rsidR="00F90FCE" w:rsidRDefault="00F90FCE">
            <w:pPr>
              <w:rPr>
                <w:b/>
                <w:sz w:val="24"/>
                <w:szCs w:val="24"/>
              </w:rPr>
            </w:pPr>
          </w:p>
          <w:p w14:paraId="040277A5" w14:textId="77777777" w:rsidR="00F90FCE" w:rsidRDefault="00F90FC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ABF0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FC77" w14:textId="77777777" w:rsidR="00F90FCE" w:rsidRDefault="00000000">
            <w:pPr>
              <w:shd w:val="clear" w:color="auto" w:fill="FFFFFF"/>
              <w:autoSpaceDE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38D2" w14:textId="77777777" w:rsidR="00F90FCE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B718" w14:textId="77777777" w:rsidR="00F90FC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90FCE" w14:paraId="1EEC43D1" w14:textId="77777777">
        <w:trPr>
          <w:trHeight w:val="122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0CDF" w14:textId="77777777" w:rsidR="00F90FCE" w:rsidRDefault="00F90FCE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8954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057B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E85E" w14:textId="77777777" w:rsidR="00F90FC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5031" w14:textId="77777777" w:rsidR="00F90FC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0FCE" w14:paraId="61C875BD" w14:textId="77777777">
        <w:trPr>
          <w:trHeight w:val="122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5E7F" w14:textId="77777777" w:rsidR="00F90FCE" w:rsidRDefault="00F90FC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2978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Иные не запрещенные законодательством источники: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B9AF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474B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BE1E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0FCE" w14:paraId="043DCE03" w14:textId="77777777">
        <w:trPr>
          <w:trHeight w:val="122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2C7" w14:textId="77777777" w:rsidR="00F90FCE" w:rsidRDefault="00F90FC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3472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BF53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98AF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60FE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0FCE" w14:paraId="675B5D1B" w14:textId="77777777">
        <w:trPr>
          <w:trHeight w:val="122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057B" w14:textId="77777777" w:rsidR="00F90FCE" w:rsidRDefault="00F90FC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28F6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20B6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BA8F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F4FD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0FCE" w14:paraId="05D947CB" w14:textId="77777777">
        <w:trPr>
          <w:trHeight w:val="122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D4C9" w14:textId="77777777" w:rsidR="00F90FCE" w:rsidRDefault="00F90FC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0626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C58E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CC33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A4DB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0FCE" w14:paraId="55EB7AB5" w14:textId="77777777">
        <w:trPr>
          <w:trHeight w:val="122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EF3D" w14:textId="77777777" w:rsidR="00F90FCE" w:rsidRDefault="00F90FC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F5B6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3F61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342B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3DD8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90FCE" w14:paraId="3D8B66B1" w14:textId="77777777">
        <w:trPr>
          <w:trHeight w:val="340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5988" w14:textId="77777777" w:rsidR="00F90FCE" w:rsidRDefault="00000000">
            <w:pPr>
              <w:pStyle w:val="Table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2. Подпрограмма «Охрана и восстановление водных объектов»</w:t>
            </w:r>
          </w:p>
          <w:p w14:paraId="3EAA7FD6" w14:textId="77777777" w:rsidR="00F90FCE" w:rsidRDefault="00F90FCE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0EE2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BB48" w14:textId="77777777" w:rsidR="00F90FCE" w:rsidRDefault="000000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A86C" w14:textId="77777777" w:rsidR="00F90FCE" w:rsidRDefault="000000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2D65" w14:textId="77777777" w:rsidR="00F90FCE" w:rsidRDefault="000000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90FCE" w14:paraId="4D24C5E6" w14:textId="77777777">
        <w:trPr>
          <w:trHeight w:val="24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5677" w14:textId="77777777" w:rsidR="00F90FCE" w:rsidRDefault="00F90FCE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D59E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E5B1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823B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DD7D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5EE8CA5F" w14:textId="77777777">
        <w:trPr>
          <w:trHeight w:val="24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D8F5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DEA9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Иные не запрещенные законодательством источники: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C0F4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1606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C5A9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136BF521" w14:textId="77777777">
        <w:trPr>
          <w:trHeight w:val="24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8085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3846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939F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0B75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7966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0C5664E5" w14:textId="77777777">
        <w:trPr>
          <w:trHeight w:val="24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B9E0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8110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1D67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C30C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9E7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35EE36B7" w14:textId="77777777">
        <w:trPr>
          <w:trHeight w:val="24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4DBA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BCAE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0618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D155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AB95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4EAD887B" w14:textId="77777777">
        <w:trPr>
          <w:trHeight w:val="24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DE2E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3A10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7039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10A7" w14:textId="77777777" w:rsidR="00F90FCE" w:rsidRDefault="000000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9742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6508F27E" w14:textId="77777777">
        <w:trPr>
          <w:trHeight w:val="195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B7CA" w14:textId="77777777" w:rsidR="00F90FCE" w:rsidRDefault="00000000">
            <w:pPr>
              <w:pStyle w:val="ConsPlusCell0"/>
              <w:widowControl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Подпрограмма «Сохранение чистоты природных территорий и природного биологического разнообразия»</w:t>
            </w:r>
          </w:p>
          <w:p w14:paraId="76ECA9CE" w14:textId="77777777" w:rsidR="00F90FCE" w:rsidRDefault="00F90FCE">
            <w:pPr>
              <w:pStyle w:val="ConsPlusCell0"/>
              <w:widowControl/>
              <w:ind w:right="-1"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3B338D" w14:textId="77777777" w:rsidR="00F90FCE" w:rsidRDefault="00F90FC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A1D5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3AB9" w14:textId="77777777" w:rsidR="00F90FCE" w:rsidRDefault="000000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22 546,3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BCF2" w14:textId="77777777" w:rsidR="00F90FCE" w:rsidRDefault="00000000">
            <w:pPr>
              <w:shd w:val="clear" w:color="auto" w:fill="FFFFFF"/>
              <w:autoSpaceDE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68 222,7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85C7" w14:textId="77777777" w:rsidR="00F90FCE" w:rsidRDefault="00000000">
            <w:pPr>
              <w:shd w:val="clear" w:color="auto" w:fill="FFFFFF"/>
              <w:autoSpaceDE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11 850,0</w:t>
            </w:r>
          </w:p>
        </w:tc>
      </w:tr>
      <w:tr w:rsidR="00F90FCE" w14:paraId="2C86CAA2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A564" w14:textId="77777777" w:rsidR="00F90FCE" w:rsidRDefault="00F90FCE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AA19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4079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2F0E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3 005,1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28C5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1AEBE618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841D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2F84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B2C5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04E9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3437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481192F6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DE77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5A77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5BE6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6A23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838E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63804DA9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BFEE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021F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5859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21 869,9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1631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65 217,6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10B2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11 850,0</w:t>
            </w:r>
          </w:p>
        </w:tc>
      </w:tr>
      <w:tr w:rsidR="00F90FCE" w14:paraId="07A58C67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33CC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E60F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BC31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8FA0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AF36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6D48E852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0077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C626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6F74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9233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9F4C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317709D9" w14:textId="77777777">
        <w:trPr>
          <w:trHeight w:val="195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7718" w14:textId="77777777" w:rsidR="00F90FCE" w:rsidRDefault="00000000">
            <w:pPr>
              <w:pStyle w:val="ConsPlusCell0"/>
              <w:widowControl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Разработка ПСД в целях осуществления мероприятий, направленных на рекультивацию объектов размещения отходов площадью 30,2 га (кадастровый номер 42:35:0103002:374), в том числе ТКО</w:t>
            </w:r>
          </w:p>
          <w:p w14:paraId="69B69D5F" w14:textId="77777777" w:rsidR="00F90FCE" w:rsidRDefault="00F90FCE">
            <w:pPr>
              <w:pStyle w:val="ConsPlusCell0"/>
              <w:widowControl/>
              <w:ind w:right="-1"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DC0348F" w14:textId="77777777" w:rsidR="00F90FCE" w:rsidRDefault="00F90FC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0CC4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AB99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22 546,3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D1BE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12 216,5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329A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11 850,0</w:t>
            </w:r>
          </w:p>
        </w:tc>
      </w:tr>
      <w:tr w:rsidR="00F90FCE" w14:paraId="5E23EE04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3BF" w14:textId="77777777" w:rsidR="00F90FCE" w:rsidRDefault="00F90FCE">
            <w:pPr>
              <w:shd w:val="clear" w:color="auto" w:fill="FFFFFF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AF07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74CF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1E29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F991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422E2757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EE17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ABA3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90C4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6F1E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A96B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44B86063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1AA7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8801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7AA2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84D2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62AD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42CCC905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9220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BF80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5E4E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21 869,9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90C8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11 850,0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1636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11 850,0</w:t>
            </w:r>
          </w:p>
        </w:tc>
      </w:tr>
      <w:tr w:rsidR="00F90FCE" w14:paraId="339F2B41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8F85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BED5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98DD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4BEB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7D78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6B5179BF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1B1A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A104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F7F0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71BB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C79C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3FDEA36D" w14:textId="77777777">
        <w:trPr>
          <w:trHeight w:val="195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7891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Ликвидация места несанкционированного размещения отходов:</w:t>
            </w:r>
          </w:p>
          <w:p w14:paraId="52F626F8" w14:textId="77777777" w:rsidR="00F90FCE" w:rsidRDefault="00000000">
            <w:pPr>
              <w:shd w:val="clear" w:color="auto" w:fill="FFFFFF"/>
            </w:pPr>
            <w:r>
              <w:t>- д. Опарино, за деревней в сторону базы</w:t>
            </w:r>
          </w:p>
          <w:p w14:paraId="4841DF32" w14:textId="77777777" w:rsidR="00F90FCE" w:rsidRDefault="00000000">
            <w:pPr>
              <w:shd w:val="clear" w:color="auto" w:fill="FFFFFF"/>
            </w:pPr>
            <w:r>
              <w:t>- п. Раздолье, за строениями с/х базы</w:t>
            </w:r>
          </w:p>
          <w:p w14:paraId="221C589C" w14:textId="77777777" w:rsidR="00F90FCE" w:rsidRDefault="00000000">
            <w:pPr>
              <w:shd w:val="clear" w:color="auto" w:fill="FFFFFF"/>
            </w:pPr>
            <w:r>
              <w:t>- п. Магистральный, восточная сторона слева при въезде в поселок</w:t>
            </w:r>
          </w:p>
          <w:p w14:paraId="34800B2D" w14:textId="77777777" w:rsidR="00F90FCE" w:rsidRDefault="00000000">
            <w:pPr>
              <w:shd w:val="clear" w:color="auto" w:fill="FFFFFF"/>
            </w:pPr>
            <w:r>
              <w:t>- п. Мокроусовский при въезде справа</w:t>
            </w:r>
          </w:p>
          <w:p w14:paraId="2F398129" w14:textId="77777777" w:rsidR="00F90FCE" w:rsidRDefault="00000000">
            <w:pPr>
              <w:shd w:val="clear" w:color="auto" w:fill="FFFFFF"/>
            </w:pPr>
            <w:r>
              <w:t>- с. Глубокое по ул. Совхозная в сторону д. Подонино</w:t>
            </w:r>
          </w:p>
          <w:p w14:paraId="4C1CC421" w14:textId="77777777" w:rsidR="00F90FCE" w:rsidRDefault="00000000">
            <w:pPr>
              <w:shd w:val="clear" w:color="auto" w:fill="FFFFFF"/>
            </w:pPr>
            <w:r>
              <w:t>- д. Медынино, по ул. Центральная в середине деревни</w:t>
            </w:r>
          </w:p>
          <w:p w14:paraId="069D15B6" w14:textId="77777777" w:rsidR="00F90FCE" w:rsidRDefault="00000000">
            <w:pPr>
              <w:shd w:val="clear" w:color="auto" w:fill="FFFFFF"/>
            </w:pPr>
            <w:r>
              <w:t>- с. Топки за улицей 60 лет октября, 37а</w:t>
            </w:r>
          </w:p>
          <w:p w14:paraId="535693EC" w14:textId="77777777" w:rsidR="00F90FCE" w:rsidRDefault="00000000">
            <w:pPr>
              <w:shd w:val="clear" w:color="auto" w:fill="FFFFFF"/>
            </w:pPr>
            <w:r>
              <w:t xml:space="preserve">- с. Усть-Сосново, правая сторона при въезде в село (силосные ямы) </w:t>
            </w:r>
            <w:r>
              <w:tab/>
            </w:r>
          </w:p>
          <w:p w14:paraId="3B75B667" w14:textId="77777777" w:rsidR="00F90FCE" w:rsidRDefault="00000000">
            <w:pPr>
              <w:shd w:val="clear" w:color="auto" w:fill="FFFFFF"/>
            </w:pPr>
            <w:r>
              <w:t>- с. Черемичкино, за деревней бывшая силосная яма</w:t>
            </w:r>
          </w:p>
          <w:p w14:paraId="2DE355F3" w14:textId="77777777" w:rsidR="00F90FCE" w:rsidRDefault="00000000">
            <w:pPr>
              <w:shd w:val="clear" w:color="auto" w:fill="FFFFFF"/>
            </w:pPr>
            <w:r>
              <w:t>- д. Цыпино, западная окраина</w:t>
            </w:r>
          </w:p>
          <w:p w14:paraId="05651E87" w14:textId="77777777" w:rsidR="00F90FCE" w:rsidRDefault="00000000">
            <w:pPr>
              <w:shd w:val="clear" w:color="auto" w:fill="FFFFFF"/>
            </w:pPr>
            <w:r>
              <w:lastRenderedPageBreak/>
              <w:t>- п. Трещевский, на северо-востоке</w:t>
            </w:r>
          </w:p>
          <w:p w14:paraId="1350CCF4" w14:textId="77777777" w:rsidR="00F90FCE" w:rsidRDefault="00000000">
            <w:pPr>
              <w:shd w:val="clear" w:color="auto" w:fill="FFFFFF"/>
            </w:pPr>
            <w:r>
              <w:t>- п. Шишино, южная окраина</w:t>
            </w:r>
          </w:p>
          <w:p w14:paraId="1DD3710D" w14:textId="77777777" w:rsidR="00F90FCE" w:rsidRDefault="00000000">
            <w:pPr>
              <w:shd w:val="clear" w:color="auto" w:fill="FFFFFF"/>
            </w:pPr>
            <w:r>
              <w:t xml:space="preserve">- </w:t>
            </w:r>
            <w:proofErr w:type="spellStart"/>
            <w:r>
              <w:t>д.Цыпино</w:t>
            </w:r>
            <w:proofErr w:type="spellEnd"/>
            <w:r>
              <w:t>, юго-восточная окраина</w:t>
            </w:r>
          </w:p>
          <w:p w14:paraId="53A4D357" w14:textId="77777777" w:rsidR="00F90FCE" w:rsidRDefault="00000000">
            <w:pPr>
              <w:shd w:val="clear" w:color="auto" w:fill="FFFFFF"/>
            </w:pPr>
            <w:r>
              <w:t>- д. Пинигино, при въезде в деревню с левой стороны, в лесной зоне за деревней</w:t>
            </w:r>
          </w:p>
          <w:p w14:paraId="754CA5B7" w14:textId="77777777" w:rsidR="00F90FCE" w:rsidRDefault="00000000">
            <w:pPr>
              <w:shd w:val="clear" w:color="auto" w:fill="FFFFFF"/>
            </w:pPr>
            <w:r>
              <w:t>- д. Терехино, ул. Новая между домами № 11 и № 13</w:t>
            </w:r>
          </w:p>
          <w:p w14:paraId="187E5A04" w14:textId="77777777" w:rsidR="00F90FCE" w:rsidRDefault="00000000">
            <w:pPr>
              <w:shd w:val="clear" w:color="auto" w:fill="FFFFFF"/>
            </w:pPr>
            <w:r>
              <w:t>- д. Терехино, за улицей Мира</w:t>
            </w:r>
          </w:p>
          <w:p w14:paraId="424FFABC" w14:textId="77777777" w:rsidR="00F90FCE" w:rsidRDefault="00000000">
            <w:pPr>
              <w:shd w:val="clear" w:color="auto" w:fill="FFFFFF"/>
            </w:pPr>
            <w:r>
              <w:t>- д. Большой Корчуган, за народным кладбищем</w:t>
            </w:r>
          </w:p>
          <w:p w14:paraId="1152C961" w14:textId="77777777" w:rsidR="00F90FCE" w:rsidRDefault="00000000">
            <w:pPr>
              <w:shd w:val="clear" w:color="auto" w:fill="FFFFFF"/>
            </w:pPr>
            <w:r>
              <w:t>- д. Цыпино, западная окраина в 300 метрах от населенного пункта</w:t>
            </w:r>
          </w:p>
          <w:p w14:paraId="300441DD" w14:textId="77777777" w:rsidR="00F90FCE" w:rsidRDefault="00000000">
            <w:pPr>
              <w:shd w:val="clear" w:color="auto" w:fill="FFFFFF"/>
            </w:pPr>
            <w:r>
              <w:t>- п. Центральный, юго-восточная окраина</w:t>
            </w:r>
          </w:p>
          <w:p w14:paraId="2E5F9AE5" w14:textId="77777777" w:rsidR="00F90FCE" w:rsidRDefault="00000000">
            <w:pPr>
              <w:shd w:val="clear" w:color="auto" w:fill="FFFFFF"/>
            </w:pPr>
            <w:r>
              <w:t>- п. Центральный, в 100 метрах от населенного пункта, район силосных ям бывшего животноводческого комплекса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1457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1C94" w14:textId="77777777" w:rsidR="00F90FCE" w:rsidRDefault="00F90FCE">
            <w:pPr>
              <w:shd w:val="clear" w:color="auto" w:fill="FFFFFF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44D6" w14:textId="77777777" w:rsidR="00F90FCE" w:rsidRDefault="00F90FCE">
            <w:pPr>
              <w:shd w:val="clear" w:color="auto" w:fill="FFFFFF"/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B53D" w14:textId="77777777" w:rsidR="00F90FCE" w:rsidRDefault="00F90FCE">
            <w:pPr>
              <w:shd w:val="clear" w:color="auto" w:fill="FFFFFF"/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90FCE" w14:paraId="30EF7668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6443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4C1C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ABFB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A5E8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56 006,2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9A6F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0506356F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44B4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DD2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A8CE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8F87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2 638,6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D35C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160D0DDA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A1F7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54E0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EE8B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03D1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410C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280B85BB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2949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8321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826E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8229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54AF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2AEBCD4C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2DB3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12E8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10D1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0727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53 367,6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4C39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1A9B6C45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A4FE" w14:textId="77777777" w:rsidR="00F90FCE" w:rsidRDefault="00F90FCE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6995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53A4" w14:textId="77777777" w:rsidR="00F90FCE" w:rsidRDefault="00000000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A49A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829B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1CD0480D" w14:textId="77777777">
        <w:trPr>
          <w:trHeight w:val="427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657D" w14:textId="77777777" w:rsidR="00F90FCE" w:rsidRDefault="00000000">
            <w:pPr>
              <w:shd w:val="clear" w:color="auto" w:fill="FFFFFF"/>
              <w:autoSpaceDE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Подпрограмма «Организация системы общественного экологического контроля»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3EC2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63DC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980F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4694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665EB1FE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DB9C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E08D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609C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FCE9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7858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6C9626D2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37EF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C3C8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C871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6965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396F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78127708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3BC7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13F1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C571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3F11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3FCD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304BE842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6CC2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3C3F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1AC5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E842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0D03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03EA0F88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0058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1E09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3908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A1C0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2548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3094E3C4" w14:textId="77777777">
        <w:trPr>
          <w:trHeight w:val="19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75C0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1A11" w14:textId="77777777" w:rsidR="00F90FCE" w:rsidRDefault="0000000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FDC8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A206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74C8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045DA40A" w14:textId="77777777">
        <w:trPr>
          <w:trHeight w:val="28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9824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70ED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не запрещенные законодательством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F164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5322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15F8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0E2C51BC" w14:textId="77777777">
        <w:trPr>
          <w:trHeight w:val="40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B80D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88D6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69D7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0665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0764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51BFD5A0" w14:textId="77777777">
        <w:trPr>
          <w:trHeight w:val="315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5AEF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6128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2FAC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A1C9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A716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011486F0" w14:textId="77777777">
        <w:trPr>
          <w:trHeight w:val="390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44C6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3E1E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бюджетов государственных внебюджетных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C4BD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5736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7036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90FCE" w14:paraId="2F638CED" w14:textId="77777777">
        <w:trPr>
          <w:trHeight w:val="382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44F6" w14:textId="77777777" w:rsidR="00F90FCE" w:rsidRDefault="00F90FCE">
            <w:pPr>
              <w:shd w:val="clear" w:color="auto" w:fill="FFFFFF"/>
              <w:autoSpaceDE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4572" w14:textId="77777777" w:rsidR="00F90FCE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EE9B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9DBF" w14:textId="77777777" w:rsidR="00F90FCE" w:rsidRDefault="00000000">
            <w:pPr>
              <w:shd w:val="clear" w:color="auto" w:fill="FFFFFF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53C4" w14:textId="77777777" w:rsidR="00F90FCE" w:rsidRDefault="00000000">
            <w:pPr>
              <w:shd w:val="clear" w:color="auto" w:fill="FFFFFF"/>
              <w:autoSpaceDE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14:paraId="19222A5B" w14:textId="77777777" w:rsidR="00F90FCE" w:rsidRDefault="00F90FCE">
      <w:pPr>
        <w:autoSpaceDE w:val="0"/>
        <w:ind w:firstLine="540"/>
        <w:jc w:val="right"/>
        <w:rPr>
          <w:sz w:val="28"/>
          <w:szCs w:val="28"/>
        </w:rPr>
      </w:pPr>
    </w:p>
    <w:p w14:paraId="4EBF98C2" w14:textId="77777777" w:rsidR="00F90FCE" w:rsidRDefault="00F90FCE">
      <w:pPr>
        <w:pStyle w:val="ConsPlusNormal0"/>
        <w:widowControl/>
        <w:shd w:val="clear" w:color="auto" w:fill="FFFFFF"/>
        <w:ind w:firstLine="0"/>
        <w:outlineLvl w:val="0"/>
        <w:rPr>
          <w:sz w:val="28"/>
        </w:rPr>
      </w:pPr>
    </w:p>
    <w:sectPr w:rsidR="00F90FCE">
      <w:headerReference w:type="default" r:id="rId9"/>
      <w:headerReference w:type="first" r:id="rId10"/>
      <w:pgSz w:w="16838" w:h="11906" w:orient="landscape"/>
      <w:pgMar w:top="1134" w:right="1134" w:bottom="851" w:left="567" w:header="720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B5F8" w14:textId="77777777" w:rsidR="001D4763" w:rsidRDefault="001D4763">
      <w:r>
        <w:separator/>
      </w:r>
    </w:p>
  </w:endnote>
  <w:endnote w:type="continuationSeparator" w:id="0">
    <w:p w14:paraId="249E639E" w14:textId="77777777" w:rsidR="001D4763" w:rsidRDefault="001D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57DD" w14:textId="77777777" w:rsidR="001D4763" w:rsidRDefault="001D4763">
      <w:r>
        <w:separator/>
      </w:r>
    </w:p>
  </w:footnote>
  <w:footnote w:type="continuationSeparator" w:id="0">
    <w:p w14:paraId="43715D71" w14:textId="77777777" w:rsidR="001D4763" w:rsidRDefault="001D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8611" w14:textId="77777777" w:rsidR="00F90FCE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 wp14:anchorId="234BA22C" wp14:editId="279932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3C5C8F8" w14:textId="77777777" w:rsidR="00F90FCE" w:rsidRDefault="00000000"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4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31.3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2FB2" w14:textId="77777777" w:rsidR="00F90FCE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0" allowOverlap="1" wp14:anchorId="3B21DBD0" wp14:editId="1CFA922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CF63387" w14:textId="77777777" w:rsidR="00F90FCE" w:rsidRDefault="00000000">
                          <w:pPr>
                            <w:pStyle w:val="af1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7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375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rPr/>
                    </w:pPr>
                    <w:r>
                      <w:rPr>
                        <w:rStyle w:val="Style19"/>
                      </w:rPr>
                      <w:fldChar w:fldCharType="begin"/>
                    </w:r>
                    <w:r>
                      <w:rPr>
                        <w:rStyle w:val="Style19"/>
                      </w:rPr>
                      <w:instrText xml:space="preserve"> PAGE </w:instrText>
                    </w:r>
                    <w:r>
                      <w:rPr>
                        <w:rStyle w:val="Style19"/>
                      </w:rPr>
                      <w:fldChar w:fldCharType="separate"/>
                    </w:r>
                    <w:r>
                      <w:rPr>
                        <w:rStyle w:val="Style19"/>
                      </w:rPr>
                      <w:t>7</w:t>
                    </w:r>
                    <w:r>
                      <w:rPr>
                        <w:rStyle w:val="Style19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E0F3" w14:textId="77777777" w:rsidR="00F90FCE" w:rsidRDefault="00F90FC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6D7C"/>
    <w:multiLevelType w:val="multilevel"/>
    <w:tmpl w:val="061EFE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304F91"/>
    <w:multiLevelType w:val="multilevel"/>
    <w:tmpl w:val="51E073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5185457">
    <w:abstractNumId w:val="0"/>
  </w:num>
  <w:num w:numId="2" w16cid:durableId="1729649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CE"/>
    <w:rsid w:val="000E76E2"/>
    <w:rsid w:val="001D4763"/>
    <w:rsid w:val="00274959"/>
    <w:rsid w:val="00514677"/>
    <w:rsid w:val="00997E16"/>
    <w:rsid w:val="00F23D5E"/>
    <w:rsid w:val="00F9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490D"/>
  <w15:docId w15:val="{7887D990-A12E-4576-A27A-46E488A8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Style8">
    <w:name w:val="Style8"/>
    <w:basedOn w:val="1"/>
    <w:link w:val="Style80"/>
    <w:qFormat/>
    <w:rPr>
      <w:sz w:val="24"/>
    </w:rPr>
  </w:style>
  <w:style w:type="character" w:customStyle="1" w:styleId="p5">
    <w:name w:val="p5"/>
    <w:basedOn w:val="1"/>
    <w:link w:val="p50"/>
    <w:qFormat/>
    <w:rPr>
      <w:sz w:val="24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qFormat/>
    <w:rPr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HTML">
    <w:name w:val="Стандартный HTML Знак"/>
    <w:basedOn w:val="1"/>
    <w:link w:val="HTML0"/>
    <w:qFormat/>
    <w:rPr>
      <w:rFonts w:ascii="Courier New" w:hAnsi="Courier New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ConsPlusNormal">
    <w:name w:val="ConsPlusNormal"/>
    <w:link w:val="ConsPlusNormal0"/>
    <w:qFormat/>
    <w:rPr>
      <w:rFonts w:ascii="Arial" w:hAnsi="Arial"/>
    </w:rPr>
  </w:style>
  <w:style w:type="character" w:customStyle="1" w:styleId="a3">
    <w:name w:val="Название объекта Знак"/>
    <w:basedOn w:val="1"/>
    <w:link w:val="a4"/>
    <w:qFormat/>
    <w:rPr>
      <w:sz w:val="28"/>
    </w:rPr>
  </w:style>
  <w:style w:type="character" w:customStyle="1" w:styleId="110">
    <w:name w:val="Абзац списка11"/>
    <w:basedOn w:val="1"/>
    <w:link w:val="111"/>
    <w:qFormat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qFormat/>
    <w:rPr>
      <w:sz w:val="28"/>
    </w:rPr>
  </w:style>
  <w:style w:type="character" w:customStyle="1" w:styleId="a5">
    <w:name w:val="Текст выноски Знак"/>
    <w:basedOn w:val="1"/>
    <w:link w:val="a6"/>
    <w:qFormat/>
    <w:rPr>
      <w:rFonts w:ascii="Tahoma" w:hAnsi="Tahoma"/>
      <w:sz w:val="16"/>
    </w:rPr>
  </w:style>
  <w:style w:type="character" w:customStyle="1" w:styleId="12">
    <w:name w:val="1 Знак"/>
    <w:basedOn w:val="1"/>
    <w:link w:val="13"/>
    <w:qFormat/>
    <w:rPr>
      <w:rFonts w:ascii="Verdana" w:hAnsi="Verdana"/>
    </w:rPr>
  </w:style>
  <w:style w:type="character" w:customStyle="1" w:styleId="FontStyle14">
    <w:name w:val="Font Style14"/>
    <w:link w:val="FontStyle140"/>
    <w:qFormat/>
    <w:rPr>
      <w:rFonts w:ascii="Times New Roman" w:hAnsi="Times New Roman"/>
      <w:sz w:val="26"/>
    </w:rPr>
  </w:style>
  <w:style w:type="character" w:customStyle="1" w:styleId="p10">
    <w:name w:val="p10"/>
    <w:basedOn w:val="1"/>
    <w:link w:val="p100"/>
    <w:qFormat/>
    <w:rPr>
      <w:sz w:val="24"/>
    </w:rPr>
  </w:style>
  <w:style w:type="character" w:customStyle="1" w:styleId="a7">
    <w:name w:val="Нижний колонтитул Знак"/>
    <w:basedOn w:val="1"/>
    <w:link w:val="a8"/>
    <w:qFormat/>
    <w:rPr>
      <w:sz w:val="24"/>
    </w:rPr>
  </w:style>
  <w:style w:type="character" w:customStyle="1" w:styleId="ConsPlusCell">
    <w:name w:val="ConsPlusCell"/>
    <w:link w:val="ConsPlusCell0"/>
    <w:qFormat/>
    <w:rPr>
      <w:rFonts w:ascii="Arial" w:hAnsi="Arial"/>
    </w:rPr>
  </w:style>
  <w:style w:type="character" w:styleId="a9">
    <w:name w:val="page number"/>
    <w:basedOn w:val="a0"/>
    <w:link w:val="14"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a">
    <w:name w:val="Основной текст с отступом Знак"/>
    <w:basedOn w:val="1"/>
    <w:link w:val="ab"/>
    <w:qFormat/>
    <w:rPr>
      <w:sz w:val="28"/>
    </w:rPr>
  </w:style>
  <w:style w:type="character" w:customStyle="1" w:styleId="NumberAndDate">
    <w:name w:val="NumberAndDate"/>
    <w:link w:val="NumberAndDate0"/>
    <w:qFormat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qFormat/>
    <w:rPr>
      <w:sz w:val="26"/>
    </w:rPr>
  </w:style>
  <w:style w:type="character" w:customStyle="1" w:styleId="11">
    <w:name w:val="Заголовок 1 Знак"/>
    <w:basedOn w:val="1"/>
    <w:link w:val="10"/>
    <w:qFormat/>
    <w:rPr>
      <w:b/>
      <w:sz w:val="36"/>
    </w:rPr>
  </w:style>
  <w:style w:type="character" w:customStyle="1" w:styleId="ac">
    <w:name w:val="Основной текст Знак"/>
    <w:basedOn w:val="1"/>
    <w:link w:val="ad"/>
    <w:qFormat/>
    <w:rPr>
      <w:sz w:val="28"/>
    </w:rPr>
  </w:style>
  <w:style w:type="character" w:customStyle="1" w:styleId="FontStyle13">
    <w:name w:val="Font Style13"/>
    <w:link w:val="FontStyle130"/>
    <w:qFormat/>
    <w:rPr>
      <w:rFonts w:ascii="Times New Roman" w:hAnsi="Times New Roman"/>
      <w:sz w:val="26"/>
    </w:rPr>
  </w:style>
  <w:style w:type="character" w:customStyle="1" w:styleId="-">
    <w:name w:val="Интернет-ссылка"/>
    <w:link w:val="15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qFormat/>
    <w:rPr>
      <w:sz w:val="24"/>
    </w:rPr>
  </w:style>
  <w:style w:type="character" w:customStyle="1" w:styleId="16">
    <w:name w:val="Оглавление 1 Знак"/>
    <w:link w:val="17"/>
    <w:qFormat/>
    <w:rPr>
      <w:rFonts w:ascii="XO Thames" w:hAnsi="XO Thames"/>
      <w:b/>
      <w:sz w:val="28"/>
    </w:rPr>
  </w:style>
  <w:style w:type="character" w:customStyle="1" w:styleId="Table">
    <w:name w:val="Table!Таблица"/>
    <w:link w:val="Table0"/>
    <w:qFormat/>
    <w:rPr>
      <w:rFonts w:ascii="Arial" w:hAnsi="Arial"/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s5">
    <w:name w:val="s5"/>
    <w:link w:val="s50"/>
    <w:qFormat/>
  </w:style>
  <w:style w:type="character" w:customStyle="1" w:styleId="23">
    <w:name w:val="Основной текст с отступом 2 Знак"/>
    <w:basedOn w:val="1"/>
    <w:link w:val="24"/>
    <w:qFormat/>
    <w:rPr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e">
    <w:name w:val="Обычный (Интернет) Знак"/>
    <w:basedOn w:val="1"/>
    <w:link w:val="af"/>
    <w:qFormat/>
    <w:rPr>
      <w:sz w:val="24"/>
    </w:rPr>
  </w:style>
  <w:style w:type="character" w:customStyle="1" w:styleId="p11">
    <w:name w:val="p11"/>
    <w:basedOn w:val="1"/>
    <w:link w:val="p110"/>
    <w:qFormat/>
    <w:rPr>
      <w:sz w:val="24"/>
    </w:rPr>
  </w:style>
  <w:style w:type="character" w:customStyle="1" w:styleId="af0">
    <w:name w:val="Верхний колонтитул Знак"/>
    <w:basedOn w:val="1"/>
    <w:link w:val="af1"/>
    <w:qFormat/>
  </w:style>
  <w:style w:type="character" w:customStyle="1" w:styleId="Style3">
    <w:name w:val="Style3"/>
    <w:basedOn w:val="1"/>
    <w:link w:val="Style30"/>
    <w:qFormat/>
    <w:rPr>
      <w:sz w:val="24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p6">
    <w:name w:val="p6"/>
    <w:basedOn w:val="1"/>
    <w:link w:val="p60"/>
    <w:qFormat/>
    <w:rPr>
      <w:sz w:val="24"/>
    </w:rPr>
  </w:style>
  <w:style w:type="character" w:customStyle="1" w:styleId="25">
    <w:name w:val="Основной текст 2 Знак"/>
    <w:basedOn w:val="1"/>
    <w:link w:val="26"/>
    <w:qFormat/>
    <w:rPr>
      <w:sz w:val="28"/>
    </w:rPr>
  </w:style>
  <w:style w:type="character" w:customStyle="1" w:styleId="18">
    <w:name w:val="Абзац списка1"/>
    <w:basedOn w:val="1"/>
    <w:link w:val="19"/>
    <w:qFormat/>
    <w:rPr>
      <w:rFonts w:ascii="Calibri" w:hAnsi="Calibri"/>
      <w:sz w:val="22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33">
    <w:name w:val="Основной текст с отступом 3 Знак"/>
    <w:basedOn w:val="1"/>
    <w:link w:val="34"/>
    <w:qFormat/>
    <w:rPr>
      <w:sz w:val="28"/>
    </w:rPr>
  </w:style>
  <w:style w:type="character" w:customStyle="1" w:styleId="af2">
    <w:name w:val="Подзаголовок Знак"/>
    <w:link w:val="af3"/>
    <w:qFormat/>
    <w:rPr>
      <w:rFonts w:ascii="XO Thames" w:hAnsi="XO Thames"/>
      <w:i/>
      <w:sz w:val="24"/>
    </w:rPr>
  </w:style>
  <w:style w:type="character" w:customStyle="1" w:styleId="ConsNormal">
    <w:name w:val="ConsNormal"/>
    <w:link w:val="ConsNormal0"/>
    <w:qFormat/>
    <w:rPr>
      <w:rFonts w:ascii="Arial" w:hAnsi="Arial"/>
      <w:sz w:val="22"/>
    </w:rPr>
  </w:style>
  <w:style w:type="character" w:customStyle="1" w:styleId="af4">
    <w:name w:val="Схема документа Знак"/>
    <w:basedOn w:val="1"/>
    <w:link w:val="af5"/>
    <w:qFormat/>
    <w:rPr>
      <w:rFonts w:ascii="Tahoma" w:hAnsi="Tahoma"/>
    </w:rPr>
  </w:style>
  <w:style w:type="character" w:customStyle="1" w:styleId="af6">
    <w:name w:val="Заголовок Знак"/>
    <w:basedOn w:val="1"/>
    <w:link w:val="af7"/>
    <w:qFormat/>
    <w:rPr>
      <w:b/>
      <w:sz w:val="24"/>
    </w:rPr>
  </w:style>
  <w:style w:type="character" w:customStyle="1" w:styleId="40">
    <w:name w:val="Заголовок 4 Знак"/>
    <w:basedOn w:val="1"/>
    <w:link w:val="4"/>
    <w:qFormat/>
    <w:rPr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20">
    <w:name w:val="Заголовок 2 Знак"/>
    <w:basedOn w:val="1"/>
    <w:link w:val="2"/>
    <w:qFormat/>
    <w:rPr>
      <w:sz w:val="28"/>
    </w:rPr>
  </w:style>
  <w:style w:type="character" w:customStyle="1" w:styleId="s2">
    <w:name w:val="s2"/>
    <w:link w:val="s20"/>
    <w:qFormat/>
  </w:style>
  <w:style w:type="character" w:customStyle="1" w:styleId="60">
    <w:name w:val="Заголовок 6 Знак"/>
    <w:basedOn w:val="1"/>
    <w:link w:val="6"/>
    <w:qFormat/>
    <w:rPr>
      <w:sz w:val="26"/>
    </w:rPr>
  </w:style>
  <w:style w:type="character" w:customStyle="1" w:styleId="FontStyle16">
    <w:name w:val="Font Style16"/>
    <w:link w:val="FontStyle160"/>
    <w:qFormat/>
    <w:rPr>
      <w:rFonts w:ascii="Times New Roman" w:hAnsi="Times New Roman"/>
      <w:spacing w:val="10"/>
      <w:sz w:val="24"/>
    </w:rPr>
  </w:style>
  <w:style w:type="paragraph" w:styleId="af7">
    <w:name w:val="Title"/>
    <w:basedOn w:val="a"/>
    <w:next w:val="ad"/>
    <w:link w:val="af6"/>
    <w:uiPriority w:val="10"/>
    <w:qFormat/>
    <w:pPr>
      <w:jc w:val="center"/>
    </w:pPr>
    <w:rPr>
      <w:b/>
      <w:sz w:val="24"/>
    </w:rPr>
  </w:style>
  <w:style w:type="paragraph" w:styleId="ad">
    <w:name w:val="Body Text"/>
    <w:basedOn w:val="a"/>
    <w:link w:val="ac"/>
    <w:pPr>
      <w:jc w:val="both"/>
    </w:pPr>
    <w:rPr>
      <w:sz w:val="28"/>
    </w:rPr>
  </w:style>
  <w:style w:type="paragraph" w:styleId="af8">
    <w:name w:val="List"/>
    <w:basedOn w:val="ad"/>
    <w:rPr>
      <w:rFonts w:ascii="PT Astra Serif" w:hAnsi="PT Astra Serif" w:cs="Noto Sans Devanagari"/>
    </w:rPr>
  </w:style>
  <w:style w:type="paragraph" w:styleId="a4">
    <w:name w:val="caption"/>
    <w:basedOn w:val="a"/>
    <w:next w:val="a"/>
    <w:link w:val="a3"/>
    <w:qFormat/>
    <w:pPr>
      <w:jc w:val="center"/>
    </w:pPr>
    <w:rPr>
      <w:sz w:val="28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a">
    <w:name w:val="Основной шрифт абзаца1"/>
    <w:qFormat/>
  </w:style>
  <w:style w:type="paragraph" w:customStyle="1" w:styleId="Style80">
    <w:name w:val="Style8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p50">
    <w:name w:val="p5"/>
    <w:basedOn w:val="a"/>
    <w:link w:val="p5"/>
    <w:qFormat/>
    <w:pPr>
      <w:spacing w:beforeAutospacing="1" w:afterAutospacing="1"/>
    </w:pPr>
    <w:rPr>
      <w:sz w:val="24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HTML0">
    <w:name w:val="HTML Preformatted"/>
    <w:basedOn w:val="a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11">
    <w:name w:val="Абзац списка11"/>
    <w:basedOn w:val="a"/>
    <w:link w:val="110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customStyle="1" w:styleId="13">
    <w:name w:val="1 Знак"/>
    <w:basedOn w:val="a"/>
    <w:link w:val="12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FontStyle140">
    <w:name w:val="Font Style14"/>
    <w:link w:val="FontStyle14"/>
    <w:qFormat/>
    <w:rPr>
      <w:sz w:val="26"/>
    </w:rPr>
  </w:style>
  <w:style w:type="paragraph" w:customStyle="1" w:styleId="p100">
    <w:name w:val="p10"/>
    <w:basedOn w:val="a"/>
    <w:link w:val="p10"/>
    <w:qFormat/>
    <w:pPr>
      <w:spacing w:beforeAutospacing="1" w:afterAutospacing="1"/>
    </w:pPr>
    <w:rPr>
      <w:sz w:val="24"/>
    </w:rPr>
  </w:style>
  <w:style w:type="paragraph" w:customStyle="1" w:styleId="afa">
    <w:name w:val="Колонтитул"/>
    <w:qFormat/>
    <w:pPr>
      <w:jc w:val="both"/>
    </w:pPr>
    <w:rPr>
      <w:rFonts w:ascii="XO Thames" w:hAnsi="XO Thames"/>
    </w:r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</w:pPr>
    <w:rPr>
      <w:sz w:val="24"/>
    </w:rPr>
  </w:style>
  <w:style w:type="paragraph" w:customStyle="1" w:styleId="ConsPlusCell0">
    <w:name w:val="ConsPlusCell"/>
    <w:link w:val="ConsPlusCell"/>
    <w:qFormat/>
    <w:pPr>
      <w:widowControl w:val="0"/>
    </w:pPr>
    <w:rPr>
      <w:rFonts w:ascii="Arial" w:hAnsi="Arial"/>
    </w:rPr>
  </w:style>
  <w:style w:type="paragraph" w:customStyle="1" w:styleId="14">
    <w:name w:val="Номер страницы1"/>
    <w:basedOn w:val="1a"/>
    <w:link w:val="a9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ab">
    <w:name w:val="Body Text Indent"/>
    <w:basedOn w:val="a"/>
    <w:link w:val="aa"/>
    <w:pPr>
      <w:ind w:firstLine="993"/>
      <w:jc w:val="both"/>
    </w:pPr>
    <w:rPr>
      <w:sz w:val="28"/>
    </w:rPr>
  </w:style>
  <w:style w:type="paragraph" w:customStyle="1" w:styleId="NumberAndDate0">
    <w:name w:val="NumberAndDate"/>
    <w:link w:val="NumberAndDate"/>
    <w:qFormat/>
    <w:pPr>
      <w:jc w:val="center"/>
    </w:pPr>
    <w:rPr>
      <w:rFonts w:ascii="Arial" w:hAnsi="Arial"/>
      <w:sz w:val="24"/>
    </w:rPr>
  </w:style>
  <w:style w:type="paragraph" w:customStyle="1" w:styleId="FontStyle130">
    <w:name w:val="Font Style13"/>
    <w:link w:val="FontStyle13"/>
    <w:qFormat/>
    <w:rPr>
      <w:sz w:val="26"/>
    </w:rPr>
  </w:style>
  <w:style w:type="paragraph" w:customStyle="1" w:styleId="15">
    <w:name w:val="Гиперссылка1"/>
    <w:link w:val="-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link w:val="16"/>
    <w:uiPriority w:val="39"/>
    <w:rPr>
      <w:rFonts w:ascii="XO Thames" w:hAnsi="XO Thames"/>
      <w:b/>
      <w:sz w:val="28"/>
    </w:rPr>
  </w:style>
  <w:style w:type="paragraph" w:customStyle="1" w:styleId="Table0">
    <w:name w:val="Table!Таблица"/>
    <w:link w:val="Table"/>
    <w:qFormat/>
    <w:rPr>
      <w:rFonts w:ascii="Arial" w:hAnsi="Arial"/>
      <w:sz w:val="24"/>
    </w:rPr>
  </w:style>
  <w:style w:type="paragraph" w:customStyle="1" w:styleId="s50">
    <w:name w:val="s5"/>
    <w:link w:val="s5"/>
    <w:qFormat/>
  </w:style>
  <w:style w:type="paragraph" w:styleId="24">
    <w:name w:val="Body Text Indent 2"/>
    <w:basedOn w:val="a"/>
    <w:link w:val="23"/>
    <w:qFormat/>
    <w:pPr>
      <w:ind w:left="426" w:hanging="426"/>
    </w:pPr>
    <w:rPr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af">
    <w:name w:val="Normal (Web)"/>
    <w:basedOn w:val="a"/>
    <w:link w:val="ae"/>
    <w:qFormat/>
    <w:pPr>
      <w:spacing w:beforeAutospacing="1" w:afterAutospacing="1"/>
    </w:pPr>
    <w:rPr>
      <w:sz w:val="24"/>
    </w:rPr>
  </w:style>
  <w:style w:type="paragraph" w:customStyle="1" w:styleId="p110">
    <w:name w:val="p11"/>
    <w:basedOn w:val="a"/>
    <w:link w:val="p11"/>
    <w:qFormat/>
    <w:pPr>
      <w:spacing w:beforeAutospacing="1" w:afterAutospacing="1"/>
    </w:pPr>
    <w:rPr>
      <w:sz w:val="24"/>
    </w:rPr>
  </w:style>
  <w:style w:type="paragraph" w:styleId="af1">
    <w:name w:val="header"/>
    <w:basedOn w:val="a"/>
    <w:link w:val="af0"/>
    <w:pPr>
      <w:tabs>
        <w:tab w:val="center" w:pos="4677"/>
        <w:tab w:val="right" w:pos="9355"/>
      </w:tabs>
    </w:pPr>
  </w:style>
  <w:style w:type="paragraph" w:customStyle="1" w:styleId="Style30">
    <w:name w:val="Style3"/>
    <w:basedOn w:val="a"/>
    <w:link w:val="Style3"/>
    <w:qFormat/>
    <w:pPr>
      <w:widowControl w:val="0"/>
      <w:spacing w:line="322" w:lineRule="exact"/>
      <w:ind w:firstLine="432"/>
    </w:pPr>
    <w:rPr>
      <w:sz w:val="24"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p60">
    <w:name w:val="p6"/>
    <w:basedOn w:val="a"/>
    <w:link w:val="p6"/>
    <w:qFormat/>
    <w:pPr>
      <w:spacing w:beforeAutospacing="1" w:afterAutospacing="1"/>
    </w:pPr>
    <w:rPr>
      <w:sz w:val="24"/>
    </w:rPr>
  </w:style>
  <w:style w:type="paragraph" w:styleId="26">
    <w:name w:val="Body Text 2"/>
    <w:basedOn w:val="a"/>
    <w:link w:val="25"/>
    <w:qFormat/>
    <w:rPr>
      <w:sz w:val="28"/>
    </w:rPr>
  </w:style>
  <w:style w:type="paragraph" w:customStyle="1" w:styleId="19">
    <w:name w:val="Абзац списка1"/>
    <w:basedOn w:val="a"/>
    <w:link w:val="18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34">
    <w:name w:val="Body Text Indent 3"/>
    <w:basedOn w:val="a"/>
    <w:link w:val="33"/>
    <w:qFormat/>
    <w:pPr>
      <w:ind w:firstLine="709"/>
      <w:jc w:val="both"/>
    </w:pPr>
    <w:rPr>
      <w:sz w:val="28"/>
    </w:rPr>
  </w:style>
  <w:style w:type="paragraph" w:styleId="af3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Normal0">
    <w:name w:val="ConsNormal"/>
    <w:link w:val="ConsNormal"/>
    <w:qFormat/>
    <w:pPr>
      <w:widowControl w:val="0"/>
      <w:ind w:right="19772" w:firstLine="720"/>
    </w:pPr>
    <w:rPr>
      <w:rFonts w:ascii="Arial" w:hAnsi="Arial"/>
      <w:sz w:val="22"/>
    </w:rPr>
  </w:style>
  <w:style w:type="paragraph" w:styleId="af5">
    <w:name w:val="Document Map"/>
    <w:basedOn w:val="a"/>
    <w:link w:val="af4"/>
    <w:qFormat/>
    <w:rPr>
      <w:rFonts w:ascii="Tahoma" w:hAnsi="Tahoma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s20">
    <w:name w:val="s2"/>
    <w:link w:val="s2"/>
    <w:qFormat/>
  </w:style>
  <w:style w:type="paragraph" w:customStyle="1" w:styleId="FontStyle160">
    <w:name w:val="Font Style16"/>
    <w:link w:val="FontStyle16"/>
    <w:qFormat/>
    <w:rPr>
      <w:spacing w:val="10"/>
      <w:sz w:val="24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О.В</dc:creator>
  <dc:description/>
  <cp:lastModifiedBy>Тимофеева Н. С.</cp:lastModifiedBy>
  <cp:revision>8</cp:revision>
  <dcterms:created xsi:type="dcterms:W3CDTF">2025-05-06T07:53:00Z</dcterms:created>
  <dcterms:modified xsi:type="dcterms:W3CDTF">2025-05-27T08:12:00Z</dcterms:modified>
  <dc:language>ru-RU</dc:language>
</cp:coreProperties>
</file>