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C477" w14:textId="77777777" w:rsidR="00743B97" w:rsidRDefault="00CB3A7F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B9C31B" wp14:editId="3F7EBC6C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801A4" w14:textId="77777777" w:rsidR="00743B97" w:rsidRDefault="00CB3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0CC3C686" w14:textId="77777777" w:rsidR="00743B97" w:rsidRDefault="00CB3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DA3C344" w14:textId="77777777" w:rsidR="00743B97" w:rsidRDefault="00CB3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E86F793" w14:textId="77777777" w:rsidR="00743B97" w:rsidRDefault="00CB3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AD47D26" w14:textId="77777777" w:rsidR="00743B97" w:rsidRDefault="00CB3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4D1DDDF" w14:textId="77777777" w:rsidR="00743B97" w:rsidRDefault="00CB3A7F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23956EF" w14:textId="77777777" w:rsidR="00743B97" w:rsidRDefault="00743B97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CC8B4A9" w14:textId="77777777" w:rsidR="00743B97" w:rsidRPr="00F3447E" w:rsidRDefault="00CB3A7F">
      <w:pPr>
        <w:spacing w:line="360" w:lineRule="auto"/>
        <w:jc w:val="center"/>
        <w:rPr>
          <w:b/>
          <w:sz w:val="28"/>
          <w:szCs w:val="28"/>
        </w:rPr>
      </w:pPr>
      <w:r w:rsidRPr="00F3447E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2691556"/>
          <w:placeholder>
            <w:docPart w:val="5CDD29743E8E4CAC920EF9F07021ECC1"/>
          </w:placeholder>
          <w:date w:fullDate="2025-03-13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F3447E" w:rsidRPr="00F3447E">
            <w:rPr>
              <w:b/>
              <w:sz w:val="28"/>
              <w:szCs w:val="28"/>
            </w:rPr>
            <w:t>13 марта 2025 года</w:t>
          </w:r>
        </w:sdtContent>
      </w:sdt>
      <w:r w:rsidRPr="00F3447E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659426443"/>
          <w:placeholder>
            <w:docPart w:val="A2D4C5626CE64B60B37374D130C09927"/>
          </w:placeholder>
        </w:sdtPr>
        <w:sdtContent>
          <w:r w:rsidR="00F3447E" w:rsidRPr="00F3447E">
            <w:rPr>
              <w:b/>
              <w:sz w:val="28"/>
              <w:szCs w:val="28"/>
            </w:rPr>
            <w:t>429-п</w:t>
          </w:r>
        </w:sdtContent>
      </w:sdt>
    </w:p>
    <w:p w14:paraId="6AC7AD2F" w14:textId="77777777" w:rsidR="00743B97" w:rsidRPr="00F3447E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795735089"/>
          <w:placeholder>
            <w:docPart w:val="86C8EE755C8A491AB2E928906E30A895"/>
          </w:placeholder>
        </w:sdtPr>
        <w:sdtContent>
          <w:r w:rsidR="00CB3A7F" w:rsidRPr="00F3447E">
            <w:rPr>
              <w:b/>
              <w:sz w:val="28"/>
              <w:szCs w:val="28"/>
            </w:rPr>
            <w:t>г. Топки</w:t>
          </w:r>
        </w:sdtContent>
      </w:sdt>
    </w:p>
    <w:tbl>
      <w:tblPr>
        <w:tblStyle w:val="af9"/>
        <w:tblW w:w="82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743B97" w:rsidRPr="00F3447E" w14:paraId="3A908272" w14:textId="77777777" w:rsidTr="00F3447E">
        <w:trPr>
          <w:trHeight w:val="2191"/>
          <w:jc w:val="center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094BC350" w14:textId="7C27CC20" w:rsidR="00743B97" w:rsidRPr="00F3447E" w:rsidRDefault="00CB3A7F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F3447E"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54E91399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0CA1B9AA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335C6382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7A624744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2. Постановление администрации Топкинского муниципального округа от 21.01.2025 № 67-п «О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признать утратившим силу.</w:t>
      </w:r>
    </w:p>
    <w:p w14:paraId="27550220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033F5A5F" w14:textId="77777777" w:rsidR="00743B97" w:rsidRDefault="00CB3A7F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</w:rPr>
        <w:t>Смыкову</w:t>
      </w:r>
      <w:proofErr w:type="spellEnd"/>
      <w:r>
        <w:rPr>
          <w:sz w:val="28"/>
        </w:rPr>
        <w:t>.</w:t>
      </w:r>
    </w:p>
    <w:p w14:paraId="307AB2B3" w14:textId="77777777" w:rsidR="00743B97" w:rsidRDefault="00CB3A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после официального обнародования.</w:t>
      </w:r>
      <w:sdt>
        <w:sdtPr>
          <w:alias w:val="Наименование приложений"/>
          <w:id w:val="1797845064"/>
          <w:placeholder>
            <w:docPart w:val="24388175F5944C028FB042E9A062A182"/>
          </w:placeholder>
        </w:sdtPr>
        <w:sdtContent/>
      </w:sdt>
    </w:p>
    <w:p w14:paraId="6E263BBE" w14:textId="77777777" w:rsidR="00743B97" w:rsidRDefault="00743B9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4BCEDA24" w14:textId="77777777" w:rsidR="00743B97" w:rsidRDefault="00743B9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743B97" w:rsidRPr="00F3447E" w14:paraId="7D1D62E1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9936321" w14:textId="77777777" w:rsidR="00743B97" w:rsidRPr="00F3447E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465583693"/>
                <w:placeholder>
                  <w:docPart w:val="3C648305D72045B19E70A5FE38150855"/>
                </w:placeholder>
              </w:sdtPr>
              <w:sdtContent>
                <w:r w:rsidR="00CB3A7F" w:rsidRPr="00F3447E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D0D8" w14:textId="77777777" w:rsidR="00743B97" w:rsidRPr="00F3447E" w:rsidRDefault="00CB3A7F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447E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F3447E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E9882" w14:textId="77777777" w:rsidR="00743B97" w:rsidRPr="00F3447E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2091012976"/>
                <w:placeholder>
                  <w:docPart w:val="8F9D1C34092F41F8AD8AC9883A16AEE6"/>
                </w:placeholder>
              </w:sdtPr>
              <w:sdtContent>
                <w:r w:rsidR="00CB3A7F" w:rsidRPr="00F3447E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B673FA8" w14:textId="77777777" w:rsidR="00EA2AED" w:rsidRDefault="00EA2AE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01FBDA" w14:textId="77777777" w:rsidR="00EA2AED" w:rsidRDefault="00EA2A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E27C2B9" w14:textId="77777777" w:rsidR="00EA2AED" w:rsidRDefault="00EA2AED" w:rsidP="00EA2AED">
      <w:pPr>
        <w:widowControl w:val="0"/>
        <w:jc w:val="right"/>
        <w:outlineLvl w:val="0"/>
      </w:pPr>
      <w:r>
        <w:rPr>
          <w:caps/>
          <w:sz w:val="28"/>
        </w:rPr>
        <w:lastRenderedPageBreak/>
        <w:t>Утвержден</w:t>
      </w:r>
    </w:p>
    <w:p w14:paraId="4665F5AB" w14:textId="77777777" w:rsidR="00EA2AED" w:rsidRDefault="00EA2AED" w:rsidP="00EA2AED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508E7F61" w14:textId="77777777" w:rsidR="00EA2AED" w:rsidRDefault="00EA2AED" w:rsidP="00EA2AED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Топкинского муниципального округа</w:t>
      </w:r>
    </w:p>
    <w:p w14:paraId="05B9996A" w14:textId="77777777" w:rsidR="00EA2AED" w:rsidRDefault="00EA2AED" w:rsidP="00EA2AED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от 13 марта 2025 года № 429-п</w:t>
      </w:r>
    </w:p>
    <w:p w14:paraId="3C3F1D92" w14:textId="77777777" w:rsidR="00EA2AED" w:rsidRDefault="00EA2AED" w:rsidP="00EA2AED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p w14:paraId="5C5E4E5E" w14:textId="77777777" w:rsidR="00EA2AED" w:rsidRDefault="00EA2AED" w:rsidP="00EA2AED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14:paraId="28F14E4E" w14:textId="77777777" w:rsidR="00EA2AED" w:rsidRDefault="00EA2AED" w:rsidP="00EA2AED">
      <w:pPr>
        <w:tabs>
          <w:tab w:val="center" w:pos="4961"/>
          <w:tab w:val="left" w:pos="5970"/>
          <w:tab w:val="left" w:pos="7620"/>
        </w:tabs>
        <w:jc w:val="center"/>
      </w:pPr>
      <w:r>
        <w:rPr>
          <w:b/>
          <w:sz w:val="28"/>
        </w:rPr>
        <w:t xml:space="preserve"> по делам несовершеннолетних и защите их прав </w:t>
      </w:r>
    </w:p>
    <w:p w14:paraId="4C55DE3A" w14:textId="77777777" w:rsidR="00EA2AED" w:rsidRDefault="00EA2AED" w:rsidP="00EA2AED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администрации Топкинского муниципального округа</w:t>
      </w:r>
    </w:p>
    <w:p w14:paraId="153B3363" w14:textId="77777777" w:rsidR="00EA2AED" w:rsidRDefault="00EA2AED" w:rsidP="00EA2AED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509"/>
        <w:gridCol w:w="5813"/>
      </w:tblGrid>
      <w:tr w:rsidR="00EA2AED" w14:paraId="0AB0BF2D" w14:textId="77777777" w:rsidTr="00350856">
        <w:trPr>
          <w:trHeight w:val="435"/>
        </w:trPr>
        <w:tc>
          <w:tcPr>
            <w:tcW w:w="3509" w:type="dxa"/>
          </w:tcPr>
          <w:p w14:paraId="1B2F080D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Смыкова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6549F34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5812" w:type="dxa"/>
          </w:tcPr>
          <w:p w14:paraId="276C8ED8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комиссии, заместитель главы Топкинского муниципального округа по социальным вопросам </w:t>
            </w:r>
          </w:p>
        </w:tc>
      </w:tr>
      <w:tr w:rsidR="00EA2AED" w14:paraId="51B4B22F" w14:textId="77777777" w:rsidTr="00350856">
        <w:trPr>
          <w:trHeight w:val="79"/>
        </w:trPr>
        <w:tc>
          <w:tcPr>
            <w:tcW w:w="3509" w:type="dxa"/>
          </w:tcPr>
          <w:p w14:paraId="39A2D87F" w14:textId="77777777" w:rsidR="00EA2AED" w:rsidRDefault="00EA2AED" w:rsidP="00350856">
            <w:pPr>
              <w:widowControl w:val="0"/>
              <w:rPr>
                <w:sz w:val="16"/>
              </w:rPr>
            </w:pPr>
          </w:p>
        </w:tc>
        <w:tc>
          <w:tcPr>
            <w:tcW w:w="5812" w:type="dxa"/>
          </w:tcPr>
          <w:p w14:paraId="37584DFD" w14:textId="77777777" w:rsidR="00EA2AED" w:rsidRDefault="00EA2AED" w:rsidP="00350856">
            <w:pPr>
              <w:widowControl w:val="0"/>
              <w:jc w:val="both"/>
              <w:rPr>
                <w:sz w:val="16"/>
              </w:rPr>
            </w:pPr>
          </w:p>
        </w:tc>
      </w:tr>
      <w:tr w:rsidR="00EA2AED" w14:paraId="6678D8F2" w14:textId="77777777" w:rsidTr="00350856">
        <w:trPr>
          <w:trHeight w:val="429"/>
        </w:trPr>
        <w:tc>
          <w:tcPr>
            <w:tcW w:w="3509" w:type="dxa"/>
          </w:tcPr>
          <w:p w14:paraId="1C2495A9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Коровкина</w:t>
            </w:r>
          </w:p>
          <w:p w14:paraId="428E2D0A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  <w:p w14:paraId="6362BEC2" w14:textId="77777777" w:rsidR="00EA2AED" w:rsidRDefault="00EA2AED" w:rsidP="0035085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  <w:tc>
          <w:tcPr>
            <w:tcW w:w="5812" w:type="dxa"/>
          </w:tcPr>
          <w:p w14:paraId="5E3D086B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председателя комиссии, начальник отдела по профилактике правонарушений среди несовершеннолетних администрации Топкинского муниципального округа</w:t>
            </w:r>
          </w:p>
        </w:tc>
      </w:tr>
      <w:tr w:rsidR="00EA2AED" w14:paraId="438CE7AE" w14:textId="77777777" w:rsidTr="00350856">
        <w:trPr>
          <w:trHeight w:val="429"/>
        </w:trPr>
        <w:tc>
          <w:tcPr>
            <w:tcW w:w="3509" w:type="dxa"/>
          </w:tcPr>
          <w:p w14:paraId="4527A138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1C60AB00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3F094FBA" w14:textId="77777777" w:rsidTr="00350856">
        <w:trPr>
          <w:trHeight w:val="429"/>
        </w:trPr>
        <w:tc>
          <w:tcPr>
            <w:tcW w:w="3509" w:type="dxa"/>
          </w:tcPr>
          <w:p w14:paraId="0FA0DF65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Оспенникова</w:t>
            </w:r>
            <w:proofErr w:type="spellEnd"/>
          </w:p>
          <w:p w14:paraId="29A6EFB9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Ксения Вячеславовна</w:t>
            </w:r>
          </w:p>
        </w:tc>
        <w:tc>
          <w:tcPr>
            <w:tcW w:w="5812" w:type="dxa"/>
          </w:tcPr>
          <w:p w14:paraId="0447515F" w14:textId="77777777" w:rsidR="00EA2AED" w:rsidRDefault="00EA2AED" w:rsidP="00350856">
            <w:pPr>
              <w:widowControl w:val="0"/>
              <w:jc w:val="both"/>
            </w:pPr>
            <w:r>
              <w:rPr>
                <w:sz w:val="28"/>
              </w:rPr>
              <w:t xml:space="preserve">- ответственный </w:t>
            </w:r>
            <w:proofErr w:type="gramStart"/>
            <w:r>
              <w:rPr>
                <w:sz w:val="28"/>
              </w:rPr>
              <w:t>секретарь  комиссии</w:t>
            </w:r>
            <w:proofErr w:type="gramEnd"/>
            <w:r>
              <w:rPr>
                <w:sz w:val="28"/>
              </w:rPr>
              <w:t xml:space="preserve">, главный специалист отдела по профилактике правонарушений среди  несовершеннолетних </w:t>
            </w:r>
            <w:bookmarkStart w:id="0" w:name="__DdeLink__4367_786429641"/>
            <w:r>
              <w:rPr>
                <w:sz w:val="28"/>
              </w:rPr>
              <w:t>администрации Топкинского муниципального округа</w:t>
            </w:r>
            <w:bookmarkEnd w:id="0"/>
          </w:p>
        </w:tc>
      </w:tr>
      <w:tr w:rsidR="00EA2AED" w14:paraId="1AC540A8" w14:textId="77777777" w:rsidTr="00350856">
        <w:trPr>
          <w:trHeight w:val="145"/>
        </w:trPr>
        <w:tc>
          <w:tcPr>
            <w:tcW w:w="3509" w:type="dxa"/>
          </w:tcPr>
          <w:p w14:paraId="63445E79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50E921DF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7B9294C9" w14:textId="77777777" w:rsidTr="00350856">
        <w:trPr>
          <w:trHeight w:val="145"/>
        </w:trPr>
        <w:tc>
          <w:tcPr>
            <w:tcW w:w="9321" w:type="dxa"/>
            <w:gridSpan w:val="2"/>
          </w:tcPr>
          <w:p w14:paraId="1C4E1BF0" w14:textId="77777777" w:rsidR="00EA2AED" w:rsidRDefault="00EA2AED" w:rsidP="0035085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EA2AED" w14:paraId="181DD553" w14:textId="77777777" w:rsidTr="00350856">
        <w:trPr>
          <w:trHeight w:val="145"/>
        </w:trPr>
        <w:tc>
          <w:tcPr>
            <w:tcW w:w="3509" w:type="dxa"/>
          </w:tcPr>
          <w:p w14:paraId="4162D19D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71051C6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63AA2483" w14:textId="77777777" w:rsidTr="00350856">
        <w:tc>
          <w:tcPr>
            <w:tcW w:w="3509" w:type="dxa"/>
          </w:tcPr>
          <w:p w14:paraId="4B8D9410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Ванин</w:t>
            </w:r>
          </w:p>
          <w:p w14:paraId="11760B86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Артем Леонидович</w:t>
            </w:r>
          </w:p>
        </w:tc>
        <w:tc>
          <w:tcPr>
            <w:tcW w:w="5812" w:type="dxa"/>
          </w:tcPr>
          <w:p w14:paraId="78A4C1C2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EA2AED" w14:paraId="234C3F92" w14:textId="77777777" w:rsidTr="00350856">
        <w:tc>
          <w:tcPr>
            <w:tcW w:w="3509" w:type="dxa"/>
          </w:tcPr>
          <w:p w14:paraId="1147AB4E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5839087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06A6A373" w14:textId="77777777" w:rsidTr="00350856">
        <w:tc>
          <w:tcPr>
            <w:tcW w:w="3509" w:type="dxa"/>
          </w:tcPr>
          <w:p w14:paraId="3F2F842E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Герасимова </w:t>
            </w:r>
          </w:p>
          <w:p w14:paraId="1CEE9EC5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5812" w:type="dxa"/>
          </w:tcPr>
          <w:p w14:paraId="094DBF0A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участковый врач-педиатр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EA2AED" w14:paraId="55F40259" w14:textId="77777777" w:rsidTr="00350856">
        <w:tc>
          <w:tcPr>
            <w:tcW w:w="3509" w:type="dxa"/>
          </w:tcPr>
          <w:p w14:paraId="41D92AD3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Данилюк</w:t>
            </w:r>
          </w:p>
          <w:p w14:paraId="434CB565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Светлана Викторовна</w:t>
            </w:r>
          </w:p>
          <w:p w14:paraId="70D7CE3D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220FDF3E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«Управление сельскими территориями» (по согласованию)</w:t>
            </w:r>
          </w:p>
        </w:tc>
      </w:tr>
      <w:tr w:rsidR="00EA2AED" w14:paraId="3316E440" w14:textId="77777777" w:rsidTr="00350856">
        <w:tc>
          <w:tcPr>
            <w:tcW w:w="3509" w:type="dxa"/>
          </w:tcPr>
          <w:p w14:paraId="0D0AEC59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7719C7E7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7A213C85" w14:textId="77777777" w:rsidTr="00350856">
        <w:tc>
          <w:tcPr>
            <w:tcW w:w="3509" w:type="dxa"/>
          </w:tcPr>
          <w:p w14:paraId="103F447E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Живолуп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633560F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Ольга Владимировна</w:t>
            </w:r>
          </w:p>
          <w:p w14:paraId="5A7977CE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0F60B6E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заместитель начальника отдела – начальник </w:t>
            </w:r>
            <w:r>
              <w:rPr>
                <w:sz w:val="28"/>
              </w:rPr>
              <w:lastRenderedPageBreak/>
              <w:t>ОПДН ОУУП и ПДН отдела МВД России по Топкинскому муниципальному округу (по согласованию)</w:t>
            </w:r>
          </w:p>
        </w:tc>
      </w:tr>
      <w:tr w:rsidR="00EA2AED" w14:paraId="193035FF" w14:textId="77777777" w:rsidTr="00350856">
        <w:tc>
          <w:tcPr>
            <w:tcW w:w="3509" w:type="dxa"/>
          </w:tcPr>
          <w:p w14:paraId="681BB80C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A7081CC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7104C9CD" w14:textId="77777777" w:rsidTr="00350856">
        <w:tc>
          <w:tcPr>
            <w:tcW w:w="3509" w:type="dxa"/>
          </w:tcPr>
          <w:p w14:paraId="699424AB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Игошина</w:t>
            </w:r>
          </w:p>
          <w:p w14:paraId="734F9454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5812" w:type="dxa"/>
          </w:tcPr>
          <w:p w14:paraId="4EFA3D0C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EA2AED" w14:paraId="0ABD50BE" w14:textId="77777777" w:rsidTr="00350856">
        <w:tc>
          <w:tcPr>
            <w:tcW w:w="3509" w:type="dxa"/>
          </w:tcPr>
          <w:p w14:paraId="5FBEB282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31D31AF1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5429CD03" w14:textId="77777777" w:rsidTr="00350856">
        <w:tc>
          <w:tcPr>
            <w:tcW w:w="3509" w:type="dxa"/>
          </w:tcPr>
          <w:p w14:paraId="1BCF3D8D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14:paraId="78790A5C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Инна Валерьевна</w:t>
            </w:r>
          </w:p>
        </w:tc>
        <w:tc>
          <w:tcPr>
            <w:tcW w:w="5812" w:type="dxa"/>
          </w:tcPr>
          <w:p w14:paraId="568F57D8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заведующая отделением профилактики безнадзорности детей и подростков </w:t>
            </w:r>
            <w:bookmarkStart w:id="1" w:name="__DdeLink__636_612177317"/>
            <w:r>
              <w:rPr>
                <w:sz w:val="28"/>
              </w:rPr>
              <w:t>Муниципального казенного учреждения «Топкинский Социально-реабилитационный центр для несовершеннолетних»</w:t>
            </w:r>
            <w:bookmarkEnd w:id="1"/>
            <w:r>
              <w:rPr>
                <w:sz w:val="28"/>
              </w:rPr>
              <w:t xml:space="preserve"> (по согласованию)</w:t>
            </w:r>
          </w:p>
        </w:tc>
      </w:tr>
      <w:tr w:rsidR="00EA2AED" w14:paraId="7126C31C" w14:textId="77777777" w:rsidTr="00350856">
        <w:tc>
          <w:tcPr>
            <w:tcW w:w="3509" w:type="dxa"/>
          </w:tcPr>
          <w:p w14:paraId="62AADA3C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4F830A16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4538702F" w14:textId="77777777" w:rsidTr="00350856">
        <w:tc>
          <w:tcPr>
            <w:tcW w:w="3509" w:type="dxa"/>
          </w:tcPr>
          <w:p w14:paraId="7717F032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Кичигина </w:t>
            </w:r>
          </w:p>
          <w:p w14:paraId="6C66A513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Надежда Константиновна</w:t>
            </w:r>
          </w:p>
        </w:tc>
        <w:tc>
          <w:tcPr>
            <w:tcW w:w="5812" w:type="dxa"/>
          </w:tcPr>
          <w:p w14:paraId="38D7ADEF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EA2AED" w14:paraId="7AC12933" w14:textId="77777777" w:rsidTr="00350856">
        <w:tc>
          <w:tcPr>
            <w:tcW w:w="3509" w:type="dxa"/>
          </w:tcPr>
          <w:p w14:paraId="2134840E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76BAE3C6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398F3A3C" w14:textId="77777777" w:rsidTr="00350856">
        <w:tc>
          <w:tcPr>
            <w:tcW w:w="3509" w:type="dxa"/>
          </w:tcPr>
          <w:p w14:paraId="5F56768C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Кочетков </w:t>
            </w:r>
          </w:p>
          <w:p w14:paraId="130EBDCA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Михаил Игоревич</w:t>
            </w:r>
          </w:p>
        </w:tc>
        <w:tc>
          <w:tcPr>
            <w:tcW w:w="5812" w:type="dxa"/>
          </w:tcPr>
          <w:p w14:paraId="3793BB8F" w14:textId="77777777" w:rsidR="00EA2AED" w:rsidRDefault="00EA2AED" w:rsidP="00EA2AE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врач - психиатр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EA2AED" w14:paraId="10FB86E0" w14:textId="77777777" w:rsidTr="00350856">
        <w:tc>
          <w:tcPr>
            <w:tcW w:w="3509" w:type="dxa"/>
          </w:tcPr>
          <w:p w14:paraId="46B9EF1B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6616BA72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5A41F42A" w14:textId="77777777" w:rsidTr="00350856">
        <w:tc>
          <w:tcPr>
            <w:tcW w:w="3509" w:type="dxa"/>
          </w:tcPr>
          <w:p w14:paraId="1C720297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Карачева</w:t>
            </w:r>
          </w:p>
          <w:p w14:paraId="5CDA0BB5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  <w:p w14:paraId="34000914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0691471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специалист по организации работы в Топкинском муниципальном округе Российского движения детей и молодёжи «Движение перовых» (по согласованию)</w:t>
            </w:r>
          </w:p>
        </w:tc>
      </w:tr>
      <w:tr w:rsidR="00EA2AED" w14:paraId="453E204F" w14:textId="77777777" w:rsidTr="00350856">
        <w:tc>
          <w:tcPr>
            <w:tcW w:w="3509" w:type="dxa"/>
          </w:tcPr>
          <w:p w14:paraId="2F40C32E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628C8E5B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23D2DD86" w14:textId="77777777" w:rsidTr="00350856">
        <w:tc>
          <w:tcPr>
            <w:tcW w:w="3509" w:type="dxa"/>
          </w:tcPr>
          <w:p w14:paraId="7B6A5C13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Луковец</w:t>
            </w:r>
            <w:proofErr w:type="spellEnd"/>
          </w:p>
          <w:p w14:paraId="3A5B3BE4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София Эдуардовна</w:t>
            </w:r>
          </w:p>
        </w:tc>
        <w:tc>
          <w:tcPr>
            <w:tcW w:w="5812" w:type="dxa"/>
          </w:tcPr>
          <w:p w14:paraId="59155E63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филиала </w:t>
            </w:r>
            <w:proofErr w:type="gramStart"/>
            <w:r>
              <w:rPr>
                <w:sz w:val="28"/>
              </w:rPr>
              <w:t>по  Топкинскому</w:t>
            </w:r>
            <w:proofErr w:type="gramEnd"/>
            <w:r>
              <w:rPr>
                <w:sz w:val="28"/>
              </w:rPr>
              <w:t xml:space="preserve"> району ФКУ УИИ ГУФСИН России по Кемеровской области - Кузбассу (по согласованию)</w:t>
            </w:r>
          </w:p>
        </w:tc>
      </w:tr>
      <w:tr w:rsidR="00EA2AED" w14:paraId="74D29D81" w14:textId="77777777" w:rsidTr="00350856">
        <w:tc>
          <w:tcPr>
            <w:tcW w:w="3509" w:type="dxa"/>
          </w:tcPr>
          <w:p w14:paraId="6B89242F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073E1C5C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74A0208F" w14:textId="77777777" w:rsidTr="00350856">
        <w:tc>
          <w:tcPr>
            <w:tcW w:w="3509" w:type="dxa"/>
          </w:tcPr>
          <w:p w14:paraId="4EF164E2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Прозорова </w:t>
            </w:r>
          </w:p>
          <w:p w14:paraId="1DB8183B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Юлия Викторовна</w:t>
            </w:r>
          </w:p>
          <w:p w14:paraId="3A865904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4F11B02A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EA2AED" w14:paraId="3602FBFC" w14:textId="77777777" w:rsidTr="00350856">
        <w:tc>
          <w:tcPr>
            <w:tcW w:w="3509" w:type="dxa"/>
          </w:tcPr>
          <w:p w14:paraId="3E0DFDF8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39D4DBDA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03D93B9A" w14:textId="77777777" w:rsidTr="00350856">
        <w:tc>
          <w:tcPr>
            <w:tcW w:w="3509" w:type="dxa"/>
          </w:tcPr>
          <w:p w14:paraId="2B89B875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Сидорова </w:t>
            </w:r>
          </w:p>
          <w:p w14:paraId="5D762609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Витальевна</w:t>
            </w:r>
          </w:p>
        </w:tc>
        <w:tc>
          <w:tcPr>
            <w:tcW w:w="5812" w:type="dxa"/>
          </w:tcPr>
          <w:p w14:paraId="189E16B1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EA2AED" w14:paraId="1237C4D5" w14:textId="77777777" w:rsidTr="00350856">
        <w:tc>
          <w:tcPr>
            <w:tcW w:w="3509" w:type="dxa"/>
          </w:tcPr>
          <w:p w14:paraId="3FD0385F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320F5B8B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6997A845" w14:textId="77777777" w:rsidTr="00350856">
        <w:tc>
          <w:tcPr>
            <w:tcW w:w="3509" w:type="dxa"/>
          </w:tcPr>
          <w:p w14:paraId="0086D0FC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Стеценко Алексей</w:t>
            </w:r>
          </w:p>
          <w:p w14:paraId="4F0C1077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Дмитриевич</w:t>
            </w:r>
          </w:p>
        </w:tc>
        <w:tc>
          <w:tcPr>
            <w:tcW w:w="5812" w:type="dxa"/>
          </w:tcPr>
          <w:p w14:paraId="1CE0728F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и.о. руководителя следственного отдела по         городу 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EA2AED" w14:paraId="47ABBAF2" w14:textId="77777777" w:rsidTr="00350856">
        <w:tc>
          <w:tcPr>
            <w:tcW w:w="3509" w:type="dxa"/>
          </w:tcPr>
          <w:p w14:paraId="7A1F547A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1EF8BE5D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62B9FE7A" w14:textId="77777777" w:rsidTr="00350856">
        <w:tc>
          <w:tcPr>
            <w:tcW w:w="3509" w:type="dxa"/>
          </w:tcPr>
          <w:p w14:paraId="222FA27E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Тырба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87987AE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Андреевна</w:t>
            </w:r>
          </w:p>
        </w:tc>
        <w:tc>
          <w:tcPr>
            <w:tcW w:w="5812" w:type="dxa"/>
          </w:tcPr>
          <w:p w14:paraId="0956D1C4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EA2AED" w14:paraId="433426C1" w14:textId="77777777" w:rsidTr="00350856">
        <w:tc>
          <w:tcPr>
            <w:tcW w:w="3509" w:type="dxa"/>
          </w:tcPr>
          <w:p w14:paraId="146489F4" w14:textId="77777777" w:rsidR="00EA2AED" w:rsidRDefault="00EA2AED" w:rsidP="00350856">
            <w:pPr>
              <w:widowControl w:val="0"/>
              <w:rPr>
                <w:sz w:val="28"/>
              </w:rPr>
            </w:pPr>
          </w:p>
        </w:tc>
        <w:tc>
          <w:tcPr>
            <w:tcW w:w="5812" w:type="dxa"/>
          </w:tcPr>
          <w:p w14:paraId="700D243D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</w:p>
        </w:tc>
      </w:tr>
      <w:tr w:rsidR="00EA2AED" w14:paraId="5D1E09E8" w14:textId="77777777" w:rsidTr="00350856">
        <w:tc>
          <w:tcPr>
            <w:tcW w:w="3509" w:type="dxa"/>
          </w:tcPr>
          <w:p w14:paraId="42BF97D9" w14:textId="77777777" w:rsidR="00EA2AED" w:rsidRDefault="00EA2AED" w:rsidP="0035085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Шелеповский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B314296" w14:textId="77777777" w:rsidR="00EA2AED" w:rsidRDefault="00EA2AED" w:rsidP="0035085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5812" w:type="dxa"/>
          </w:tcPr>
          <w:p w14:paraId="3BD45DC4" w14:textId="77777777" w:rsidR="00EA2AED" w:rsidRDefault="00EA2AED" w:rsidP="0035085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646F0416" w14:textId="77777777" w:rsidR="00EA2AED" w:rsidRDefault="00EA2AED" w:rsidP="00EA2AED">
      <w:pPr>
        <w:spacing w:line="360" w:lineRule="auto"/>
        <w:jc w:val="both"/>
      </w:pPr>
    </w:p>
    <w:p w14:paraId="11FCB509" w14:textId="77777777" w:rsidR="00743B97" w:rsidRDefault="00CB3A7F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7C0F5E5C" wp14:editId="74A3FB89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6018CEC" w14:textId="77777777" w:rsidR="00743B97" w:rsidRDefault="00743B97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AE2F0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" o:allowincell="f" filled="f" stroked="f" strokeweight=".5pt">
                <v:textbox style="mso-fit-shape-to-text:t" inset="0,0,0,0">
                  <w:txbxContent>
                    <w:p w:rsidR="00743B97" w:rsidRDefault="00743B97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743B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D5A1" w14:textId="77777777" w:rsidR="00000C3A" w:rsidRDefault="00000C3A">
      <w:r>
        <w:separator/>
      </w:r>
    </w:p>
  </w:endnote>
  <w:endnote w:type="continuationSeparator" w:id="0">
    <w:p w14:paraId="08379A5E" w14:textId="77777777" w:rsidR="00000C3A" w:rsidRDefault="0000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8619" w14:textId="77777777" w:rsidR="00743B97" w:rsidRDefault="00CB3A7F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CDD9D2F" wp14:editId="5CE41B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030889" w14:textId="77777777" w:rsidR="00743B97" w:rsidRDefault="00CB3A7F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KEti9u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743B97" w:rsidRDefault="00CB3A7F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70EB" w14:textId="77777777" w:rsidR="00743B97" w:rsidRDefault="00743B97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75B5" w14:textId="77777777" w:rsidR="00743B97" w:rsidRDefault="00743B97">
    <w:pPr>
      <w:pStyle w:val="af5"/>
      <w:jc w:val="right"/>
    </w:pPr>
  </w:p>
  <w:p w14:paraId="67259929" w14:textId="77777777" w:rsidR="00743B97" w:rsidRDefault="00743B97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83CC" w14:textId="77777777" w:rsidR="00000C3A" w:rsidRDefault="00000C3A">
      <w:r>
        <w:separator/>
      </w:r>
    </w:p>
  </w:footnote>
  <w:footnote w:type="continuationSeparator" w:id="0">
    <w:p w14:paraId="3083A82F" w14:textId="77777777" w:rsidR="00000C3A" w:rsidRDefault="0000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97466"/>
      <w:docPartObj>
        <w:docPartGallery w:val="Page Numbers (Top of Page)"/>
        <w:docPartUnique/>
      </w:docPartObj>
    </w:sdtPr>
    <w:sdtContent>
      <w:p w14:paraId="304E3A30" w14:textId="77777777" w:rsidR="00743B97" w:rsidRDefault="00CB3A7F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EA2AED">
          <w:rPr>
            <w:rFonts w:ascii="Arial" w:hAnsi="Arial" w:cs="Arial"/>
            <w:noProof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441B1569" w14:textId="77777777" w:rsidR="00743B97" w:rsidRDefault="00743B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83B4" w14:textId="77777777" w:rsidR="00743B97" w:rsidRDefault="00743B97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AEC"/>
    <w:multiLevelType w:val="multilevel"/>
    <w:tmpl w:val="5ADC1E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571E9"/>
    <w:multiLevelType w:val="multilevel"/>
    <w:tmpl w:val="AC7815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4C2235"/>
    <w:multiLevelType w:val="multilevel"/>
    <w:tmpl w:val="1A28D7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05957975">
    <w:abstractNumId w:val="1"/>
  </w:num>
  <w:num w:numId="2" w16cid:durableId="681474422">
    <w:abstractNumId w:val="0"/>
  </w:num>
  <w:num w:numId="3" w16cid:durableId="180874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97"/>
    <w:rsid w:val="00000C3A"/>
    <w:rsid w:val="00674683"/>
    <w:rsid w:val="00743B97"/>
    <w:rsid w:val="00A325FB"/>
    <w:rsid w:val="00CB3A7F"/>
    <w:rsid w:val="00EA2AED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56D6"/>
  <w15:docId w15:val="{665A057A-26D7-4C6B-8FFE-09EB73FC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677C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23763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25FB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E239-769B-487B-BF80-AA96417E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873</Words>
  <Characters>4981</Characters>
  <Application>Microsoft Office Word</Application>
  <DocSecurity>0</DocSecurity>
  <Lines>41</Lines>
  <Paragraphs>11</Paragraphs>
  <ScaleCrop>false</ScaleCrop>
  <Company>Грузовой терминал Пулково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2025-03-19T01:30:00Z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