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CD6A4" w14:textId="77777777" w:rsidR="00540CDA" w:rsidRDefault="00000000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4F106371" wp14:editId="42C3BA6C">
            <wp:extent cx="676275" cy="8477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33575" w14:textId="77777777" w:rsidR="00540CDA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14:paraId="4186A84A" w14:textId="77777777" w:rsidR="00540CD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14:paraId="65F2F01A" w14:textId="77777777" w:rsidR="00540CDA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 w14:paraId="33F211C1" w14:textId="77777777" w:rsidR="00540CD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14:paraId="689FD9B3" w14:textId="77777777" w:rsidR="00540CD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 w14:paraId="576F97E5" w14:textId="77777777" w:rsidR="00540CDA" w:rsidRDefault="00000000">
      <w:pPr>
        <w:pStyle w:val="1"/>
      </w:pPr>
      <w:r>
        <w:t>ПОСТАНОВЛЕНИЕ</w:t>
      </w:r>
    </w:p>
    <w:p w14:paraId="6F230D4C" w14:textId="77777777" w:rsidR="00540CDA" w:rsidRDefault="00540CDA">
      <w:pPr>
        <w:jc w:val="center"/>
        <w:rPr>
          <w:b/>
          <w:sz w:val="28"/>
        </w:rPr>
      </w:pPr>
    </w:p>
    <w:p w14:paraId="2EC20609" w14:textId="77777777" w:rsidR="00540CDA" w:rsidRDefault="00540CDA">
      <w:pPr>
        <w:rPr>
          <w:sz w:val="28"/>
          <w:szCs w:val="28"/>
        </w:rPr>
      </w:pPr>
    </w:p>
    <w:p w14:paraId="646E509F" w14:textId="0A7AE5E8" w:rsidR="00540CD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5E757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года №</w:t>
      </w:r>
    </w:p>
    <w:p w14:paraId="7717DD4B" w14:textId="77777777" w:rsidR="00540CD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Топки</w:t>
      </w:r>
    </w:p>
    <w:p w14:paraId="699177E9" w14:textId="77777777" w:rsidR="00540CDA" w:rsidRDefault="00540CDA">
      <w:pPr>
        <w:jc w:val="center"/>
        <w:rPr>
          <w:b/>
          <w:sz w:val="28"/>
          <w:szCs w:val="28"/>
        </w:rPr>
      </w:pPr>
    </w:p>
    <w:p w14:paraId="0CB2149E" w14:textId="77777777" w:rsidR="00540CDA" w:rsidRDefault="00000000">
      <w:pPr>
        <w:pStyle w:val="12"/>
        <w:jc w:val="center"/>
        <w:rPr>
          <w:b/>
          <w:bCs/>
          <w:sz w:val="28"/>
          <w:szCs w:val="28"/>
        </w:rPr>
      </w:pPr>
      <w:bookmarkStart w:id="0" w:name="_Hlk160095951"/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 Тонкинского муниципального округа от 20.01.2025 № 60-п «Об утверждении Порядка реализации мероприятий, направленных на информирование населения о принимаемых органами местного самоуправления мерах в сфере жилищно-коммунального хозяйства и по вопросам развития общественного контроля в этой сфере</w:t>
      </w:r>
      <w:bookmarkEnd w:id="0"/>
      <w:r>
        <w:rPr>
          <w:b/>
          <w:bCs/>
          <w:color w:val="000000"/>
          <w:sz w:val="28"/>
          <w:szCs w:val="28"/>
        </w:rPr>
        <w:t>»</w:t>
      </w:r>
    </w:p>
    <w:p w14:paraId="26CDA540" w14:textId="77777777" w:rsidR="00540CDA" w:rsidRDefault="00540C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A495667" w14:textId="77777777" w:rsidR="00540CDA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области-Кузбасса, и привидением нормативного правового акта в соответствие:</w:t>
      </w:r>
    </w:p>
    <w:p w14:paraId="2A847234" w14:textId="77777777" w:rsidR="00540CDA" w:rsidRDefault="00000000">
      <w:pPr>
        <w:pStyle w:val="aa"/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в постановление администрации Топкинского муниципального округа от 20.01.2025 № 60-п «Об утверждении Порядка реализации мероприятий, направленных на информирование населения о принимаемых органами местного самоуправления мерах в сфере жилищно-коммунального хозяйства и по вопросам развития общественного контроля в этой сфере» следующие изменения:</w:t>
      </w:r>
    </w:p>
    <w:p w14:paraId="361E04FD" w14:textId="77777777" w:rsidR="00540CDA" w:rsidRDefault="00000000">
      <w:pPr>
        <w:pStyle w:val="aa"/>
        <w:numPr>
          <w:ilvl w:val="1"/>
          <w:numId w:val="1"/>
        </w:numPr>
        <w:ind w:left="142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перечне мероприятий, направленных на информирование населения о принимаемых мерах в сфере жилищно-коммунального хозяйства и по вопросам развития общественного контроля в этой сфере, слова «Директор МКП «ТЕПЛО» В.А. Бусаргин» заменить словами «Директор МКП «ТЕПЛО» Г.Н. Сербай».</w:t>
      </w:r>
    </w:p>
    <w:p w14:paraId="38B23E6B" w14:textId="77777777" w:rsidR="00540CDA" w:rsidRDefault="00000000">
      <w:pPr>
        <w:pStyle w:val="aa"/>
        <w:numPr>
          <w:ilvl w:val="0"/>
          <w:numId w:val="1"/>
        </w:numPr>
        <w:ind w:left="142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291166EA" w14:textId="77777777" w:rsidR="00540CDA" w:rsidRDefault="00000000">
      <w:pPr>
        <w:pStyle w:val="aa"/>
        <w:ind w:left="142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Антонову, заместителя главы Топкинского </w:t>
      </w:r>
      <w:r>
        <w:rPr>
          <w:color w:val="000000"/>
          <w:sz w:val="28"/>
          <w:szCs w:val="28"/>
        </w:rPr>
        <w:lastRenderedPageBreak/>
        <w:t>муниципального округа по АПК и капитальному строительству Э.В.Кононова.</w:t>
      </w:r>
    </w:p>
    <w:p w14:paraId="1BA5E2E5" w14:textId="77777777" w:rsidR="00540CDA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Постановление вступает в силу после официального обнародования.</w:t>
      </w:r>
    </w:p>
    <w:p w14:paraId="45FE3465" w14:textId="77777777" w:rsidR="00540CDA" w:rsidRDefault="00540CDA">
      <w:pPr>
        <w:ind w:firstLine="567"/>
        <w:jc w:val="both"/>
        <w:rPr>
          <w:color w:val="000000"/>
          <w:sz w:val="28"/>
          <w:szCs w:val="28"/>
        </w:rPr>
      </w:pPr>
    </w:p>
    <w:p w14:paraId="442CF24A" w14:textId="77777777" w:rsidR="00540CDA" w:rsidRDefault="00540CDA">
      <w:pPr>
        <w:ind w:firstLine="567"/>
        <w:jc w:val="both"/>
        <w:rPr>
          <w:color w:val="000000"/>
          <w:sz w:val="28"/>
          <w:szCs w:val="28"/>
        </w:rPr>
      </w:pPr>
    </w:p>
    <w:p w14:paraId="0B57D46E" w14:textId="328DC7B7" w:rsidR="00540CDA" w:rsidRDefault="005E757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000000">
        <w:rPr>
          <w:color w:val="000000"/>
          <w:sz w:val="28"/>
          <w:szCs w:val="28"/>
        </w:rPr>
        <w:t xml:space="preserve"> Топкинского</w:t>
      </w:r>
    </w:p>
    <w:p w14:paraId="437D47BE" w14:textId="7A4A1950" w:rsidR="00540CDA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округа                                                                  </w:t>
      </w:r>
      <w:r w:rsidR="005E757E">
        <w:rPr>
          <w:color w:val="000000"/>
          <w:sz w:val="28"/>
          <w:szCs w:val="28"/>
        </w:rPr>
        <w:t>С.В. Фролов</w:t>
      </w:r>
    </w:p>
    <w:p w14:paraId="38361E50" w14:textId="77777777" w:rsidR="00540CDA" w:rsidRDefault="00540CDA">
      <w:pPr>
        <w:ind w:firstLine="567"/>
        <w:jc w:val="right"/>
        <w:rPr>
          <w:color w:val="000000"/>
          <w:sz w:val="28"/>
          <w:szCs w:val="28"/>
        </w:rPr>
      </w:pPr>
    </w:p>
    <w:p w14:paraId="0F35B82F" w14:textId="77777777" w:rsidR="00540CDA" w:rsidRDefault="00540CDA">
      <w:pPr>
        <w:ind w:firstLine="567"/>
        <w:rPr>
          <w:b/>
          <w:bCs/>
          <w:color w:val="000000"/>
          <w:sz w:val="28"/>
          <w:szCs w:val="28"/>
        </w:rPr>
      </w:pPr>
    </w:p>
    <w:p w14:paraId="1AE7A3BD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43815A22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546BA756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40FF780B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23AD03C2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3F75E113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28486734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7CABEC6F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6A9A6784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40822345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5B8FF29E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3C5B8E76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1F751066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6902D020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2BF748DF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48B36668" w14:textId="77777777" w:rsidR="00540CDA" w:rsidRDefault="00540CDA">
      <w:pPr>
        <w:ind w:hanging="113"/>
        <w:rPr>
          <w:b/>
          <w:bCs/>
          <w:color w:val="000000"/>
          <w:sz w:val="28"/>
          <w:szCs w:val="28"/>
        </w:rPr>
      </w:pPr>
    </w:p>
    <w:p w14:paraId="256C83FE" w14:textId="77777777" w:rsidR="00540CDA" w:rsidRDefault="00540CDA">
      <w:pPr>
        <w:ind w:firstLine="567"/>
        <w:jc w:val="right"/>
        <w:rPr>
          <w:b/>
          <w:bCs/>
          <w:color w:val="000000"/>
          <w:sz w:val="28"/>
          <w:szCs w:val="28"/>
        </w:rPr>
      </w:pPr>
    </w:p>
    <w:sectPr w:rsidR="00540CD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47C47"/>
    <w:multiLevelType w:val="multilevel"/>
    <w:tmpl w:val="0E3C6F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8A4295"/>
    <w:multiLevelType w:val="multilevel"/>
    <w:tmpl w:val="4EE2BCD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727" w:hanging="2160"/>
      </w:pPr>
    </w:lvl>
  </w:abstractNum>
  <w:num w:numId="1" w16cid:durableId="1144810706">
    <w:abstractNumId w:val="1"/>
  </w:num>
  <w:num w:numId="2" w16cid:durableId="151206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DA"/>
    <w:rsid w:val="004349D8"/>
    <w:rsid w:val="00540CDA"/>
    <w:rsid w:val="005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49FA"/>
  <w15:docId w15:val="{1797D3C4-E8A5-47A2-B559-155EF830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D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DCE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60DC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3">
    <w:name w:val="Основной текст_"/>
    <w:basedOn w:val="a0"/>
    <w:link w:val="2"/>
    <w:qFormat/>
    <w:locked/>
    <w:rsid w:val="00060DCE"/>
    <w:rPr>
      <w:shd w:val="clear" w:color="auto" w:fill="FFFFFF"/>
    </w:rPr>
  </w:style>
  <w:style w:type="character" w:customStyle="1" w:styleId="0pt">
    <w:name w:val="Основной текст + Интервал 0 pt"/>
    <w:basedOn w:val="a3"/>
    <w:qFormat/>
    <w:rsid w:val="00060DCE"/>
    <w:rPr>
      <w:color w:val="000000"/>
      <w:spacing w:val="10"/>
      <w:w w:val="100"/>
      <w:sz w:val="24"/>
      <w:szCs w:val="24"/>
      <w:shd w:val="clear" w:color="auto" w:fill="FFFFFF"/>
      <w:lang w:val="ru-RU"/>
    </w:rPr>
  </w:style>
  <w:style w:type="character" w:customStyle="1" w:styleId="11">
    <w:name w:val="Гиперссылка1"/>
    <w:basedOn w:val="a0"/>
    <w:uiPriority w:val="99"/>
    <w:semiHidden/>
    <w:unhideWhenUsed/>
    <w:qFormat/>
    <w:rsid w:val="00060DCE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060DCE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60DC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60DCE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Основной текст2"/>
    <w:basedOn w:val="a"/>
    <w:link w:val="a3"/>
    <w:qFormat/>
    <w:rsid w:val="00060DCE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Без интервала1"/>
    <w:qFormat/>
    <w:rsid w:val="00AE7A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qFormat/>
    <w:rsid w:val="00A20539"/>
    <w:pPr>
      <w:spacing w:beforeAutospacing="1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DF1A08"/>
    <w:pPr>
      <w:ind w:left="720"/>
      <w:contextualSpacing/>
    </w:pPr>
  </w:style>
  <w:style w:type="numbering" w:customStyle="1" w:styleId="ab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Фадюшина Е.Н.</dc:creator>
  <dc:description/>
  <cp:lastModifiedBy>Тимофеева Н. С.</cp:lastModifiedBy>
  <cp:revision>5</cp:revision>
  <cp:lastPrinted>2026-06-26T15:19:00Z</cp:lastPrinted>
  <dcterms:created xsi:type="dcterms:W3CDTF">2026-06-26T09:36:00Z</dcterms:created>
  <dcterms:modified xsi:type="dcterms:W3CDTF">2026-07-17T07:40:00Z</dcterms:modified>
  <dc:language>ru-RU</dc:language>
</cp:coreProperties>
</file>