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:rsidR="00E8358B" w:rsidRPr="00420C7E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5529BE">
        <w:rPr>
          <w:b/>
        </w:rPr>
        <w:t xml:space="preserve">от </w:t>
      </w:r>
      <w:sdt>
        <w:sdtPr>
          <w:rPr>
            <w:b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>
            <w:dateFormat w:val="d MMMM yyyy 'года'"/>
            <w:lid w:val="ru-RU"/>
            <w:storeMappedDataAs w:val="dateTime"/>
            <w:calendar w:val="gregorian"/>
          </w:date>
        </w:sdtPr>
        <w:sdtContent>
          <w:r w:rsidRPr="005529BE">
            <w:rPr>
              <w:b/>
            </w:rPr>
            <w:t xml:space="preserve"> «_____» ____________ _____ г</w:t>
          </w:r>
        </w:sdtContent>
      </w:sdt>
      <w:r w:rsidRPr="00E8358B">
        <w:rPr>
          <w:b/>
        </w:rPr>
        <w:t xml:space="preserve"> </w:t>
      </w:r>
      <w:r w:rsidRPr="005529BE">
        <w:rPr>
          <w:b/>
        </w:rPr>
        <w:t xml:space="preserve">№ </w:t>
      </w:r>
      <w:sdt>
        <w:sdtPr>
          <w:rPr>
            <w:b/>
          </w:rPr>
          <w:id w:val="700056525"/>
          <w:placeholder>
            <w:docPart w:val="A2D4C5626CE64B60B37374D130C09927"/>
          </w:placeholder>
        </w:sdtPr>
        <w:sdtEndPr>
          <w:rPr>
            <w:sz w:val="28"/>
            <w:szCs w:val="28"/>
            <w:lang w:val="en-US"/>
          </w:rPr>
        </w:sdtEndPr>
        <w:sdtContent>
          <w:sdt>
            <w:sdtPr>
              <w:rPr>
                <w:b/>
                <w:u w:val="single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sz w:val="28"/>
                <w:szCs w:val="28"/>
                <w:u w:val="none"/>
                <w:lang w:val="en-US"/>
              </w:rPr>
            </w:sdtEndPr>
            <w:sdtContent>
              <w:r w:rsidRPr="005529BE">
                <w:rPr>
                  <w:b/>
                  <w:u w:val="single"/>
                </w:rPr>
                <w:t>                     </w:t>
              </w:r>
              <w:r w:rsidRPr="005529BE">
                <w:rPr>
                  <w:b/>
                  <w:sz w:val="28"/>
                  <w:szCs w:val="28"/>
                  <w:lang w:val="en-US"/>
                </w:rPr>
                <w:t>            </w:t>
              </w:r>
              <w:r w:rsidRPr="00420C7E">
                <w:rPr>
                  <w:b/>
                  <w:sz w:val="28"/>
                  <w:szCs w:val="28"/>
                </w:rPr>
                <w:t xml:space="preserve"> 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BB57CF">
            <w:rPr>
              <w:b/>
              <w:sz w:val="28"/>
              <w:szCs w:val="28"/>
            </w:rPr>
            <w:t>г. Топки</w:t>
          </w:r>
        </w:p>
      </w:sdtContent>
    </w:sdt>
    <w:p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09"/>
      </w:tblGrid>
      <w:tr w:rsidR="009C2C3E" w:rsidRPr="00B51060" w:rsidTr="003D6643">
        <w:trPr>
          <w:jc w:val="center"/>
        </w:trPr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</w:tcPr>
          <w:p w:rsidR="009C2C3E" w:rsidRPr="00E9137F" w:rsidRDefault="00FB52C2" w:rsidP="003D6643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sdt>
              <w:sdtPr>
                <w:rPr>
                  <w:b/>
                  <w:iCs/>
                </w:rPr>
                <w:alias w:val="Заголовок к тексту"/>
                <w:tag w:val="Заголовок к тексту"/>
                <w:id w:val="-663625800"/>
                <w:placeholder>
                  <w:docPart w:val="618329B7271B4D68B55E5DDDC210197F"/>
                </w:placeholder>
              </w:sdtPr>
              <w:sdtEndPr>
                <w:rPr>
                  <w:iCs w:val="0"/>
                </w:rPr>
              </w:sdtEndPr>
              <w:sdtContent>
                <w:r w:rsidR="009C2C3E" w:rsidRPr="00E9137F">
                  <w:rPr>
                    <w:b/>
                    <w:iCs/>
                    <w:sz w:val="28"/>
                    <w:szCs w:val="28"/>
                  </w:rPr>
                  <w:t>О внесении изменений в постановление администрации</w:t>
                </w:r>
                <w:r w:rsidR="009C2C3E" w:rsidRPr="00E9137F">
                  <w:rPr>
                    <w:b/>
                    <w:iCs/>
                    <w:sz w:val="28"/>
                    <w:szCs w:val="28"/>
                  </w:rPr>
                  <w:br/>
                  <w:t>Топкинского муниципального округа от 11.11.2021 № 1496-п</w:t>
                </w:r>
                <w:r w:rsidR="003D6643">
                  <w:rPr>
                    <w:b/>
                    <w:iCs/>
                    <w:sz w:val="28"/>
                    <w:szCs w:val="28"/>
                  </w:rPr>
                  <w:t xml:space="preserve"> </w:t>
                </w:r>
                <w:r w:rsidR="009C2C3E" w:rsidRPr="00E9137F">
                  <w:rPr>
                    <w:b/>
                    <w:iCs/>
                    <w:sz w:val="28"/>
                    <w:szCs w:val="28"/>
                  </w:rPr>
                  <w:t>«Об утверждении муниципальной межведомственной комиссии по реализации мероприятий комплексной региональной программы «Кузбасское долголетие</w:t>
                </w:r>
                <w:r w:rsidR="00BB57CF">
                  <w:rPr>
                    <w:b/>
                    <w:iCs/>
                    <w:sz w:val="28"/>
                    <w:szCs w:val="28"/>
                  </w:rPr>
                  <w:t>»</w:t>
                </w:r>
              </w:sdtContent>
            </w:sdt>
          </w:p>
        </w:tc>
      </w:tr>
    </w:tbl>
    <w:p w:rsidR="00563E91" w:rsidRPr="00B51060" w:rsidRDefault="00563E91" w:rsidP="003D6D37">
      <w:pPr>
        <w:spacing w:line="360" w:lineRule="auto"/>
        <w:rPr>
          <w:bCs/>
        </w:rPr>
      </w:pPr>
    </w:p>
    <w:p w:rsidR="003D6643" w:rsidRDefault="003D6643" w:rsidP="003D66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Топкинский муниципальный округ Кемеровской области – Кузбасса, в связи с изменениями кадрового состава администрации Топкинского муниципального округа, в целях дальнейшей эффективной работы муниципальной межведомственной </w:t>
      </w:r>
      <w:r w:rsidRPr="0004619D">
        <w:rPr>
          <w:rFonts w:ascii="Times New Roman" w:hAnsi="Times New Roman" w:cs="Times New Roman"/>
          <w:sz w:val="28"/>
          <w:szCs w:val="28"/>
        </w:rPr>
        <w:t>комиссии по реализации мероприятий комплексной региональной программы «Кузбасское долголетие»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приведением нормативного правового акта в соответствие:</w:t>
      </w:r>
      <w:proofErr w:type="gramEnd"/>
    </w:p>
    <w:p w:rsidR="003D6643" w:rsidRDefault="003D6643" w:rsidP="003D66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Топкинского муниципального округа от </w:t>
      </w:r>
      <w:r w:rsidRPr="0004619D">
        <w:rPr>
          <w:rFonts w:ascii="Times New Roman" w:hAnsi="Times New Roman" w:cs="Times New Roman"/>
          <w:sz w:val="28"/>
          <w:szCs w:val="28"/>
        </w:rPr>
        <w:t>11.11.2021 № 1496-п «Об утверждении муниципальной межведомственной комиссии по реализации мероприятий комплексной региональной программы «Кузбасское долголетие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D6643" w:rsidRDefault="003D6643" w:rsidP="003D66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Состав муниципальной межведомственной комиссии</w:t>
      </w:r>
      <w:r w:rsidRPr="002F1C85">
        <w:rPr>
          <w:rFonts w:ascii="Times New Roman" w:hAnsi="Times New Roman" w:cs="Times New Roman"/>
          <w:sz w:val="28"/>
          <w:szCs w:val="28"/>
        </w:rPr>
        <w:t xml:space="preserve"> </w:t>
      </w:r>
      <w:r w:rsidRPr="0004619D">
        <w:rPr>
          <w:rFonts w:ascii="Times New Roman" w:hAnsi="Times New Roman" w:cs="Times New Roman"/>
          <w:sz w:val="28"/>
          <w:szCs w:val="28"/>
        </w:rPr>
        <w:t>по реализации мероприятий комплексной региональной программы «Кузбасское долголетие»</w:t>
      </w:r>
      <w:r>
        <w:rPr>
          <w:rFonts w:ascii="Times New Roman" w:hAnsi="Times New Roman" w:cs="Times New Roman"/>
          <w:sz w:val="28"/>
          <w:szCs w:val="28"/>
        </w:rPr>
        <w:t xml:space="preserve"> утвердить в новой редакции.</w:t>
      </w:r>
    </w:p>
    <w:p w:rsidR="003D6643" w:rsidRDefault="003D6643" w:rsidP="003D664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Топкинского муниципального района по социальным вопросам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6643" w:rsidRDefault="003D6643" w:rsidP="003D664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Постановление вступает в силу после официального обнародования.</w:t>
      </w:r>
    </w:p>
    <w:p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7"/>
        <w:gridCol w:w="3572"/>
        <w:gridCol w:w="3232"/>
      </w:tblGrid>
      <w:tr w:rsidR="00A51C0C" w:rsidRPr="001129CB" w:rsidTr="00916936">
        <w:tc>
          <w:tcPr>
            <w:tcW w:w="3397" w:type="dxa"/>
          </w:tcPr>
          <w:p w:rsidR="00A81470" w:rsidRPr="001129CB" w:rsidRDefault="00FB52C2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:rsidR="00A81470" w:rsidRPr="001129CB" w:rsidRDefault="00FB52C2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:rsidR="00CC35E3" w:rsidRDefault="00CC35E3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  <w:sectPr w:rsidR="00CC35E3" w:rsidSect="00A30CA3"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1134" w:right="1133" w:bottom="1134" w:left="1701" w:header="720" w:footer="567" w:gutter="0"/>
          <w:cols w:space="708"/>
          <w:titlePg/>
          <w:docGrid w:linePitch="326"/>
        </w:sectPr>
      </w:pPr>
    </w:p>
    <w:p w:rsidR="00CC35E3" w:rsidRDefault="00CC35E3" w:rsidP="00CC3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5E3" w:rsidRDefault="00CC35E3" w:rsidP="00CC35E3">
      <w:pPr>
        <w:pStyle w:val="ConsPlusNormal"/>
        <w:widowControl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C35E3" w:rsidRDefault="00CC35E3" w:rsidP="00CC35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421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C35E3" w:rsidRDefault="00CC35E3" w:rsidP="00CC35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21A8">
        <w:rPr>
          <w:rFonts w:ascii="Times New Roman" w:hAnsi="Times New Roman" w:cs="Times New Roman"/>
          <w:sz w:val="28"/>
          <w:szCs w:val="28"/>
        </w:rPr>
        <w:t xml:space="preserve">Топкинского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4421A8">
        <w:rPr>
          <w:rFonts w:ascii="Times New Roman" w:hAnsi="Times New Roman" w:cs="Times New Roman"/>
          <w:sz w:val="28"/>
          <w:szCs w:val="28"/>
        </w:rPr>
        <w:t>а</w:t>
      </w:r>
    </w:p>
    <w:p w:rsidR="00CC35E3" w:rsidRDefault="00CC35E3" w:rsidP="00CC35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года №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C35E3" w:rsidRDefault="00CC35E3" w:rsidP="00CC35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35E3" w:rsidRDefault="00CC35E3" w:rsidP="00CC35E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C35E3" w:rsidRDefault="00CC35E3" w:rsidP="00CC35E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D250F">
        <w:rPr>
          <w:rFonts w:ascii="Times New Roman" w:hAnsi="Times New Roman" w:cs="Times New Roman"/>
          <w:b/>
          <w:sz w:val="28"/>
          <w:szCs w:val="28"/>
        </w:rPr>
        <w:t>муниципальной межведомственной комиссии по реализации мероприятий комплексной региональной программы</w:t>
      </w:r>
    </w:p>
    <w:p w:rsidR="00CC35E3" w:rsidRPr="003D250F" w:rsidRDefault="00CC35E3" w:rsidP="00CC35E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0F">
        <w:rPr>
          <w:rFonts w:ascii="Times New Roman" w:hAnsi="Times New Roman" w:cs="Times New Roman"/>
          <w:b/>
          <w:sz w:val="28"/>
          <w:szCs w:val="28"/>
        </w:rPr>
        <w:t xml:space="preserve"> «Кузбасское долголетие»</w:t>
      </w:r>
    </w:p>
    <w:p w:rsidR="00CC35E3" w:rsidRDefault="00CC35E3" w:rsidP="00CC35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250"/>
        <w:gridCol w:w="9214"/>
      </w:tblGrid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-  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Топкинского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меститель председателя комиссии - 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омитета социальной защиты населения администрации Топкинского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- 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социальной политике администрации Топкинского муниципального округа</w:t>
            </w: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5E3" w:rsidRPr="00E2278E" w:rsidTr="00CC4CF9">
        <w:tc>
          <w:tcPr>
            <w:tcW w:w="9464" w:type="dxa"/>
            <w:gridSpan w:val="2"/>
            <w:shd w:val="clear" w:color="auto" w:fill="auto"/>
          </w:tcPr>
          <w:p w:rsidR="00CC35E3" w:rsidRDefault="00CC35E3" w:rsidP="00CC4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C35E3" w:rsidRPr="00E2278E" w:rsidRDefault="00CC35E3" w:rsidP="00CC4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Топкинского филиала ГАУ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>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Кузбасский клинический госпиталь для ветеранов войн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образования администрации Топкинского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культуры, спорта и молодежной политики </w:t>
            </w:r>
            <w:r w:rsidRPr="00E2278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Топкинского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ГКУ ЦЗН г. Топки (по согласованию)</w:t>
            </w: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МБУ «Топкинский центр социального обслуживания» (по согласованию)</w:t>
            </w:r>
          </w:p>
        </w:tc>
      </w:tr>
      <w:tr w:rsidR="00CC35E3" w:rsidRPr="00E2278E" w:rsidTr="00CC4CF9">
        <w:tc>
          <w:tcPr>
            <w:tcW w:w="250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CC35E3" w:rsidRPr="00E2278E" w:rsidRDefault="00CC35E3" w:rsidP="00CC4C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5E3" w:rsidRDefault="00CC35E3" w:rsidP="00CC35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C35E3" w:rsidRDefault="00CC35E3" w:rsidP="00CC35E3">
      <w:pPr>
        <w:jc w:val="right"/>
      </w:pPr>
    </w:p>
    <w:p w:rsidR="00CC35E3" w:rsidRDefault="00CC35E3" w:rsidP="00CC35E3">
      <w:pPr>
        <w:jc w:val="right"/>
      </w:pPr>
    </w:p>
    <w:p w:rsidR="00326634" w:rsidRPr="001129CB" w:rsidRDefault="00FB52C2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1.05pt;margin-top:759pt;width:142.85pt;height:19.3pt;z-index:251659264;visibility:visible;mso-wrap-style:none;mso-wrap-distance-top:28.35pt;mso-wrap-distance-bottom:28.35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fit-shape-to-text:t" inset="0,0,0,0">
              <w:txbxContent>
                <w:p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1129CB" w:rsidSect="00A30CA3"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688" w:rsidRDefault="00EA6688" w:rsidP="008C749E">
      <w:pPr>
        <w:pStyle w:val="a4"/>
      </w:pPr>
      <w:r>
        <w:separator/>
      </w:r>
    </w:p>
  </w:endnote>
  <w:endnote w:type="continuationSeparator" w:id="0">
    <w:p w:rsidR="00EA6688" w:rsidRDefault="00EA6688" w:rsidP="008C749E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49E" w:rsidRDefault="00FB52C2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749E" w:rsidRDefault="008C749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87" w:rsidRDefault="00F23E87" w:rsidP="00942983">
    <w:pPr>
      <w:pStyle w:val="a9"/>
      <w:jc w:val="right"/>
      <w:rPr>
        <w:noProof/>
      </w:rPr>
    </w:pPr>
  </w:p>
  <w:p w:rsidR="00942983" w:rsidRDefault="00942983" w:rsidP="00942983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688" w:rsidRDefault="00EA6688" w:rsidP="008C749E">
      <w:pPr>
        <w:pStyle w:val="a4"/>
      </w:pPr>
      <w:r>
        <w:separator/>
      </w:r>
    </w:p>
  </w:footnote>
  <w:footnote w:type="continuationSeparator" w:id="0">
    <w:p w:rsidR="00EA6688" w:rsidRDefault="00EA6688" w:rsidP="008C749E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3936A8" w:rsidRDefault="00FB52C2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BB57CF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:rsidR="003936A8" w:rsidRDefault="003936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6"/>
  </w:num>
  <w:num w:numId="5">
    <w:abstractNumId w:val="15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13"/>
  </w:num>
  <w:num w:numId="11">
    <w:abstractNumId w:val="9"/>
  </w:num>
  <w:num w:numId="12">
    <w:abstractNumId w:val="17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  <w:num w:numId="17">
    <w:abstractNumId w:val="14"/>
  </w:num>
  <w:num w:numId="18">
    <w:abstractNumId w:val="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643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15B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62A"/>
    <w:rsid w:val="007A4FAD"/>
    <w:rsid w:val="007B623E"/>
    <w:rsid w:val="007B640A"/>
    <w:rsid w:val="007D24B4"/>
    <w:rsid w:val="007E2D42"/>
    <w:rsid w:val="007E5785"/>
    <w:rsid w:val="00800B35"/>
    <w:rsid w:val="00812FC9"/>
    <w:rsid w:val="008223EF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B5BE0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B57CF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C35E3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A6688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B52C2"/>
    <w:rsid w:val="00FC4ED3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ConsPlusNormal">
    <w:name w:val="ConsPlusNormal"/>
    <w:rsid w:val="003D66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D66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16C6D"/>
    <w:rsid w:val="00634FB5"/>
    <w:rsid w:val="006639A1"/>
    <w:rsid w:val="006D0431"/>
    <w:rsid w:val="006F6A73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7F2931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E3ED7-6961-4BD1-8B37-15D9FB60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kushnareva</cp:lastModifiedBy>
  <cp:revision>3</cp:revision>
  <cp:lastPrinted>2010-05-12T05:27:00Z</cp:lastPrinted>
  <dcterms:created xsi:type="dcterms:W3CDTF">2023-07-03T06:38:00Z</dcterms:created>
  <dcterms:modified xsi:type="dcterms:W3CDTF">2023-07-03T06:44:00Z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