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FBEE6" w14:textId="77777777" w:rsidR="00C6199E" w:rsidRDefault="00035A7A">
      <w:pPr>
        <w:jc w:val="center"/>
        <w:rPr>
          <w:b/>
          <w:sz w:val="36"/>
        </w:rPr>
      </w:pPr>
      <w:r>
        <w:rPr>
          <w:noProof/>
        </w:rPr>
        <w:drawing>
          <wp:inline distT="0" distB="0" distL="0" distR="0" wp14:anchorId="5A38EA76" wp14:editId="5487A408">
            <wp:extent cx="687578" cy="849375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rcRect l="-171" t="-122" r="-171" b="-122"/>
                    <a:stretch/>
                  </pic:blipFill>
                  <pic:spPr>
                    <a:xfrm>
                      <a:off x="0" y="0"/>
                      <a:ext cx="687578" cy="84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B7C90" w14:textId="77777777" w:rsidR="00C6199E" w:rsidRDefault="00035A7A">
      <w:pPr>
        <w:jc w:val="center"/>
      </w:pPr>
      <w:r>
        <w:rPr>
          <w:b/>
          <w:sz w:val="36"/>
        </w:rPr>
        <w:t>Российская Федерация</w:t>
      </w:r>
    </w:p>
    <w:p w14:paraId="2D864F4B" w14:textId="77777777" w:rsidR="00C6199E" w:rsidRDefault="00035A7A">
      <w:pPr>
        <w:jc w:val="center"/>
      </w:pPr>
      <w:r>
        <w:rPr>
          <w:b/>
          <w:sz w:val="28"/>
        </w:rPr>
        <w:t>КЕМЕРОВСКАЯ ОБЛАСТЬ - КУЗБАСС</w:t>
      </w:r>
    </w:p>
    <w:p w14:paraId="149CC5D1" w14:textId="77777777" w:rsidR="00C6199E" w:rsidRDefault="00035A7A">
      <w:pPr>
        <w:jc w:val="center"/>
      </w:pPr>
      <w:r>
        <w:rPr>
          <w:b/>
          <w:sz w:val="36"/>
        </w:rPr>
        <w:t>Топкинский муниципальный округ</w:t>
      </w:r>
    </w:p>
    <w:p w14:paraId="5D5DA709" w14:textId="77777777" w:rsidR="00C6199E" w:rsidRDefault="00035A7A">
      <w:pPr>
        <w:jc w:val="center"/>
      </w:pPr>
      <w:r>
        <w:rPr>
          <w:b/>
          <w:sz w:val="28"/>
        </w:rPr>
        <w:t xml:space="preserve">АДМИНИСТРАЦИЯ </w:t>
      </w:r>
    </w:p>
    <w:p w14:paraId="6CDDE261" w14:textId="77777777" w:rsidR="00C6199E" w:rsidRDefault="00035A7A">
      <w:pPr>
        <w:jc w:val="center"/>
      </w:pPr>
      <w:r>
        <w:rPr>
          <w:b/>
          <w:sz w:val="28"/>
        </w:rPr>
        <w:t xml:space="preserve">ТОПКИНСКОГО МУНИЦИПАЛЬНОГО </w:t>
      </w:r>
      <w:r>
        <w:rPr>
          <w:b/>
          <w:caps/>
          <w:sz w:val="28"/>
        </w:rPr>
        <w:t>округа</w:t>
      </w:r>
    </w:p>
    <w:p w14:paraId="1742827A" w14:textId="77777777" w:rsidR="00C6199E" w:rsidRDefault="00035A7A">
      <w:pPr>
        <w:pStyle w:val="1"/>
      </w:pPr>
      <w:r>
        <w:t>ПОСТАНОВЛЕНИЕ</w:t>
      </w:r>
    </w:p>
    <w:p w14:paraId="6D9430B3" w14:textId="77777777" w:rsidR="00C6199E" w:rsidRDefault="00C6199E">
      <w:pPr>
        <w:jc w:val="center"/>
        <w:rPr>
          <w:b/>
          <w:sz w:val="28"/>
        </w:rPr>
      </w:pPr>
    </w:p>
    <w:p w14:paraId="691D2D93" w14:textId="77777777" w:rsidR="00C6199E" w:rsidRDefault="00C6199E">
      <w:pPr>
        <w:rPr>
          <w:b/>
          <w:sz w:val="28"/>
        </w:rPr>
      </w:pPr>
    </w:p>
    <w:p w14:paraId="1F6A45A2" w14:textId="5D3CB97C" w:rsidR="00C6199E" w:rsidRDefault="00035A7A">
      <w:pPr>
        <w:jc w:val="center"/>
      </w:pPr>
      <w:r>
        <w:rPr>
          <w:b/>
          <w:sz w:val="28"/>
        </w:rPr>
        <w:t xml:space="preserve">от </w:t>
      </w:r>
      <w:r w:rsidR="006E575E">
        <w:rPr>
          <w:b/>
          <w:sz w:val="28"/>
        </w:rPr>
        <w:t>_____________</w:t>
      </w:r>
      <w:r>
        <w:rPr>
          <w:b/>
          <w:sz w:val="28"/>
        </w:rPr>
        <w:t xml:space="preserve">2025 года № </w:t>
      </w:r>
      <w:r w:rsidR="006E575E">
        <w:rPr>
          <w:b/>
          <w:sz w:val="28"/>
        </w:rPr>
        <w:t>_____</w:t>
      </w:r>
      <w:r w:rsidR="001E5B01">
        <w:rPr>
          <w:b/>
          <w:sz w:val="28"/>
        </w:rPr>
        <w:t>-</w:t>
      </w:r>
      <w:r>
        <w:rPr>
          <w:b/>
          <w:sz w:val="28"/>
        </w:rPr>
        <w:t>п</w:t>
      </w:r>
    </w:p>
    <w:p w14:paraId="4AFE1A8A" w14:textId="77777777" w:rsidR="00C6199E" w:rsidRDefault="00035A7A">
      <w:pPr>
        <w:jc w:val="center"/>
      </w:pPr>
      <w:r>
        <w:rPr>
          <w:b/>
          <w:sz w:val="28"/>
        </w:rPr>
        <w:t>г.Топки</w:t>
      </w:r>
    </w:p>
    <w:p w14:paraId="114CECF0" w14:textId="77777777" w:rsidR="00C6199E" w:rsidRDefault="00C6199E">
      <w:pPr>
        <w:jc w:val="center"/>
        <w:rPr>
          <w:b/>
          <w:sz w:val="28"/>
        </w:rPr>
      </w:pPr>
    </w:p>
    <w:p w14:paraId="4F2A6DA2" w14:textId="77777777" w:rsidR="00C6199E" w:rsidRDefault="00035A7A">
      <w:pPr>
        <w:jc w:val="center"/>
      </w:pPr>
      <w:r>
        <w:rPr>
          <w:b/>
          <w:sz w:val="28"/>
        </w:rPr>
        <w:t xml:space="preserve">О внесении изменений в постановление администрации Топкинского муниципального округа от 30.08.2024 №1555-п </w:t>
      </w:r>
      <w:bookmarkStart w:id="0" w:name="__DdeLink__17824_3572163987"/>
      <w:r>
        <w:rPr>
          <w:b/>
          <w:sz w:val="28"/>
        </w:rPr>
        <w:t xml:space="preserve">«О создании рабочей группы межведомственной комиссии по противодействию нелегальной занятости в Кузбассе </w:t>
      </w:r>
    </w:p>
    <w:p w14:paraId="29BCAD67" w14:textId="77777777" w:rsidR="00C6199E" w:rsidRDefault="00035A7A">
      <w:pPr>
        <w:jc w:val="center"/>
      </w:pPr>
      <w:r>
        <w:rPr>
          <w:b/>
          <w:sz w:val="28"/>
        </w:rPr>
        <w:t>на территории Топкинского муниципального округа»</w:t>
      </w:r>
      <w:bookmarkEnd w:id="0"/>
    </w:p>
    <w:p w14:paraId="4655222F" w14:textId="77777777" w:rsidR="00C6199E" w:rsidRDefault="00C6199E">
      <w:pPr>
        <w:jc w:val="both"/>
        <w:rPr>
          <w:b/>
          <w:sz w:val="28"/>
        </w:rPr>
      </w:pPr>
    </w:p>
    <w:p w14:paraId="4B0D2FC7" w14:textId="77777777" w:rsidR="00C6199E" w:rsidRDefault="00035A7A" w:rsidP="001E5B01">
      <w:pPr>
        <w:ind w:firstLine="720"/>
        <w:jc w:val="both"/>
      </w:pPr>
      <w:r>
        <w:rPr>
          <w:sz w:val="28"/>
        </w:rPr>
        <w:t>В соответствии с постановлением Правительства Кемеровской области-Кузбасса от 10.07.2024 № 437 «О межведомственной комиссии по противодействию нелегальной занятости в Кузбассе» и приведением нормативного правового акта в соответствие:</w:t>
      </w:r>
    </w:p>
    <w:p w14:paraId="53EEC2CD" w14:textId="77777777" w:rsidR="00C6199E" w:rsidRDefault="00035A7A" w:rsidP="001E5B01">
      <w:pPr>
        <w:numPr>
          <w:ilvl w:val="0"/>
          <w:numId w:val="1"/>
        </w:numPr>
        <w:tabs>
          <w:tab w:val="left" w:pos="993"/>
        </w:tabs>
        <w:ind w:left="0" w:firstLine="720"/>
        <w:jc w:val="both"/>
      </w:pPr>
      <w:r>
        <w:rPr>
          <w:sz w:val="28"/>
        </w:rPr>
        <w:t>Внести в постановление администрации Топкинского муниципального округа от 30.08.2024 №1555-п «О создании рабочей группы межведомственной комиссии по противодействию нелегальной занятости в Кузбассе на территории Топкинского муниципального округа» следующие изменения:</w:t>
      </w:r>
    </w:p>
    <w:p w14:paraId="09B426B1" w14:textId="77777777" w:rsidR="001E5B01" w:rsidRDefault="00035A7A" w:rsidP="001E5B01">
      <w:pPr>
        <w:tabs>
          <w:tab w:val="left" w:pos="993"/>
        </w:tabs>
        <w:ind w:firstLine="720"/>
        <w:jc w:val="both"/>
        <w:rPr>
          <w:sz w:val="28"/>
        </w:rPr>
      </w:pPr>
      <w:r>
        <w:rPr>
          <w:sz w:val="28"/>
        </w:rPr>
        <w:t xml:space="preserve">    1.1. В составе </w:t>
      </w:r>
      <w:bookmarkStart w:id="1" w:name="__DdeLink__55832_2951432978"/>
      <w:r>
        <w:rPr>
          <w:sz w:val="28"/>
        </w:rPr>
        <w:t>рабочей группы межведомственной комиссии по противодействию нелегальной занятости в Кузбассе на территории Топкинского муниципального округа</w:t>
      </w:r>
      <w:bookmarkEnd w:id="1"/>
      <w:r>
        <w:rPr>
          <w:sz w:val="28"/>
        </w:rPr>
        <w:t xml:space="preserve"> слова «государственный инспектор труда Кемеровской области - Кузбасса (по согласованию)», «директор Государственного казенного учреждения «Центр занятости населения г.Топки»</w:t>
      </w:r>
      <w:bookmarkStart w:id="2" w:name="__DdeLink__70063_29514329781"/>
      <w:r>
        <w:rPr>
          <w:sz w:val="28"/>
        </w:rPr>
        <w:t xml:space="preserve"> (по согласованию)</w:t>
      </w:r>
      <w:bookmarkEnd w:id="2"/>
      <w:r>
        <w:rPr>
          <w:sz w:val="28"/>
        </w:rPr>
        <w:t>» заменить словами «</w:t>
      </w:r>
      <w:r>
        <w:rPr>
          <w:rFonts w:ascii="XO Thames" w:hAnsi="XO Thames"/>
          <w:sz w:val="28"/>
        </w:rPr>
        <w:t xml:space="preserve">главный государственный инспектор труда </w:t>
      </w:r>
      <w:r>
        <w:rPr>
          <w:rStyle w:val="af"/>
          <w:rFonts w:ascii="XO Thames" w:hAnsi="XO Thames"/>
          <w:i w:val="0"/>
          <w:sz w:val="28"/>
        </w:rPr>
        <w:t>Государственной</w:t>
      </w:r>
      <w:r>
        <w:rPr>
          <w:rFonts w:ascii="XO Thames" w:hAnsi="XO Thames"/>
          <w:sz w:val="28"/>
        </w:rPr>
        <w:t xml:space="preserve"> инспекции </w:t>
      </w:r>
      <w:r>
        <w:rPr>
          <w:rStyle w:val="af"/>
          <w:rFonts w:ascii="XO Thames" w:hAnsi="XO Thames"/>
          <w:i w:val="0"/>
          <w:sz w:val="28"/>
        </w:rPr>
        <w:t>труда</w:t>
      </w:r>
      <w:r>
        <w:rPr>
          <w:rFonts w:ascii="XO Thames" w:hAnsi="XO Thames"/>
          <w:sz w:val="28"/>
        </w:rPr>
        <w:t xml:space="preserve"> в </w:t>
      </w:r>
      <w:r>
        <w:rPr>
          <w:rStyle w:val="af"/>
          <w:rFonts w:ascii="XO Thames" w:hAnsi="XO Thames"/>
          <w:i w:val="0"/>
          <w:sz w:val="28"/>
        </w:rPr>
        <w:t>Кемеровской области-Кузбасса</w:t>
      </w:r>
      <w:r>
        <w:rPr>
          <w:rFonts w:ascii="XO Thames" w:hAnsi="XO Thames"/>
          <w:sz w:val="28"/>
        </w:rPr>
        <w:t xml:space="preserve"> (по согласованию)», </w:t>
      </w:r>
      <w:r>
        <w:rPr>
          <w:sz w:val="28"/>
        </w:rPr>
        <w:t>«директор Территориального Центра занятости населения города Топки государственного казенного учреждения «Кадровый центр Кузбасса» (по согласованию)».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5F3CFD36" w14:textId="77777777" w:rsidR="00C6199E" w:rsidRDefault="00035A7A" w:rsidP="001E5B01">
      <w:pPr>
        <w:tabs>
          <w:tab w:val="left" w:pos="993"/>
        </w:tabs>
        <w:ind w:firstLine="720"/>
        <w:jc w:val="both"/>
      </w:pPr>
      <w:r>
        <w:rPr>
          <w:sz w:val="28"/>
        </w:rPr>
        <w:t>2. Разместить данное постановление на официальном сайте администрации Топкинского муниципального округа в информационно-телекоммуникационной сети «Интернет».</w:t>
      </w:r>
    </w:p>
    <w:p w14:paraId="41CAE133" w14:textId="77777777" w:rsidR="00C6199E" w:rsidRDefault="00035A7A" w:rsidP="001E5B01">
      <w:pPr>
        <w:tabs>
          <w:tab w:val="left" w:pos="709"/>
        </w:tabs>
        <w:ind w:firstLine="720"/>
        <w:jc w:val="both"/>
      </w:pPr>
      <w:r>
        <w:rPr>
          <w:sz w:val="28"/>
        </w:rPr>
        <w:lastRenderedPageBreak/>
        <w:t xml:space="preserve">3. Контроль за исполнением постановления возложить на заместителя главы Топкинского муниципального округа по финансам и экономике </w:t>
      </w:r>
      <w:proofErr w:type="spellStart"/>
      <w:r>
        <w:rPr>
          <w:sz w:val="28"/>
        </w:rPr>
        <w:t>Н.А.Максакову</w:t>
      </w:r>
      <w:proofErr w:type="spellEnd"/>
      <w:r>
        <w:rPr>
          <w:sz w:val="28"/>
        </w:rPr>
        <w:t>.</w:t>
      </w:r>
    </w:p>
    <w:p w14:paraId="1F2E408A" w14:textId="77777777" w:rsidR="00C6199E" w:rsidRDefault="00035A7A" w:rsidP="001E5B01">
      <w:pPr>
        <w:tabs>
          <w:tab w:val="left" w:pos="993"/>
        </w:tabs>
        <w:ind w:firstLine="720"/>
        <w:jc w:val="both"/>
      </w:pPr>
      <w:r>
        <w:rPr>
          <w:sz w:val="28"/>
        </w:rPr>
        <w:t>4. Постановление вступает в силу после официального обнародования.</w:t>
      </w:r>
    </w:p>
    <w:p w14:paraId="4C6EADE5" w14:textId="77777777" w:rsidR="00C6199E" w:rsidRDefault="00C6199E">
      <w:pPr>
        <w:pStyle w:val="ConsPlusNonformat"/>
        <w:widowControl/>
        <w:ind w:firstLine="709"/>
        <w:rPr>
          <w:rFonts w:ascii="Times New Roman" w:hAnsi="Times New Roman"/>
          <w:sz w:val="28"/>
        </w:rPr>
      </w:pPr>
    </w:p>
    <w:p w14:paraId="4D121A22" w14:textId="77777777" w:rsidR="00C6199E" w:rsidRDefault="00C6199E">
      <w:pPr>
        <w:pStyle w:val="ConsPlusNonformat"/>
        <w:widowControl/>
        <w:rPr>
          <w:rFonts w:ascii="Times New Roman" w:hAnsi="Times New Roman"/>
          <w:sz w:val="28"/>
        </w:rPr>
      </w:pPr>
    </w:p>
    <w:p w14:paraId="4A81726D" w14:textId="77777777" w:rsidR="00C6199E" w:rsidRDefault="00035A7A">
      <w:pPr>
        <w:pStyle w:val="ConsPlusNonformat"/>
        <w:widowControl/>
      </w:pPr>
      <w:r>
        <w:rPr>
          <w:rFonts w:ascii="Times New Roman" w:hAnsi="Times New Roman"/>
          <w:sz w:val="28"/>
        </w:rPr>
        <w:t>Глава Топкинского</w:t>
      </w:r>
    </w:p>
    <w:p w14:paraId="630FA4E6" w14:textId="77777777" w:rsidR="00C6199E" w:rsidRDefault="00035A7A">
      <w:pPr>
        <w:pStyle w:val="ConsPlusNonformat"/>
        <w:widowControl/>
      </w:pPr>
      <w:r>
        <w:rPr>
          <w:rFonts w:ascii="Times New Roman" w:hAnsi="Times New Roman"/>
          <w:sz w:val="28"/>
        </w:rPr>
        <w:t>муниципального округа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С.В.Фролов</w:t>
      </w:r>
    </w:p>
    <w:p w14:paraId="6A35FB92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3400FF15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2546A9D0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22ED5A98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06B93E62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0B9ADBD2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4EEFACD4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5BC61AEE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5A03F51A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64DEBBB6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4FD42A14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195F2FDD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73BBE8A8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0AD957CA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4F09A371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3FD015B2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2CDD19DE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39362913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6DD2860E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406DC437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4E0D5902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711C7232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6B55EB83" w14:textId="77777777" w:rsidR="00C6199E" w:rsidRDefault="00C6199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sectPr w:rsidR="00C6199E">
      <w:headerReference w:type="default" r:id="rId8"/>
      <w:headerReference w:type="first" r:id="rId9"/>
      <w:pgSz w:w="11906" w:h="16838"/>
      <w:pgMar w:top="1134" w:right="1134" w:bottom="1134" w:left="1701" w:header="720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A3762" w14:textId="77777777" w:rsidR="001B4D08" w:rsidRDefault="001B4D08">
      <w:r>
        <w:separator/>
      </w:r>
    </w:p>
  </w:endnote>
  <w:endnote w:type="continuationSeparator" w:id="0">
    <w:p w14:paraId="384C917E" w14:textId="77777777" w:rsidR="001B4D08" w:rsidRDefault="001B4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844CB" w14:textId="77777777" w:rsidR="001B4D08" w:rsidRDefault="001B4D08">
      <w:r>
        <w:separator/>
      </w:r>
    </w:p>
  </w:footnote>
  <w:footnote w:type="continuationSeparator" w:id="0">
    <w:p w14:paraId="50B0E694" w14:textId="77777777" w:rsidR="001B4D08" w:rsidRDefault="001B4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82F12" w14:textId="77777777" w:rsidR="00C6199E" w:rsidRDefault="00035A7A">
    <w:pPr>
      <w:framePr w:wrap="around" w:vAnchor="text" w:hAnchor="margin" w:y="1"/>
    </w:pPr>
    <w:r>
      <w:fldChar w:fldCharType="begin"/>
    </w:r>
    <w:r>
      <w:instrText xml:space="preserve">PAGE </w:instrText>
    </w:r>
    <w:r>
      <w:fldChar w:fldCharType="separate"/>
    </w:r>
    <w:r w:rsidR="001E5B01">
      <w:rPr>
        <w:noProof/>
      </w:rPr>
      <w:t>2</w:t>
    </w:r>
    <w:r>
      <w:fldChar w:fldCharType="end"/>
    </w:r>
  </w:p>
  <w:p w14:paraId="1272C18C" w14:textId="77777777" w:rsidR="00C6199E" w:rsidRDefault="00035A7A">
    <w:pPr>
      <w:pStyle w:val="a8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03AC284" wp14:editId="3944F20F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8420" cy="140970"/>
              <wp:effectExtent l="0" t="0" r="0" b="0"/>
              <wp:wrapSquare wrapText="bothSides" distT="0" distB="0" distL="0" distR="0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20" cy="140970"/>
                      </a:xfrm>
                      <a:custGeom>
                        <a:avLst/>
                        <a:gdLst>
                          <a:gd name="COTextRectL" fmla="val 0"/>
                          <a:gd name="COTextRectT" fmla="val 0"/>
                          <a:gd name="COTextRectR" fmla="val 1"/>
                          <a:gd name="COTextRectB" fmla="val 1"/>
                          <a:gd name="ODFLeft" fmla="val 0"/>
                          <a:gd name="ODFTop" fmla="val 0"/>
                          <a:gd name="ODFRight" fmla="val 21600"/>
                          <a:gd name="ODFBottom" fmla="val 21600"/>
                          <a:gd name="ODFWidth" fmla="val 21600"/>
                          <a:gd name="ODFHeight" fmla="val 21600"/>
                          <a:gd name="OXMLTextRectL" fmla="*/ COTextRectL w 1"/>
                          <a:gd name="OXMLTextRectT" fmla="*/ COTextRectT h 1"/>
                          <a:gd name="OXMLTextRectR" fmla="*/ COTextRectR w 1"/>
                          <a:gd name="OXMLTextRectB" fmla="*/ COTextRectB h 1"/>
                        </a:gdLst>
                        <a:ahLst/>
                        <a:cxnLst/>
                        <a:rect l="OXMLTextRectL" t="OXMLTextRectT" r="OXMLTextRectR" b="OXMLTextRect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0" y="21600"/>
                            </a:lnTo>
                            <a:lnTo>
                              <a:pt x="21600" y="21600"/>
                            </a:lnTo>
                            <a:lnTo>
                              <a:pt x="2160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506F474" w14:textId="77777777" w:rsidR="00C6199E" w:rsidRDefault="00C6199E">
                          <w:pPr>
                            <w:pStyle w:val="a8"/>
                          </w:pPr>
                        </w:p>
                      </w:txbxContent>
                    </wps:txbx>
                    <wps:bodyPr lIns="5080" tIns="5080" rIns="5080" bIns="508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3AC284" id="Picture 1" o:spid="_x0000_s1026" style="position:absolute;margin-left:0;margin-top:.05pt;width:4.6pt;height:11.1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" adj="-11796480,,5400" path="m,l,21600r21600,l21600,,,xe" stroked="f">
              <v:stroke joinstyle="miter"/>
              <v:formulas/>
              <v:path arrowok="t" o:connecttype="custom" textboxrect="0,0,21600,21600"/>
              <v:textbox inset=".4pt,.4pt,.4pt,.4pt">
                <w:txbxContent>
                  <w:p w14:paraId="2506F474" w14:textId="77777777" w:rsidR="00C6199E" w:rsidRDefault="00C6199E">
                    <w:pPr>
                      <w:pStyle w:val="a8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CCB0C" w14:textId="77777777" w:rsidR="00C6199E" w:rsidRDefault="00C6199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05A15"/>
    <w:multiLevelType w:val="multilevel"/>
    <w:tmpl w:val="4D621700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sz w:val="28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778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2487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836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3545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4254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4603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5312" w:hanging="2160"/>
      </w:pPr>
    </w:lvl>
  </w:abstractNum>
  <w:abstractNum w:abstractNumId="1" w15:restartNumberingAfterBreak="0">
    <w:nsid w:val="5A8747A4"/>
    <w:multiLevelType w:val="multilevel"/>
    <w:tmpl w:val="511ADF9C"/>
    <w:lvl w:ilvl="0">
      <w:start w:val="1"/>
      <w:numFmt w:val="decimal"/>
      <w:pStyle w:val="1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decimal"/>
      <w:pStyle w:val="2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decimal"/>
      <w:pStyle w:val="3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decimal"/>
      <w:pStyle w:val="4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pStyle w:val="5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pStyle w:val="6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pStyle w:val="7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pStyle w:val="8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num w:numId="1" w16cid:durableId="1294821963">
    <w:abstractNumId w:val="0"/>
  </w:num>
  <w:num w:numId="2" w16cid:durableId="398865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99E"/>
    <w:rsid w:val="00035A7A"/>
    <w:rsid w:val="001B4D08"/>
    <w:rsid w:val="001E5B01"/>
    <w:rsid w:val="006E575E"/>
    <w:rsid w:val="007E4F85"/>
    <w:rsid w:val="00C6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A310E"/>
  <w15:docId w15:val="{7A8A8A85-AAB3-4BC0-AAF2-3C26A522A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0"/>
    <w:qFormat/>
  </w:style>
  <w:style w:type="paragraph" w:styleId="1">
    <w:name w:val="heading 1"/>
    <w:basedOn w:val="a"/>
    <w:next w:val="a"/>
    <w:link w:val="11"/>
    <w:uiPriority w:val="9"/>
    <w:qFormat/>
    <w:pPr>
      <w:keepNext/>
      <w:numPr>
        <w:numId w:val="2"/>
      </w:numPr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numPr>
        <w:ilvl w:val="1"/>
        <w:numId w:val="2"/>
      </w:numPr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numPr>
        <w:ilvl w:val="2"/>
        <w:numId w:val="2"/>
      </w:numPr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numPr>
        <w:ilvl w:val="3"/>
        <w:numId w:val="2"/>
      </w:numPr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numPr>
        <w:ilvl w:val="4"/>
        <w:numId w:val="2"/>
      </w:numPr>
      <w:jc w:val="right"/>
      <w:outlineLvl w:val="4"/>
    </w:pPr>
    <w:rPr>
      <w:sz w:val="26"/>
    </w:rPr>
  </w:style>
  <w:style w:type="paragraph" w:styleId="6">
    <w:name w:val="heading 6"/>
    <w:basedOn w:val="a"/>
    <w:next w:val="a"/>
    <w:link w:val="60"/>
    <w:uiPriority w:val="9"/>
    <w:qFormat/>
    <w:pPr>
      <w:keepNext/>
      <w:numPr>
        <w:ilvl w:val="5"/>
        <w:numId w:val="2"/>
      </w:numPr>
      <w:jc w:val="center"/>
      <w:outlineLvl w:val="5"/>
    </w:pPr>
    <w:rPr>
      <w:sz w:val="26"/>
    </w:rPr>
  </w:style>
  <w:style w:type="paragraph" w:styleId="7">
    <w:name w:val="heading 7"/>
    <w:basedOn w:val="a"/>
    <w:next w:val="a"/>
    <w:link w:val="70"/>
    <w:uiPriority w:val="9"/>
    <w:qFormat/>
    <w:pPr>
      <w:keepNext/>
      <w:numPr>
        <w:ilvl w:val="6"/>
        <w:numId w:val="2"/>
      </w:numPr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numPr>
        <w:ilvl w:val="7"/>
        <w:numId w:val="2"/>
      </w:numPr>
      <w:outlineLvl w:val="7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Pr>
      <w:rFonts w:ascii="Times New Roman" w:hAnsi="Times New Roman"/>
      <w:color w:val="000000"/>
      <w:sz w:val="20"/>
    </w:rPr>
  </w:style>
  <w:style w:type="paragraph" w:customStyle="1" w:styleId="12">
    <w:name w:val="Основной шрифт абзаца1"/>
  </w:style>
  <w:style w:type="paragraph" w:customStyle="1" w:styleId="a3">
    <w:name w:val="Содержимое таблицы"/>
    <w:basedOn w:val="a"/>
    <w:link w:val="a4"/>
    <w:pPr>
      <w:widowControl w:val="0"/>
    </w:pPr>
  </w:style>
  <w:style w:type="character" w:customStyle="1" w:styleId="a4">
    <w:name w:val="Содержимое таблицы"/>
    <w:basedOn w:val="10"/>
    <w:link w:val="a3"/>
    <w:rPr>
      <w:rFonts w:ascii="Times New Roman" w:hAnsi="Times New Roman"/>
      <w:color w:val="000000"/>
      <w:sz w:val="20"/>
    </w:rPr>
  </w:style>
  <w:style w:type="paragraph" w:customStyle="1" w:styleId="ConsPlusTitle">
    <w:name w:val="ConsPlusTitle"/>
    <w:link w:val="ConsPlusTitle0"/>
    <w:pPr>
      <w:widowControl w:val="0"/>
    </w:pPr>
    <w:rPr>
      <w:rFonts w:ascii="Arial" w:hAnsi="Arial"/>
      <w:b/>
    </w:rPr>
  </w:style>
  <w:style w:type="character" w:customStyle="1" w:styleId="ConsPlusTitle0">
    <w:name w:val="ConsPlusTitle"/>
    <w:link w:val="ConsPlusTitle"/>
    <w:rPr>
      <w:rFonts w:ascii="Arial" w:hAnsi="Arial"/>
      <w:b/>
      <w:color w:val="000000"/>
      <w:sz w:val="20"/>
    </w:rPr>
  </w:style>
  <w:style w:type="paragraph" w:customStyle="1" w:styleId="21">
    <w:name w:val="Основной текст 21"/>
    <w:basedOn w:val="a"/>
    <w:link w:val="210"/>
    <w:rPr>
      <w:sz w:val="28"/>
    </w:rPr>
  </w:style>
  <w:style w:type="character" w:customStyle="1" w:styleId="210">
    <w:name w:val="Основной текст 21"/>
    <w:basedOn w:val="10"/>
    <w:link w:val="21"/>
    <w:rPr>
      <w:rFonts w:ascii="Times New Roman" w:hAnsi="Times New Roman"/>
      <w:color w:val="000000"/>
      <w:sz w:val="28"/>
    </w:rPr>
  </w:style>
  <w:style w:type="paragraph" w:styleId="22">
    <w:name w:val="toc 2"/>
    <w:next w:val="a"/>
    <w:link w:val="23"/>
    <w:uiPriority w:val="39"/>
    <w:pPr>
      <w:ind w:left="200"/>
    </w:pPr>
    <w:rPr>
      <w:rFonts w:ascii="XO Thames" w:hAnsi="XO Thames"/>
      <w:sz w:val="28"/>
    </w:rPr>
  </w:style>
  <w:style w:type="character" w:customStyle="1" w:styleId="23">
    <w:name w:val="Оглавление 2 Знак"/>
    <w:link w:val="22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color w:val="000000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WW8Num22z0">
    <w:name w:val="WW8Num22z0"/>
    <w:link w:val="WW8Num22z00"/>
  </w:style>
  <w:style w:type="character" w:customStyle="1" w:styleId="WW8Num22z00">
    <w:name w:val="WW8Num22z0"/>
    <w:link w:val="WW8Num22z0"/>
  </w:style>
  <w:style w:type="paragraph" w:customStyle="1" w:styleId="WW8Num27z0">
    <w:name w:val="WW8Num27z0"/>
    <w:link w:val="WW8Num27z00"/>
  </w:style>
  <w:style w:type="character" w:customStyle="1" w:styleId="WW8Num27z00">
    <w:name w:val="WW8Num27z0"/>
    <w:link w:val="WW8Num27z0"/>
  </w:style>
  <w:style w:type="paragraph" w:customStyle="1" w:styleId="13">
    <w:name w:val="Строгий1"/>
    <w:link w:val="a5"/>
    <w:rPr>
      <w:b/>
    </w:rPr>
  </w:style>
  <w:style w:type="character" w:styleId="a5">
    <w:name w:val="Strong"/>
    <w:link w:val="13"/>
    <w:rPr>
      <w:b/>
    </w:rPr>
  </w:style>
  <w:style w:type="paragraph" w:customStyle="1" w:styleId="WW8Num26z0">
    <w:name w:val="WW8Num26z0"/>
    <w:link w:val="WW8Num26z00"/>
  </w:style>
  <w:style w:type="character" w:customStyle="1" w:styleId="WW8Num26z00">
    <w:name w:val="WW8Num26z0"/>
    <w:link w:val="WW8Num26z0"/>
  </w:style>
  <w:style w:type="paragraph" w:customStyle="1" w:styleId="WW8Num28z0">
    <w:name w:val="WW8Num28z0"/>
    <w:link w:val="WW8Num28z00"/>
  </w:style>
  <w:style w:type="character" w:customStyle="1" w:styleId="WW8Num28z00">
    <w:name w:val="WW8Num28z0"/>
    <w:link w:val="WW8Num28z0"/>
  </w:style>
  <w:style w:type="paragraph" w:customStyle="1" w:styleId="WW8Num24z0">
    <w:name w:val="WW8Num24z0"/>
    <w:link w:val="WW8Num24z00"/>
  </w:style>
  <w:style w:type="character" w:customStyle="1" w:styleId="WW8Num24z00">
    <w:name w:val="WW8Num24z0"/>
    <w:link w:val="WW8Num24z0"/>
  </w:style>
  <w:style w:type="paragraph" w:customStyle="1" w:styleId="WW8Num3z1">
    <w:name w:val="WW8Num3z1"/>
    <w:link w:val="WW8Num3z10"/>
  </w:style>
  <w:style w:type="character" w:customStyle="1" w:styleId="WW8Num3z10">
    <w:name w:val="WW8Num3z1"/>
    <w:link w:val="WW8Num3z1"/>
  </w:style>
  <w:style w:type="character" w:customStyle="1" w:styleId="30">
    <w:name w:val="Заголовок 3 Знак"/>
    <w:basedOn w:val="10"/>
    <w:link w:val="3"/>
    <w:rPr>
      <w:rFonts w:ascii="Times New Roman" w:hAnsi="Times New Roman"/>
      <w:color w:val="000000"/>
      <w:sz w:val="28"/>
    </w:rPr>
  </w:style>
  <w:style w:type="paragraph" w:customStyle="1" w:styleId="a6">
    <w:name w:val="Содержимое врезки"/>
    <w:basedOn w:val="a"/>
    <w:link w:val="a7"/>
  </w:style>
  <w:style w:type="character" w:customStyle="1" w:styleId="a7">
    <w:name w:val="Содержимое врезки"/>
    <w:basedOn w:val="10"/>
    <w:link w:val="a6"/>
    <w:rPr>
      <w:rFonts w:ascii="Times New Roman" w:hAnsi="Times New Roman"/>
      <w:color w:val="000000"/>
      <w:sz w:val="20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0"/>
    <w:link w:val="a8"/>
    <w:rPr>
      <w:rFonts w:ascii="Times New Roman" w:hAnsi="Times New Roman"/>
      <w:color w:val="000000"/>
      <w:sz w:val="20"/>
    </w:rPr>
  </w:style>
  <w:style w:type="paragraph" w:customStyle="1" w:styleId="211">
    <w:name w:val="Основной текст с отступом 21"/>
    <w:basedOn w:val="a"/>
    <w:link w:val="212"/>
    <w:pPr>
      <w:ind w:left="426" w:hanging="426"/>
    </w:pPr>
    <w:rPr>
      <w:sz w:val="28"/>
    </w:rPr>
  </w:style>
  <w:style w:type="character" w:customStyle="1" w:styleId="212">
    <w:name w:val="Основной текст с отступом 21"/>
    <w:basedOn w:val="10"/>
    <w:link w:val="211"/>
    <w:rPr>
      <w:rFonts w:ascii="Times New Roman" w:hAnsi="Times New Roman"/>
      <w:color w:val="000000"/>
      <w:sz w:val="28"/>
    </w:rPr>
  </w:style>
  <w:style w:type="paragraph" w:customStyle="1" w:styleId="WW8Num3z0">
    <w:name w:val="WW8Num3z0"/>
    <w:link w:val="WW8Num3z00"/>
  </w:style>
  <w:style w:type="character" w:customStyle="1" w:styleId="WW8Num3z00">
    <w:name w:val="WW8Num3z0"/>
    <w:link w:val="WW8Num3z0"/>
  </w:style>
  <w:style w:type="paragraph" w:customStyle="1" w:styleId="WW8Num21z0">
    <w:name w:val="WW8Num21z0"/>
    <w:link w:val="WW8Num21z00"/>
    <w:rPr>
      <w:rFonts w:ascii="Symbol" w:hAnsi="Symbol"/>
    </w:rPr>
  </w:style>
  <w:style w:type="character" w:customStyle="1" w:styleId="WW8Num21z00">
    <w:name w:val="WW8Num21z0"/>
    <w:link w:val="WW8Num21z0"/>
    <w:rPr>
      <w:rFonts w:ascii="Symbol" w:hAnsi="Symbol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  <w:color w:val="000000"/>
      <w:sz w:val="20"/>
    </w:rPr>
  </w:style>
  <w:style w:type="paragraph" w:customStyle="1" w:styleId="aa">
    <w:name w:val="Колонтитул"/>
    <w:basedOn w:val="a"/>
    <w:link w:val="ab"/>
    <w:pPr>
      <w:tabs>
        <w:tab w:val="center" w:pos="4819"/>
        <w:tab w:val="right" w:pos="9638"/>
      </w:tabs>
    </w:pPr>
  </w:style>
  <w:style w:type="character" w:customStyle="1" w:styleId="ab">
    <w:name w:val="Колонтитул"/>
    <w:basedOn w:val="10"/>
    <w:link w:val="aa"/>
    <w:rPr>
      <w:rFonts w:ascii="Times New Roman" w:hAnsi="Times New Roman"/>
      <w:color w:val="000000"/>
      <w:sz w:val="20"/>
    </w:rPr>
  </w:style>
  <w:style w:type="paragraph" w:customStyle="1" w:styleId="WW8Num11z1">
    <w:name w:val="WW8Num11z1"/>
    <w:link w:val="WW8Num11z10"/>
    <w:rPr>
      <w:rFonts w:ascii="Courier New" w:hAnsi="Courier New"/>
    </w:rPr>
  </w:style>
  <w:style w:type="character" w:customStyle="1" w:styleId="WW8Num11z10">
    <w:name w:val="WW8Num11z1"/>
    <w:link w:val="WW8Num11z1"/>
    <w:rPr>
      <w:rFonts w:ascii="Courier New" w:hAnsi="Courier New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styleId="ac">
    <w:name w:val="caption"/>
    <w:basedOn w:val="a"/>
    <w:link w:val="ad"/>
    <w:pPr>
      <w:spacing w:before="120" w:after="120"/>
    </w:pPr>
    <w:rPr>
      <w:rFonts w:ascii="PT Astra Serif" w:hAnsi="PT Astra Serif"/>
      <w:i/>
      <w:sz w:val="24"/>
    </w:rPr>
  </w:style>
  <w:style w:type="character" w:customStyle="1" w:styleId="16">
    <w:name w:val="Название объекта1"/>
    <w:basedOn w:val="10"/>
    <w:rPr>
      <w:rFonts w:ascii="PT Astra Serif" w:hAnsi="PT Astra Serif"/>
      <w:i/>
      <w:color w:val="000000"/>
      <w:sz w:val="24"/>
    </w:rPr>
  </w:style>
  <w:style w:type="paragraph" w:customStyle="1" w:styleId="WW8Num12z0">
    <w:name w:val="WW8Num12z0"/>
    <w:link w:val="WW8Num12z00"/>
  </w:style>
  <w:style w:type="character" w:customStyle="1" w:styleId="WW8Num12z00">
    <w:name w:val="WW8Num12z0"/>
    <w:link w:val="WW8Num12z0"/>
    <w:rPr>
      <w:rFonts w:ascii="Times New Roman" w:hAnsi="Times New Roman"/>
    </w:rPr>
  </w:style>
  <w:style w:type="paragraph" w:customStyle="1" w:styleId="17">
    <w:name w:val="Номер страницы1"/>
    <w:basedOn w:val="14"/>
    <w:link w:val="ae"/>
  </w:style>
  <w:style w:type="character" w:styleId="ae">
    <w:name w:val="page number"/>
    <w:basedOn w:val="15"/>
    <w:link w:val="17"/>
  </w:style>
  <w:style w:type="paragraph" w:customStyle="1" w:styleId="WW8Num15z0">
    <w:name w:val="WW8Num15z0"/>
    <w:link w:val="WW8Num15z00"/>
  </w:style>
  <w:style w:type="character" w:customStyle="1" w:styleId="WW8Num15z00">
    <w:name w:val="WW8Num15z0"/>
    <w:link w:val="WW8Num15z0"/>
  </w:style>
  <w:style w:type="paragraph" w:customStyle="1" w:styleId="18">
    <w:name w:val="Выделение1"/>
    <w:link w:val="af"/>
    <w:rPr>
      <w:i/>
    </w:rPr>
  </w:style>
  <w:style w:type="character" w:styleId="af">
    <w:name w:val="Emphasis"/>
    <w:link w:val="18"/>
    <w:rPr>
      <w:i/>
    </w:rPr>
  </w:style>
  <w:style w:type="paragraph" w:customStyle="1" w:styleId="WW8Num5z1">
    <w:name w:val="WW8Num5z1"/>
    <w:link w:val="WW8Num5z10"/>
  </w:style>
  <w:style w:type="character" w:customStyle="1" w:styleId="WW8Num5z10">
    <w:name w:val="WW8Num5z1"/>
    <w:link w:val="WW8Num5z1"/>
    <w:rPr>
      <w:rFonts w:ascii="Times New Roman" w:hAnsi="Times New Roman"/>
    </w:rPr>
  </w:style>
  <w:style w:type="paragraph" w:customStyle="1" w:styleId="19">
    <w:name w:val="Указатель1"/>
    <w:basedOn w:val="a"/>
    <w:link w:val="1a"/>
    <w:rPr>
      <w:rFonts w:ascii="PT Astra Serif" w:hAnsi="PT Astra Serif"/>
    </w:rPr>
  </w:style>
  <w:style w:type="character" w:customStyle="1" w:styleId="1a">
    <w:name w:val="Указатель1"/>
    <w:basedOn w:val="10"/>
    <w:link w:val="19"/>
    <w:rPr>
      <w:rFonts w:ascii="PT Astra Serif" w:hAnsi="PT Astra Serif"/>
      <w:color w:val="000000"/>
      <w:sz w:val="20"/>
    </w:rPr>
  </w:style>
  <w:style w:type="paragraph" w:customStyle="1" w:styleId="WW8Num21z1">
    <w:name w:val="WW8Num21z1"/>
    <w:link w:val="WW8Num21z10"/>
    <w:rPr>
      <w:rFonts w:ascii="Courier New" w:hAnsi="Courier New"/>
    </w:rPr>
  </w:style>
  <w:style w:type="character" w:customStyle="1" w:styleId="WW8Num21z10">
    <w:name w:val="WW8Num21z1"/>
    <w:link w:val="WW8Num21z1"/>
    <w:rPr>
      <w:rFonts w:ascii="Courier New" w:hAnsi="Courier New"/>
    </w:rPr>
  </w:style>
  <w:style w:type="paragraph" w:customStyle="1" w:styleId="1b">
    <w:name w:val="1 Знак"/>
    <w:basedOn w:val="a"/>
    <w:link w:val="1c"/>
    <w:pPr>
      <w:tabs>
        <w:tab w:val="left" w:pos="720"/>
      </w:tabs>
      <w:spacing w:after="160" w:line="240" w:lineRule="exact"/>
      <w:ind w:left="720" w:hanging="720"/>
      <w:jc w:val="both"/>
    </w:pPr>
    <w:rPr>
      <w:rFonts w:ascii="Verdana" w:hAnsi="Verdana"/>
    </w:rPr>
  </w:style>
  <w:style w:type="character" w:customStyle="1" w:styleId="1c">
    <w:name w:val="1 Знак"/>
    <w:basedOn w:val="10"/>
    <w:link w:val="1b"/>
    <w:rPr>
      <w:rFonts w:ascii="Verdana" w:hAnsi="Verdana"/>
      <w:color w:val="000000"/>
      <w:sz w:val="20"/>
    </w:rPr>
  </w:style>
  <w:style w:type="paragraph" w:customStyle="1" w:styleId="WW8Num18z0">
    <w:name w:val="WW8Num18z0"/>
    <w:link w:val="WW8Num18z00"/>
  </w:style>
  <w:style w:type="character" w:customStyle="1" w:styleId="WW8Num18z00">
    <w:name w:val="WW8Num18z0"/>
    <w:link w:val="WW8Num18z0"/>
  </w:style>
  <w:style w:type="paragraph" w:customStyle="1" w:styleId="WW8Num17z0">
    <w:name w:val="WW8Num17z0"/>
    <w:link w:val="WW8Num17z00"/>
  </w:style>
  <w:style w:type="character" w:customStyle="1" w:styleId="WW8Num17z00">
    <w:name w:val="WW8Num17z0"/>
    <w:link w:val="WW8Num17z0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FontStyle14">
    <w:name w:val="Font Style14"/>
    <w:link w:val="FontStyle140"/>
    <w:rPr>
      <w:sz w:val="26"/>
    </w:rPr>
  </w:style>
  <w:style w:type="character" w:customStyle="1" w:styleId="FontStyle140">
    <w:name w:val="Font Style14"/>
    <w:link w:val="FontStyle14"/>
    <w:rPr>
      <w:rFonts w:ascii="Times New Roman" w:hAnsi="Times New Roman"/>
      <w:sz w:val="26"/>
    </w:rPr>
  </w:style>
  <w:style w:type="paragraph" w:customStyle="1" w:styleId="WW8Num9z0">
    <w:name w:val="WW8Num9z0"/>
    <w:link w:val="WW8Num9z00"/>
  </w:style>
  <w:style w:type="character" w:customStyle="1" w:styleId="WW8Num9z00">
    <w:name w:val="WW8Num9z0"/>
    <w:link w:val="WW8Num9z0"/>
  </w:style>
  <w:style w:type="paragraph" w:customStyle="1" w:styleId="1d">
    <w:name w:val="Название объекта1"/>
    <w:basedOn w:val="a"/>
    <w:next w:val="a"/>
    <w:link w:val="1e"/>
    <w:pPr>
      <w:jc w:val="center"/>
    </w:pPr>
    <w:rPr>
      <w:sz w:val="28"/>
    </w:rPr>
  </w:style>
  <w:style w:type="character" w:customStyle="1" w:styleId="1e">
    <w:name w:val="Название объекта1"/>
    <w:basedOn w:val="10"/>
    <w:link w:val="1d"/>
    <w:rPr>
      <w:rFonts w:ascii="Times New Roman" w:hAnsi="Times New Roman"/>
      <w:color w:val="000000"/>
      <w:sz w:val="28"/>
    </w:rPr>
  </w:style>
  <w:style w:type="paragraph" w:customStyle="1" w:styleId="1f">
    <w:name w:val="Схема документа1"/>
    <w:basedOn w:val="a"/>
    <w:link w:val="1f0"/>
    <w:rPr>
      <w:rFonts w:ascii="Tahoma" w:hAnsi="Tahoma"/>
    </w:rPr>
  </w:style>
  <w:style w:type="character" w:customStyle="1" w:styleId="1f0">
    <w:name w:val="Схема документа1"/>
    <w:basedOn w:val="10"/>
    <w:link w:val="1f"/>
    <w:rPr>
      <w:rFonts w:ascii="Tahoma" w:hAnsi="Tahoma"/>
      <w:color w:val="000000"/>
      <w:sz w:val="20"/>
    </w:rPr>
  </w:style>
  <w:style w:type="paragraph" w:customStyle="1" w:styleId="p5">
    <w:name w:val="p5"/>
    <w:basedOn w:val="a"/>
    <w:link w:val="p50"/>
    <w:pPr>
      <w:spacing w:before="100" w:after="100"/>
    </w:pPr>
    <w:rPr>
      <w:sz w:val="24"/>
    </w:rPr>
  </w:style>
  <w:style w:type="character" w:customStyle="1" w:styleId="p50">
    <w:name w:val="p5"/>
    <w:basedOn w:val="10"/>
    <w:link w:val="p5"/>
    <w:rPr>
      <w:rFonts w:ascii="Times New Roman" w:hAnsi="Times New Roman"/>
      <w:color w:val="000000"/>
      <w:sz w:val="24"/>
    </w:rPr>
  </w:style>
  <w:style w:type="paragraph" w:customStyle="1" w:styleId="WW8Num6z0">
    <w:name w:val="WW8Num6z0"/>
    <w:link w:val="WW8Num6z00"/>
  </w:style>
  <w:style w:type="character" w:customStyle="1" w:styleId="WW8Num6z00">
    <w:name w:val="WW8Num6z0"/>
    <w:link w:val="WW8Num6z0"/>
  </w:style>
  <w:style w:type="paragraph" w:customStyle="1" w:styleId="WW8Num19z0">
    <w:name w:val="WW8Num19z0"/>
    <w:link w:val="WW8Num19z00"/>
  </w:style>
  <w:style w:type="character" w:customStyle="1" w:styleId="WW8Num19z00">
    <w:name w:val="WW8Num19z0"/>
    <w:link w:val="WW8Num19z0"/>
  </w:style>
  <w:style w:type="paragraph" w:styleId="af0">
    <w:name w:val="index heading"/>
    <w:basedOn w:val="a"/>
    <w:link w:val="af1"/>
    <w:rPr>
      <w:rFonts w:ascii="PT Astra Serif" w:hAnsi="PT Astra Serif"/>
    </w:rPr>
  </w:style>
  <w:style w:type="character" w:customStyle="1" w:styleId="af1">
    <w:name w:val="Указатель Знак"/>
    <w:basedOn w:val="10"/>
    <w:link w:val="af0"/>
    <w:rPr>
      <w:rFonts w:ascii="PT Astra Serif" w:hAnsi="PT Astra Serif"/>
      <w:color w:val="000000"/>
      <w:sz w:val="20"/>
    </w:rPr>
  </w:style>
  <w:style w:type="character" w:customStyle="1" w:styleId="ad">
    <w:name w:val="Название объекта Знак"/>
    <w:basedOn w:val="10"/>
    <w:link w:val="ac"/>
    <w:rPr>
      <w:rFonts w:ascii="PT Astra Serif" w:hAnsi="PT Astra Serif"/>
      <w:i/>
      <w:color w:val="000000"/>
      <w:sz w:val="24"/>
    </w:rPr>
  </w:style>
  <w:style w:type="paragraph" w:customStyle="1" w:styleId="af2">
    <w:name w:val="Заголовок таблицы"/>
    <w:basedOn w:val="a3"/>
    <w:link w:val="af3"/>
    <w:pPr>
      <w:jc w:val="center"/>
    </w:pPr>
    <w:rPr>
      <w:b/>
    </w:rPr>
  </w:style>
  <w:style w:type="character" w:customStyle="1" w:styleId="af3">
    <w:name w:val="Заголовок таблицы"/>
    <w:basedOn w:val="a4"/>
    <w:link w:val="af2"/>
    <w:rPr>
      <w:rFonts w:ascii="Times New Roman" w:hAnsi="Times New Roman"/>
      <w:b/>
      <w:color w:val="000000"/>
      <w:sz w:val="20"/>
    </w:rPr>
  </w:style>
  <w:style w:type="character" w:customStyle="1" w:styleId="50">
    <w:name w:val="Заголовок 5 Знак"/>
    <w:basedOn w:val="10"/>
    <w:link w:val="5"/>
    <w:rPr>
      <w:rFonts w:ascii="Times New Roman" w:hAnsi="Times New Roman"/>
      <w:color w:val="000000"/>
      <w:sz w:val="26"/>
    </w:rPr>
  </w:style>
  <w:style w:type="paragraph" w:styleId="af4">
    <w:name w:val="Balloon Text"/>
    <w:basedOn w:val="a"/>
    <w:link w:val="af5"/>
    <w:rPr>
      <w:rFonts w:ascii="Tahoma" w:hAnsi="Tahoma"/>
      <w:sz w:val="16"/>
    </w:rPr>
  </w:style>
  <w:style w:type="character" w:customStyle="1" w:styleId="af5">
    <w:name w:val="Текст выноски Знак"/>
    <w:basedOn w:val="10"/>
    <w:link w:val="af4"/>
    <w:rPr>
      <w:rFonts w:ascii="Tahoma" w:hAnsi="Tahoma"/>
      <w:color w:val="000000"/>
      <w:sz w:val="16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b/>
      <w:color w:val="000000"/>
      <w:sz w:val="36"/>
    </w:rPr>
  </w:style>
  <w:style w:type="paragraph" w:customStyle="1" w:styleId="WW8Num11z3">
    <w:name w:val="WW8Num11z3"/>
    <w:link w:val="WW8Num11z30"/>
    <w:rPr>
      <w:rFonts w:ascii="Symbol" w:hAnsi="Symbol"/>
    </w:rPr>
  </w:style>
  <w:style w:type="character" w:customStyle="1" w:styleId="WW8Num11z30">
    <w:name w:val="WW8Num11z3"/>
    <w:link w:val="WW8Num11z3"/>
    <w:rPr>
      <w:rFonts w:ascii="Symbol" w:hAnsi="Symbol"/>
    </w:rPr>
  </w:style>
  <w:style w:type="paragraph" w:customStyle="1" w:styleId="1f1">
    <w:name w:val="Гиперссылка1"/>
    <w:link w:val="af6"/>
    <w:rPr>
      <w:color w:val="000080"/>
      <w:u w:val="single"/>
    </w:rPr>
  </w:style>
  <w:style w:type="character" w:styleId="af6">
    <w:name w:val="Hyperlink"/>
    <w:link w:val="1f1"/>
    <w:rPr>
      <w:color w:val="000080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color w:val="000000"/>
      <w:sz w:val="24"/>
    </w:rPr>
  </w:style>
  <w:style w:type="paragraph" w:customStyle="1" w:styleId="WW8Num2z0">
    <w:name w:val="WW8Num2z0"/>
    <w:link w:val="WW8Num2z00"/>
    <w:rPr>
      <w:sz w:val="28"/>
    </w:rPr>
  </w:style>
  <w:style w:type="character" w:customStyle="1" w:styleId="WW8Num2z00">
    <w:name w:val="WW8Num2z0"/>
    <w:link w:val="WW8Num2z0"/>
    <w:rPr>
      <w:sz w:val="28"/>
    </w:rPr>
  </w:style>
  <w:style w:type="paragraph" w:customStyle="1" w:styleId="WW8Num20z0">
    <w:name w:val="WW8Num20z0"/>
    <w:link w:val="WW8Num20z00"/>
  </w:style>
  <w:style w:type="character" w:customStyle="1" w:styleId="WW8Num20z00">
    <w:name w:val="WW8Num20z0"/>
    <w:link w:val="WW8Num20z0"/>
  </w:style>
  <w:style w:type="paragraph" w:styleId="1f2">
    <w:name w:val="toc 1"/>
    <w:next w:val="a"/>
    <w:link w:val="1f3"/>
    <w:uiPriority w:val="39"/>
    <w:rPr>
      <w:rFonts w:ascii="XO Thames" w:hAnsi="XO Thames"/>
      <w:b/>
      <w:sz w:val="28"/>
    </w:rPr>
  </w:style>
  <w:style w:type="character" w:customStyle="1" w:styleId="1f3">
    <w:name w:val="Оглавление 1 Знак"/>
    <w:link w:val="1f2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4">
    <w:name w:val="Заголовок1"/>
    <w:basedOn w:val="a"/>
    <w:next w:val="af7"/>
    <w:link w:val="1f5"/>
    <w:pPr>
      <w:keepNext/>
      <w:spacing w:before="240" w:after="120"/>
    </w:pPr>
    <w:rPr>
      <w:rFonts w:ascii="PT Astra Serif" w:hAnsi="PT Astra Serif"/>
      <w:sz w:val="28"/>
    </w:rPr>
  </w:style>
  <w:style w:type="character" w:customStyle="1" w:styleId="1f5">
    <w:name w:val="Заголовок1"/>
    <w:basedOn w:val="10"/>
    <w:link w:val="1f4"/>
    <w:rPr>
      <w:rFonts w:ascii="PT Astra Serif" w:hAnsi="PT Astra Serif"/>
      <w:color w:val="000000"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  <w:color w:val="000000"/>
      <w:sz w:val="20"/>
    </w:rPr>
  </w:style>
  <w:style w:type="paragraph" w:customStyle="1" w:styleId="FontStyle13">
    <w:name w:val="Font Style13"/>
    <w:link w:val="FontStyle130"/>
    <w:rPr>
      <w:sz w:val="26"/>
    </w:rPr>
  </w:style>
  <w:style w:type="character" w:customStyle="1" w:styleId="FontStyle130">
    <w:name w:val="Font Style13"/>
    <w:link w:val="FontStyle13"/>
    <w:rPr>
      <w:rFonts w:ascii="Times New Roman" w:hAnsi="Times New Roman"/>
      <w:sz w:val="26"/>
    </w:rPr>
  </w:style>
  <w:style w:type="paragraph" w:customStyle="1" w:styleId="WW8Num11z0">
    <w:name w:val="WW8Num11z0"/>
    <w:link w:val="WW8Num11z00"/>
  </w:style>
  <w:style w:type="character" w:customStyle="1" w:styleId="WW8Num11z00">
    <w:name w:val="WW8Num11z0"/>
    <w:link w:val="WW8Num11z0"/>
    <w:rPr>
      <w:rFonts w:ascii="Times New Roman" w:hAnsi="Times New Roman"/>
    </w:rPr>
  </w:style>
  <w:style w:type="paragraph" w:customStyle="1" w:styleId="Style8">
    <w:name w:val="Style8"/>
    <w:basedOn w:val="a"/>
    <w:link w:val="Style80"/>
    <w:pPr>
      <w:widowControl w:val="0"/>
      <w:spacing w:line="322" w:lineRule="exact"/>
      <w:ind w:firstLine="720"/>
      <w:jc w:val="both"/>
    </w:pPr>
    <w:rPr>
      <w:sz w:val="24"/>
    </w:rPr>
  </w:style>
  <w:style w:type="character" w:customStyle="1" w:styleId="Style80">
    <w:name w:val="Style8"/>
    <w:basedOn w:val="10"/>
    <w:link w:val="Style8"/>
    <w:rPr>
      <w:rFonts w:ascii="Times New Roman" w:hAnsi="Times New Roman"/>
      <w:color w:val="000000"/>
      <w:sz w:val="24"/>
    </w:rPr>
  </w:style>
  <w:style w:type="paragraph" w:styleId="af8">
    <w:name w:val="Body Text Indent"/>
    <w:basedOn w:val="a"/>
    <w:link w:val="af9"/>
    <w:pPr>
      <w:ind w:firstLine="993"/>
      <w:jc w:val="both"/>
    </w:pPr>
    <w:rPr>
      <w:sz w:val="28"/>
    </w:rPr>
  </w:style>
  <w:style w:type="character" w:customStyle="1" w:styleId="af9">
    <w:name w:val="Основной текст с отступом Знак"/>
    <w:basedOn w:val="10"/>
    <w:link w:val="af8"/>
    <w:rPr>
      <w:rFonts w:ascii="Times New Roman" w:hAnsi="Times New Roman"/>
      <w:color w:val="000000"/>
      <w:sz w:val="28"/>
    </w:rPr>
  </w:style>
  <w:style w:type="paragraph" w:customStyle="1" w:styleId="WW8Num12z2">
    <w:name w:val="WW8Num12z2"/>
    <w:link w:val="WW8Num12z20"/>
    <w:rPr>
      <w:rFonts w:ascii="Wingdings" w:hAnsi="Wingdings"/>
    </w:rPr>
  </w:style>
  <w:style w:type="character" w:customStyle="1" w:styleId="WW8Num12z20">
    <w:name w:val="WW8Num12z2"/>
    <w:link w:val="WW8Num12z2"/>
    <w:rPr>
      <w:rFonts w:ascii="Wingdings" w:hAnsi="Wingding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WW8Num4z0">
    <w:name w:val="WW8Num4z0"/>
    <w:link w:val="WW8Num4z00"/>
  </w:style>
  <w:style w:type="character" w:customStyle="1" w:styleId="WW8Num4z00">
    <w:name w:val="WW8Num4z0"/>
    <w:link w:val="WW8Num4z0"/>
  </w:style>
  <w:style w:type="paragraph" w:customStyle="1" w:styleId="WW8Num21z2">
    <w:name w:val="WW8Num21z2"/>
    <w:link w:val="WW8Num21z20"/>
    <w:rPr>
      <w:rFonts w:ascii="Wingdings" w:hAnsi="Wingdings"/>
    </w:rPr>
  </w:style>
  <w:style w:type="character" w:customStyle="1" w:styleId="WW8Num21z20">
    <w:name w:val="WW8Num21z2"/>
    <w:link w:val="WW8Num21z2"/>
    <w:rPr>
      <w:rFonts w:ascii="Wingdings" w:hAnsi="Wingdings"/>
    </w:rPr>
  </w:style>
  <w:style w:type="paragraph" w:styleId="afa">
    <w:name w:val="List"/>
    <w:basedOn w:val="af7"/>
    <w:link w:val="afb"/>
    <w:rPr>
      <w:rFonts w:ascii="PT Astra Serif" w:hAnsi="PT Astra Serif"/>
    </w:rPr>
  </w:style>
  <w:style w:type="character" w:customStyle="1" w:styleId="afb">
    <w:name w:val="Список Знак"/>
    <w:basedOn w:val="afc"/>
    <w:link w:val="afa"/>
    <w:rPr>
      <w:rFonts w:ascii="PT Astra Serif" w:hAnsi="PT Astra Serif"/>
      <w:color w:val="000000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WW8Num1z0">
    <w:name w:val="WW8Num1z0"/>
    <w:link w:val="WW8Num1z00"/>
  </w:style>
  <w:style w:type="character" w:customStyle="1" w:styleId="WW8Num1z00">
    <w:name w:val="WW8Num1z0"/>
    <w:link w:val="WW8Num1z0"/>
  </w:style>
  <w:style w:type="paragraph" w:customStyle="1" w:styleId="afd">
    <w:name w:val="Знак Знак"/>
    <w:link w:val="afe"/>
    <w:rPr>
      <w:sz w:val="28"/>
    </w:rPr>
  </w:style>
  <w:style w:type="character" w:customStyle="1" w:styleId="afe">
    <w:name w:val="Знак Знак"/>
    <w:link w:val="afd"/>
    <w:rPr>
      <w:sz w:val="28"/>
    </w:rPr>
  </w:style>
  <w:style w:type="paragraph" w:customStyle="1" w:styleId="WW8Num5z0">
    <w:name w:val="WW8Num5z0"/>
    <w:link w:val="WW8Num5z00"/>
  </w:style>
  <w:style w:type="character" w:customStyle="1" w:styleId="WW8Num5z00">
    <w:name w:val="WW8Num5z0"/>
    <w:link w:val="WW8Num5z0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310">
    <w:name w:val="Основной текст с отступом 31"/>
    <w:basedOn w:val="a"/>
    <w:link w:val="311"/>
    <w:pPr>
      <w:ind w:firstLine="709"/>
      <w:jc w:val="both"/>
    </w:pPr>
    <w:rPr>
      <w:sz w:val="28"/>
    </w:rPr>
  </w:style>
  <w:style w:type="character" w:customStyle="1" w:styleId="311">
    <w:name w:val="Основной текст с отступом 31"/>
    <w:basedOn w:val="10"/>
    <w:link w:val="310"/>
    <w:rPr>
      <w:rFonts w:ascii="Times New Roman" w:hAnsi="Times New Roman"/>
      <w:color w:val="000000"/>
      <w:sz w:val="28"/>
    </w:rPr>
  </w:style>
  <w:style w:type="paragraph" w:styleId="af7">
    <w:name w:val="Body Text"/>
    <w:basedOn w:val="a"/>
    <w:link w:val="afc"/>
    <w:pPr>
      <w:jc w:val="both"/>
    </w:pPr>
    <w:rPr>
      <w:sz w:val="28"/>
    </w:rPr>
  </w:style>
  <w:style w:type="character" w:customStyle="1" w:styleId="afc">
    <w:name w:val="Основной текст Знак"/>
    <w:basedOn w:val="10"/>
    <w:link w:val="af7"/>
    <w:rPr>
      <w:rFonts w:ascii="Times New Roman" w:hAnsi="Times New Roman"/>
      <w:color w:val="000000"/>
      <w:sz w:val="28"/>
    </w:rPr>
  </w:style>
  <w:style w:type="paragraph" w:customStyle="1" w:styleId="WW8Num12z1">
    <w:name w:val="WW8Num12z1"/>
    <w:link w:val="WW8Num12z10"/>
    <w:rPr>
      <w:rFonts w:ascii="Courier New" w:hAnsi="Courier New"/>
    </w:rPr>
  </w:style>
  <w:style w:type="character" w:customStyle="1" w:styleId="WW8Num12z10">
    <w:name w:val="WW8Num12z1"/>
    <w:link w:val="WW8Num12z1"/>
    <w:rPr>
      <w:rFonts w:ascii="Courier New" w:hAnsi="Courier New"/>
    </w:rPr>
  </w:style>
  <w:style w:type="paragraph" w:customStyle="1" w:styleId="WW8Num18z1">
    <w:name w:val="WW8Num18z1"/>
    <w:link w:val="WW8Num18z10"/>
  </w:style>
  <w:style w:type="character" w:customStyle="1" w:styleId="WW8Num18z10">
    <w:name w:val="WW8Num18z1"/>
    <w:link w:val="WW8Num18z1"/>
    <w:rPr>
      <w:rFonts w:ascii="Times New Roman" w:hAnsi="Times New Roman"/>
    </w:rPr>
  </w:style>
  <w:style w:type="paragraph" w:customStyle="1" w:styleId="WW8Num13z0">
    <w:name w:val="WW8Num13z0"/>
    <w:link w:val="WW8Num13z00"/>
  </w:style>
  <w:style w:type="character" w:customStyle="1" w:styleId="WW8Num13z00">
    <w:name w:val="WW8Num13z0"/>
    <w:link w:val="WW8Num13z0"/>
  </w:style>
  <w:style w:type="paragraph" w:customStyle="1" w:styleId="FontStyle16">
    <w:name w:val="Font Style16"/>
    <w:link w:val="FontStyle160"/>
    <w:rPr>
      <w:spacing w:val="10"/>
      <w:sz w:val="24"/>
    </w:rPr>
  </w:style>
  <w:style w:type="character" w:customStyle="1" w:styleId="FontStyle160">
    <w:name w:val="Font Style16"/>
    <w:link w:val="FontStyle16"/>
    <w:rPr>
      <w:rFonts w:ascii="Times New Roman" w:hAnsi="Times New Roman"/>
      <w:spacing w:val="10"/>
      <w:sz w:val="24"/>
    </w:rPr>
  </w:style>
  <w:style w:type="paragraph" w:styleId="aff">
    <w:name w:val="Subtitle"/>
    <w:next w:val="a"/>
    <w:link w:val="af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0">
    <w:name w:val="Подзаголовок Знак"/>
    <w:link w:val="aff"/>
    <w:rPr>
      <w:rFonts w:ascii="XO Thames" w:hAnsi="XO Thames"/>
      <w:i/>
      <w:sz w:val="24"/>
    </w:rPr>
  </w:style>
  <w:style w:type="paragraph" w:customStyle="1" w:styleId="24">
    <w:name w:val="Основной шрифт абзаца2"/>
  </w:style>
  <w:style w:type="paragraph" w:customStyle="1" w:styleId="WW8Num12z3">
    <w:name w:val="WW8Num12z3"/>
    <w:link w:val="WW8Num12z30"/>
    <w:rPr>
      <w:rFonts w:ascii="Symbol" w:hAnsi="Symbol"/>
    </w:rPr>
  </w:style>
  <w:style w:type="character" w:customStyle="1" w:styleId="WW8Num12z30">
    <w:name w:val="WW8Num12z3"/>
    <w:link w:val="WW8Num12z3"/>
    <w:rPr>
      <w:rFonts w:ascii="Symbol" w:hAnsi="Symbol"/>
    </w:rPr>
  </w:style>
  <w:style w:type="paragraph" w:styleId="aff1">
    <w:name w:val="Title"/>
    <w:next w:val="a"/>
    <w:link w:val="af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25">
    <w:name w:val="Заголовок2"/>
    <w:basedOn w:val="10"/>
    <w:rPr>
      <w:rFonts w:ascii="PT Astra Serif" w:hAnsi="PT Astra Serif"/>
      <w:color w:val="000000"/>
      <w:sz w:val="28"/>
    </w:rPr>
  </w:style>
  <w:style w:type="character" w:customStyle="1" w:styleId="aff2">
    <w:name w:val="Заголовок Знак"/>
    <w:link w:val="aff1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0"/>
    <w:link w:val="4"/>
    <w:rPr>
      <w:rFonts w:ascii="Times New Roman" w:hAnsi="Times New Roman"/>
      <w:color w:val="000000"/>
      <w:sz w:val="28"/>
    </w:rPr>
  </w:style>
  <w:style w:type="paragraph" w:customStyle="1" w:styleId="WW8Num11z2">
    <w:name w:val="WW8Num11z2"/>
    <w:link w:val="WW8Num11z20"/>
    <w:rPr>
      <w:rFonts w:ascii="Wingdings" w:hAnsi="Wingdings"/>
    </w:rPr>
  </w:style>
  <w:style w:type="character" w:customStyle="1" w:styleId="WW8Num11z20">
    <w:name w:val="WW8Num11z2"/>
    <w:link w:val="WW8Num11z2"/>
    <w:rPr>
      <w:rFonts w:ascii="Wingdings" w:hAnsi="Wingdings"/>
    </w:rPr>
  </w:style>
  <w:style w:type="paragraph" w:customStyle="1" w:styleId="WW8Num2z1">
    <w:name w:val="WW8Num2z1"/>
    <w:link w:val="WW8Num2z10"/>
  </w:style>
  <w:style w:type="character" w:customStyle="1" w:styleId="WW8Num2z10">
    <w:name w:val="WW8Num2z1"/>
    <w:link w:val="WW8Num2z1"/>
  </w:style>
  <w:style w:type="paragraph" w:customStyle="1" w:styleId="WW8Num14z0">
    <w:name w:val="WW8Num14z0"/>
    <w:link w:val="WW8Num14z00"/>
    <w:rPr>
      <w:rFonts w:ascii="Wingdings" w:hAnsi="Wingdings"/>
    </w:rPr>
  </w:style>
  <w:style w:type="character" w:customStyle="1" w:styleId="WW8Num14z00">
    <w:name w:val="WW8Num14z0"/>
    <w:link w:val="WW8Num14z0"/>
    <w:rPr>
      <w:rFonts w:ascii="Wingdings" w:hAnsi="Wingdings"/>
    </w:rPr>
  </w:style>
  <w:style w:type="character" w:customStyle="1" w:styleId="20">
    <w:name w:val="Заголовок 2 Знак"/>
    <w:basedOn w:val="10"/>
    <w:link w:val="2"/>
    <w:rPr>
      <w:rFonts w:ascii="Times New Roman" w:hAnsi="Times New Roman"/>
      <w:color w:val="000000"/>
      <w:sz w:val="28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color w:val="000000"/>
      <w:sz w:val="26"/>
    </w:rPr>
  </w:style>
  <w:style w:type="paragraph" w:customStyle="1" w:styleId="WW8Num7z0">
    <w:name w:val="WW8Num7z0"/>
    <w:link w:val="WW8Num7z00"/>
  </w:style>
  <w:style w:type="character" w:customStyle="1" w:styleId="WW8Num7z00">
    <w:name w:val="WW8Num7z0"/>
    <w:link w:val="WW8Num7z0"/>
  </w:style>
  <w:style w:type="paragraph" w:customStyle="1" w:styleId="WW8Num10z1">
    <w:name w:val="WW8Num10z1"/>
    <w:link w:val="WW8Num10z10"/>
  </w:style>
  <w:style w:type="character" w:customStyle="1" w:styleId="WW8Num10z10">
    <w:name w:val="WW8Num10z1"/>
    <w:link w:val="WW8Num10z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Тимофеева Н. С.</cp:lastModifiedBy>
  <cp:revision>4</cp:revision>
  <dcterms:created xsi:type="dcterms:W3CDTF">2025-08-25T06:32:00Z</dcterms:created>
  <dcterms:modified xsi:type="dcterms:W3CDTF">2025-08-27T04:55:00Z</dcterms:modified>
</cp:coreProperties>
</file>