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62FD" w14:textId="77777777" w:rsidR="00567ADD" w:rsidRDefault="00000000">
      <w:pPr>
        <w:jc w:val="center"/>
        <w:rPr>
          <w:sz w:val="28"/>
          <w:szCs w:val="28"/>
        </w:rPr>
      </w:pPr>
      <w:r>
        <w:t>+</w:t>
      </w:r>
      <w:r>
        <w:rPr>
          <w:noProof/>
        </w:rPr>
        <w:drawing>
          <wp:inline distT="0" distB="0" distL="0" distR="0" wp14:anchorId="13E78344" wp14:editId="33A38B97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58F4" w14:textId="77777777" w:rsidR="00567AD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298868B3" w14:textId="77777777" w:rsidR="00567AD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71256F9E" w14:textId="77777777" w:rsidR="00567AD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44380360" w14:textId="77777777" w:rsidR="00567AD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3E640D5" w14:textId="77777777" w:rsidR="00567ADD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235205BF" w14:textId="77777777" w:rsidR="00567ADD" w:rsidRDefault="00000000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1CB3261D" w14:textId="77777777" w:rsidR="00567ADD" w:rsidRDefault="00567ADD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1FC9E314" w14:textId="2CF5B87A" w:rsidR="00567ADD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sdt>
        <w:sdtPr>
          <w:alias w:val="Номер распоряжения"/>
          <w:id w:val="644053532"/>
          <w:placeholder>
            <w:docPart w:val="A2D4C5626CE64B60B37374D130C09927"/>
          </w:placeholder>
          <w:showingPlcHdr/>
        </w:sdtPr>
        <w:sdtContent>
          <w:r w:rsidR="00943721" w:rsidRPr="006C1347">
            <w:rPr>
              <w:rStyle w:val="a8"/>
            </w:rPr>
            <w:t>Место для ввода текста.</w:t>
          </w:r>
        </w:sdtContent>
      </w:sdt>
    </w:p>
    <w:p w14:paraId="1F19471E" w14:textId="77777777" w:rsidR="00567ADD" w:rsidRDefault="00000000">
      <w:pPr>
        <w:spacing w:line="360" w:lineRule="auto"/>
        <w:jc w:val="center"/>
        <w:rPr>
          <w:b/>
          <w:sz w:val="28"/>
          <w:szCs w:val="28"/>
        </w:rPr>
      </w:pPr>
      <w:sdt>
        <w:sdtPr>
          <w:alias w:val="Место издания"/>
          <w:id w:val="982786011"/>
          <w:placeholder>
            <w:docPart w:val="86C8EE755C8A491AB2E928906E30A895"/>
          </w:placeholder>
        </w:sdtPr>
        <w:sdtContent>
          <w:r>
            <w:t>г. Топки</w:t>
          </w:r>
        </w:sdtContent>
      </w:sdt>
    </w:p>
    <w:p w14:paraId="27C9FD00" w14:textId="77777777" w:rsidR="00567ADD" w:rsidRDefault="00567ADD">
      <w:pPr>
        <w:tabs>
          <w:tab w:val="left" w:pos="5100"/>
        </w:tabs>
        <w:spacing w:line="360" w:lineRule="auto"/>
        <w:jc w:val="both"/>
        <w:rPr>
          <w:b/>
          <w:iCs/>
          <w:sz w:val="28"/>
          <w:szCs w:val="28"/>
        </w:rPr>
      </w:pPr>
    </w:p>
    <w:tbl>
      <w:tblPr>
        <w:tblStyle w:val="af9"/>
        <w:tblW w:w="8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567ADD" w14:paraId="76BC4BCB" w14:textId="77777777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0AFBBE32" w14:textId="77777777" w:rsidR="00567ADD" w:rsidRDefault="00000000">
            <w:pPr>
              <w:tabs>
                <w:tab w:val="left" w:pos="5100"/>
              </w:tabs>
              <w:jc w:val="center"/>
              <w:rPr>
                <w:b/>
                <w:iCs/>
                <w:sz w:val="28"/>
                <w:szCs w:val="28"/>
              </w:rPr>
            </w:pPr>
            <w:sdt>
              <w:sdtPr>
                <w:alias w:val="Заголовок к тексту"/>
                <w:id w:val="644986910"/>
                <w:placeholder>
                  <w:docPart w:val="618329B7271B4D68B55E5DDDC210197F"/>
                </w:placeholder>
              </w:sdtPr>
              <w:sdtContent>
                <w:r>
                  <w:t>О внесении изменений в постановление администрации Топкинского муниципального округа от 30.08.2022 № 1135-п «О координационном совете по кадровой политике Топкинского муниципального округа»</w:t>
                </w:r>
              </w:sdtContent>
            </w:sdt>
          </w:p>
        </w:tc>
      </w:tr>
    </w:tbl>
    <w:p w14:paraId="30B49D76" w14:textId="77777777" w:rsidR="00567ADD" w:rsidRDefault="00567ADD">
      <w:pPr>
        <w:spacing w:line="360" w:lineRule="auto"/>
        <w:rPr>
          <w:bCs/>
        </w:rPr>
      </w:pPr>
    </w:p>
    <w:p w14:paraId="1C09954E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 </w:t>
      </w:r>
      <w:hyperlink r:id="rId9" w:tgtFrame="_blank">
        <w:r>
          <w:rPr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в связи с изменением структуры администрации Топкинского муниципального округа, с целью дальнейшей эффективной работы координационного совета по кадровой политике Топкинского муниципального округа:</w:t>
      </w:r>
    </w:p>
    <w:p w14:paraId="36B19838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Топкинского муниципального округа </w:t>
      </w:r>
      <w:hyperlink r:id="rId10" w:tgtFrame="_blank">
        <w:r>
          <w:rPr>
            <w:sz w:val="28"/>
            <w:szCs w:val="28"/>
          </w:rPr>
          <w:t>от 30.08.2022 № 1135-п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«О координационном совете по кадровой политике Топкинского муниципального округа» следующие изменения:</w:t>
      </w:r>
    </w:p>
    <w:p w14:paraId="56296FBD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Состав о координационном совете по кадровой политике Топкинского муниципального округа утвердить в новой редакции.</w:t>
      </w:r>
    </w:p>
    <w:p w14:paraId="0EB085DF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Топкинского муниципального округа </w:t>
      </w:r>
      <w:r>
        <w:rPr>
          <w:sz w:val="28"/>
          <w:szCs w:val="28"/>
        </w:rPr>
        <w:t>от 11.04.2023 № 546-п</w:t>
      </w:r>
      <w:r>
        <w:rPr>
          <w:color w:val="000000"/>
          <w:sz w:val="28"/>
          <w:szCs w:val="28"/>
        </w:rPr>
        <w:t xml:space="preserve"> «О внесении изменений в постановлении администрации Топкинского муниципального округа от </w:t>
      </w:r>
      <w:bookmarkStart w:id="0" w:name="__DdeLink__6070_1424551437"/>
      <w:r>
        <w:rPr>
          <w:color w:val="000000"/>
          <w:sz w:val="28"/>
          <w:szCs w:val="28"/>
        </w:rPr>
        <w:t xml:space="preserve">30.08.2022                                     № 1135-п </w:t>
      </w:r>
      <w:bookmarkEnd w:id="0"/>
      <w:r>
        <w:rPr>
          <w:color w:val="000000"/>
          <w:sz w:val="28"/>
          <w:szCs w:val="28"/>
        </w:rPr>
        <w:t>«О координационном совете по кадровой политике Топкинского муниципального округа» признать утратившим силу.</w:t>
      </w:r>
    </w:p>
    <w:p w14:paraId="250C782E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6A6B5114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>
        <w:rPr>
          <w:color w:val="000000"/>
          <w:sz w:val="28"/>
          <w:szCs w:val="28"/>
        </w:rPr>
        <w:t>Т.Н.Смыкову</w:t>
      </w:r>
      <w:proofErr w:type="spellEnd"/>
      <w:r>
        <w:rPr>
          <w:color w:val="000000"/>
          <w:sz w:val="28"/>
          <w:szCs w:val="28"/>
        </w:rPr>
        <w:t>.</w:t>
      </w:r>
    </w:p>
    <w:p w14:paraId="32125A56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Постановление вступает в силу после официального обнародования.</w:t>
      </w:r>
    </w:p>
    <w:p w14:paraId="05206891" w14:textId="77777777" w:rsidR="00567ADD" w:rsidRDefault="00567ADD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58358D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f9"/>
        <w:tblW w:w="10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574"/>
        <w:gridCol w:w="3232"/>
      </w:tblGrid>
      <w:tr w:rsidR="00567ADD" w14:paraId="287B7A96" w14:textId="77777777"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14:paraId="1E0B48E0" w14:textId="77777777" w:rsidR="00567ADD" w:rsidRDefault="00000000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Должность подписывающего"/>
                <w:id w:val="112895674"/>
                <w:placeholder>
                  <w:docPart w:val="3C648305D72045B19E70A5FE38150855"/>
                </w:placeholder>
              </w:sdtPr>
              <w:sdtContent>
                <w:proofErr w:type="spellStart"/>
                <w:r>
                  <w:t>И.о.главы</w:t>
                </w:r>
                <w:proofErr w:type="spellEnd"/>
                <w: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78D5F" w14:textId="77777777" w:rsidR="00567ADD" w:rsidRDefault="00000000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740BE" w14:textId="77777777" w:rsidR="00567ADD" w:rsidRDefault="00000000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alias w:val="ФИО подписывающего"/>
                <w:id w:val="56330062"/>
                <w:placeholder>
                  <w:docPart w:val="8F9D1C34092F41F8AD8AC9883A16AEE6"/>
                </w:placeholder>
              </w:sdtPr>
              <w:sdtContent>
                <w:r>
                  <w:t>О.А.Шкробко</w:t>
                </w:r>
              </w:sdtContent>
            </w:sdt>
          </w:p>
        </w:tc>
      </w:tr>
    </w:tbl>
    <w:p w14:paraId="241AA3DD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D0D0C52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9E7C5E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160ACA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A8A114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33850DD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282E489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8622BA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EEF13EF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4DC93EA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23348C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A3D611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A584A13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81EBD81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E58C86B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F0D8071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4056B81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EFA28D4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DFD1553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27CF7E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4FF368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939C66E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87E4825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FA299A5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BED1F7E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2DDE25E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541EF77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D8C6E5D" w14:textId="77777777" w:rsidR="00567ADD" w:rsidRDefault="00567AD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F72C039" w14:textId="77777777" w:rsidR="00567ADD" w:rsidRDefault="00000000">
      <w:pPr>
        <w:jc w:val="right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0045" distB="359410" distL="113665" distR="121920" simplePos="0" relativeHeight="3" behindDoc="0" locked="0" layoutInCell="0" allowOverlap="1" wp14:anchorId="242EE910" wp14:editId="36AFD00C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195" cy="173990"/>
                <wp:effectExtent l="635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040" cy="17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205A8E8" w14:textId="77777777" w:rsidR="00567ADD" w:rsidRDefault="00567ADD">
                            <w:pPr>
                              <w:pStyle w:val="af8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stroked="f" o:allowincell="f" style="position:absolute;margin-left:1.05pt;margin-top:759pt;width:142.8pt;height:13.65pt;mso-wrap-style:none;v-text-anchor:middle;mso-position-vertical-relative:page" wp14:anchorId="5F7AE2F0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bCs/>
          <w:color w:val="000000"/>
          <w:sz w:val="28"/>
          <w:szCs w:val="28"/>
        </w:rPr>
        <w:t>УТВЕРЖДЕН</w:t>
      </w:r>
    </w:p>
    <w:p w14:paraId="00452DC4" w14:textId="77777777" w:rsidR="00567ADD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 администрации</w:t>
      </w:r>
    </w:p>
    <w:p w14:paraId="78F9709F" w14:textId="77777777" w:rsidR="00567ADD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Топкинского муниципального округа</w:t>
      </w:r>
    </w:p>
    <w:p w14:paraId="14627B5A" w14:textId="07EC7915" w:rsidR="00567ADD" w:rsidRDefault="00000000">
      <w:pPr>
        <w:ind w:firstLine="567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 № </w:t>
      </w:r>
    </w:p>
    <w:p w14:paraId="2122E9AA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36ADA8D" w14:textId="77777777" w:rsidR="00567ADD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Состав </w:t>
      </w:r>
    </w:p>
    <w:p w14:paraId="454F2B1D" w14:textId="77777777" w:rsidR="00567ADD" w:rsidRDefault="00000000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координационного совета по кадровой политике Топкинского муниципального округа</w:t>
      </w:r>
    </w:p>
    <w:p w14:paraId="0935D3DA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6379"/>
      </w:tblGrid>
      <w:tr w:rsidR="00567ADD" w14:paraId="034360FF" w14:textId="77777777">
        <w:trPr>
          <w:trHeight w:val="337"/>
        </w:trPr>
        <w:tc>
          <w:tcPr>
            <w:tcW w:w="3436" w:type="dxa"/>
          </w:tcPr>
          <w:p w14:paraId="710CFD47" w14:textId="77777777" w:rsidR="00567ADD" w:rsidRDefault="0000000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</w:t>
            </w:r>
          </w:p>
          <w:p w14:paraId="1A5D77A5" w14:textId="77777777" w:rsidR="00567ADD" w:rsidRDefault="0000000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378" w:type="dxa"/>
          </w:tcPr>
          <w:p w14:paraId="0EC3A952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координационного совета по кадровой политике, глава Топкинского муниципального округа</w:t>
            </w:r>
          </w:p>
        </w:tc>
      </w:tr>
      <w:tr w:rsidR="00567ADD" w14:paraId="013E0A7D" w14:textId="77777777">
        <w:trPr>
          <w:trHeight w:val="337"/>
        </w:trPr>
        <w:tc>
          <w:tcPr>
            <w:tcW w:w="3436" w:type="dxa"/>
          </w:tcPr>
          <w:p w14:paraId="4AECBE93" w14:textId="77777777" w:rsidR="00567ADD" w:rsidRDefault="00000000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7757E01F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6EF27030" w14:textId="77777777">
        <w:trPr>
          <w:trHeight w:val="669"/>
        </w:trPr>
        <w:tc>
          <w:tcPr>
            <w:tcW w:w="3436" w:type="dxa"/>
          </w:tcPr>
          <w:p w14:paraId="44250F63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Смыкова</w:t>
            </w:r>
            <w:proofErr w:type="spellEnd"/>
          </w:p>
          <w:p w14:paraId="5CCC28B9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378" w:type="dxa"/>
          </w:tcPr>
          <w:p w14:paraId="1F432BC2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координационного совета по кадровой политике, заместитель главы Топкинского муниципального округа по социальным вопросам</w:t>
            </w:r>
          </w:p>
        </w:tc>
      </w:tr>
      <w:tr w:rsidR="00567ADD" w14:paraId="739AD2C7" w14:textId="77777777">
        <w:trPr>
          <w:trHeight w:val="182"/>
        </w:trPr>
        <w:tc>
          <w:tcPr>
            <w:tcW w:w="3436" w:type="dxa"/>
          </w:tcPr>
          <w:p w14:paraId="65C6E2E9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19FC000E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386F7DC7" w14:textId="77777777">
        <w:trPr>
          <w:trHeight w:val="440"/>
        </w:trPr>
        <w:tc>
          <w:tcPr>
            <w:tcW w:w="3436" w:type="dxa"/>
          </w:tcPr>
          <w:p w14:paraId="15951741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Мякишева</w:t>
            </w:r>
          </w:p>
          <w:p w14:paraId="13A9CEF0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78" w:type="dxa"/>
          </w:tcPr>
          <w:p w14:paraId="74749B1C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секретарь координационного совета по кадровой политике, начальник отдела по социальной политике администрации Топкинского муниципального округа</w:t>
            </w:r>
          </w:p>
        </w:tc>
      </w:tr>
      <w:tr w:rsidR="00567ADD" w14:paraId="7F8522A1" w14:textId="77777777">
        <w:trPr>
          <w:trHeight w:val="114"/>
        </w:trPr>
        <w:tc>
          <w:tcPr>
            <w:tcW w:w="3436" w:type="dxa"/>
          </w:tcPr>
          <w:p w14:paraId="283917D5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3154065E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424D86BD" w14:textId="77777777">
        <w:trPr>
          <w:trHeight w:val="110"/>
        </w:trPr>
        <w:tc>
          <w:tcPr>
            <w:tcW w:w="9814" w:type="dxa"/>
            <w:gridSpan w:val="2"/>
          </w:tcPr>
          <w:p w14:paraId="318E7C91" w14:textId="77777777" w:rsidR="00567ADD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</w:tr>
      <w:tr w:rsidR="00567ADD" w14:paraId="5558B86D" w14:textId="77777777">
        <w:trPr>
          <w:trHeight w:val="114"/>
        </w:trPr>
        <w:tc>
          <w:tcPr>
            <w:tcW w:w="3436" w:type="dxa"/>
          </w:tcPr>
          <w:p w14:paraId="3336E61D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5C26BE20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47C6B6B0" w14:textId="77777777">
        <w:trPr>
          <w:trHeight w:val="223"/>
        </w:trPr>
        <w:tc>
          <w:tcPr>
            <w:tcW w:w="3436" w:type="dxa"/>
          </w:tcPr>
          <w:p w14:paraId="47A80F87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Бляха Александр</w:t>
            </w:r>
          </w:p>
          <w:p w14:paraId="15689765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14:paraId="6884C000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казенного учреждения центра занятости населения г.Топки (по согласованию)</w:t>
            </w:r>
          </w:p>
        </w:tc>
      </w:tr>
      <w:tr w:rsidR="00567ADD" w14:paraId="3B37D2DD" w14:textId="77777777">
        <w:trPr>
          <w:trHeight w:val="223"/>
        </w:trPr>
        <w:tc>
          <w:tcPr>
            <w:tcW w:w="3436" w:type="dxa"/>
          </w:tcPr>
          <w:p w14:paraId="2D5B4CFD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22A55197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43C73470" w14:textId="77777777">
        <w:trPr>
          <w:trHeight w:val="337"/>
        </w:trPr>
        <w:tc>
          <w:tcPr>
            <w:tcW w:w="3436" w:type="dxa"/>
          </w:tcPr>
          <w:p w14:paraId="67A14D49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Бодягин</w:t>
            </w:r>
          </w:p>
          <w:p w14:paraId="321EE407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6378" w:type="dxa"/>
          </w:tcPr>
          <w:p w14:paraId="661EB9B5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Государственного профессионального образовательного учреждения «Топкинский технический техникум» (по согласованию)</w:t>
            </w:r>
          </w:p>
        </w:tc>
      </w:tr>
      <w:tr w:rsidR="00567ADD" w14:paraId="4E005462" w14:textId="77777777">
        <w:trPr>
          <w:trHeight w:val="337"/>
        </w:trPr>
        <w:tc>
          <w:tcPr>
            <w:tcW w:w="3436" w:type="dxa"/>
          </w:tcPr>
          <w:p w14:paraId="4C3384CE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6F7A9DB0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6A0CF805" w14:textId="77777777">
        <w:trPr>
          <w:trHeight w:val="264"/>
        </w:trPr>
        <w:tc>
          <w:tcPr>
            <w:tcW w:w="3436" w:type="dxa"/>
          </w:tcPr>
          <w:p w14:paraId="7DB21FB8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</w:t>
            </w:r>
          </w:p>
          <w:p w14:paraId="3577DA2B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6378" w:type="dxa"/>
          </w:tcPr>
          <w:p w14:paraId="51F97511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Топкинского муниципального округа</w:t>
            </w:r>
          </w:p>
        </w:tc>
      </w:tr>
      <w:tr w:rsidR="00567ADD" w14:paraId="01DFFCB6" w14:textId="77777777">
        <w:trPr>
          <w:trHeight w:val="264"/>
        </w:trPr>
        <w:tc>
          <w:tcPr>
            <w:tcW w:w="3436" w:type="dxa"/>
          </w:tcPr>
          <w:p w14:paraId="0E93D8C5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58EFC832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40A1CE90" w14:textId="77777777">
        <w:trPr>
          <w:trHeight w:val="264"/>
        </w:trPr>
        <w:tc>
          <w:tcPr>
            <w:tcW w:w="3436" w:type="dxa"/>
          </w:tcPr>
          <w:p w14:paraId="08EE7DBB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Гераськина</w:t>
            </w:r>
            <w:proofErr w:type="spellEnd"/>
          </w:p>
          <w:p w14:paraId="405A1779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Елена Васильевна</w:t>
            </w:r>
          </w:p>
        </w:tc>
        <w:tc>
          <w:tcPr>
            <w:tcW w:w="6378" w:type="dxa"/>
          </w:tcPr>
          <w:p w14:paraId="5B4351B1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начальник правового управления администрации </w:t>
            </w:r>
            <w:r>
              <w:rPr>
                <w:sz w:val="28"/>
                <w:szCs w:val="28"/>
              </w:rPr>
              <w:lastRenderedPageBreak/>
              <w:t>Топкинского муниципального округа</w:t>
            </w:r>
          </w:p>
        </w:tc>
      </w:tr>
      <w:tr w:rsidR="00567ADD" w14:paraId="04F05129" w14:textId="77777777">
        <w:trPr>
          <w:trHeight w:val="264"/>
        </w:trPr>
        <w:tc>
          <w:tcPr>
            <w:tcW w:w="3436" w:type="dxa"/>
          </w:tcPr>
          <w:p w14:paraId="1A7E4D4C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378" w:type="dxa"/>
          </w:tcPr>
          <w:p w14:paraId="7A680E0F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00FA432E" w14:textId="77777777">
        <w:trPr>
          <w:trHeight w:val="264"/>
        </w:trPr>
        <w:tc>
          <w:tcPr>
            <w:tcW w:w="3436" w:type="dxa"/>
          </w:tcPr>
          <w:p w14:paraId="1266412D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Данилюк</w:t>
            </w:r>
          </w:p>
          <w:p w14:paraId="77DF266C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378" w:type="dxa"/>
          </w:tcPr>
          <w:p w14:paraId="46D1FD96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муниципального казенного учреждения «Управление сельскими территориями»</w:t>
            </w:r>
          </w:p>
        </w:tc>
      </w:tr>
      <w:tr w:rsidR="00567ADD" w14:paraId="654A5193" w14:textId="77777777">
        <w:trPr>
          <w:trHeight w:val="264"/>
        </w:trPr>
        <w:tc>
          <w:tcPr>
            <w:tcW w:w="3436" w:type="dxa"/>
          </w:tcPr>
          <w:p w14:paraId="1BEFED77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5E75B915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0578FB5F" w14:textId="77777777">
        <w:trPr>
          <w:trHeight w:val="577"/>
        </w:trPr>
        <w:tc>
          <w:tcPr>
            <w:tcW w:w="3436" w:type="dxa"/>
          </w:tcPr>
          <w:p w14:paraId="6F286EFC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Кононов</w:t>
            </w:r>
          </w:p>
          <w:p w14:paraId="7D3699AD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Владимирович</w:t>
            </w:r>
          </w:p>
        </w:tc>
        <w:tc>
          <w:tcPr>
            <w:tcW w:w="6378" w:type="dxa"/>
          </w:tcPr>
          <w:p w14:paraId="32B283D9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Топкинского муниципального округа по АПК и капитальному строительству</w:t>
            </w:r>
          </w:p>
        </w:tc>
      </w:tr>
      <w:tr w:rsidR="00567ADD" w14:paraId="78E4375E" w14:textId="77777777">
        <w:trPr>
          <w:trHeight w:val="209"/>
        </w:trPr>
        <w:tc>
          <w:tcPr>
            <w:tcW w:w="3436" w:type="dxa"/>
          </w:tcPr>
          <w:p w14:paraId="0D500F55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78" w:type="dxa"/>
          </w:tcPr>
          <w:p w14:paraId="5368DC9C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67ADD" w14:paraId="399A2890" w14:textId="77777777">
        <w:trPr>
          <w:trHeight w:val="577"/>
        </w:trPr>
        <w:tc>
          <w:tcPr>
            <w:tcW w:w="3436" w:type="dxa"/>
          </w:tcPr>
          <w:p w14:paraId="662D0429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Миронова </w:t>
            </w:r>
          </w:p>
          <w:p w14:paraId="68059234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bookmarkStart w:id="1" w:name="_GoBack1"/>
            <w:bookmarkEnd w:id="1"/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6378" w:type="dxa"/>
          </w:tcPr>
          <w:p w14:paraId="38C6B1A7" w14:textId="77777777" w:rsidR="00567ADD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кадров и муниципальной службы администрации Топкинского муниципального округа</w:t>
            </w:r>
          </w:p>
        </w:tc>
      </w:tr>
    </w:tbl>
    <w:p w14:paraId="6A12EE6F" w14:textId="77777777" w:rsidR="00567ADD" w:rsidRDefault="0000000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7351F528" w14:textId="77777777" w:rsidR="00567ADD" w:rsidRDefault="00567ADD">
      <w:pPr>
        <w:ind w:firstLine="567"/>
        <w:jc w:val="both"/>
        <w:rPr>
          <w:color w:val="000000"/>
          <w:sz w:val="28"/>
          <w:szCs w:val="28"/>
        </w:rPr>
      </w:pPr>
    </w:p>
    <w:p w14:paraId="2A3701C2" w14:textId="77777777" w:rsidR="00567ADD" w:rsidRDefault="00567ADD">
      <w:pPr>
        <w:ind w:firstLine="567"/>
        <w:jc w:val="both"/>
        <w:rPr>
          <w:color w:val="000000"/>
          <w:sz w:val="28"/>
          <w:szCs w:val="28"/>
        </w:rPr>
      </w:pPr>
    </w:p>
    <w:p w14:paraId="1B4B3DA1" w14:textId="77777777" w:rsidR="00567ADD" w:rsidRDefault="00567ADD">
      <w:pPr>
        <w:ind w:firstLine="567"/>
        <w:jc w:val="both"/>
        <w:rPr>
          <w:color w:val="000000"/>
          <w:sz w:val="28"/>
          <w:szCs w:val="28"/>
        </w:rPr>
      </w:pPr>
    </w:p>
    <w:p w14:paraId="30880E46" w14:textId="77777777" w:rsidR="00567ADD" w:rsidRDefault="00567ADD">
      <w:pPr>
        <w:ind w:firstLine="567"/>
        <w:jc w:val="both"/>
        <w:rPr>
          <w:color w:val="000000"/>
          <w:sz w:val="28"/>
          <w:szCs w:val="28"/>
        </w:rPr>
      </w:pPr>
    </w:p>
    <w:p w14:paraId="6E986387" w14:textId="77777777" w:rsidR="00567ADD" w:rsidRDefault="00567ADD">
      <w:pPr>
        <w:ind w:firstLine="567"/>
        <w:jc w:val="both"/>
        <w:rPr>
          <w:color w:val="000000"/>
          <w:sz w:val="28"/>
          <w:szCs w:val="28"/>
        </w:rPr>
      </w:pPr>
    </w:p>
    <w:p w14:paraId="672F128C" w14:textId="77777777" w:rsidR="00567ADD" w:rsidRDefault="00567ADD">
      <w:pPr>
        <w:ind w:firstLine="567"/>
        <w:jc w:val="both"/>
        <w:rPr>
          <w:color w:val="000000"/>
          <w:sz w:val="28"/>
          <w:szCs w:val="28"/>
        </w:rPr>
      </w:pPr>
    </w:p>
    <w:sectPr w:rsidR="00567A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3" w:bottom="1134" w:left="1701" w:header="720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04C6C" w14:textId="77777777" w:rsidR="00F96024" w:rsidRDefault="00F96024">
      <w:r>
        <w:separator/>
      </w:r>
    </w:p>
  </w:endnote>
  <w:endnote w:type="continuationSeparator" w:id="0">
    <w:p w14:paraId="547DFAFC" w14:textId="77777777" w:rsidR="00F96024" w:rsidRDefault="00F9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A94C" w14:textId="77777777" w:rsidR="00567ADD" w:rsidRDefault="00000000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3EA5D40" wp14:editId="21082F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10289B" w14:textId="77777777" w:rsidR="00567ADD" w:rsidRDefault="00000000">
                          <w:pPr>
                            <w:pStyle w:val="af5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5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088E" w14:textId="77777777" w:rsidR="00567ADD" w:rsidRDefault="00567ADD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94F50" w14:textId="77777777" w:rsidR="00567ADD" w:rsidRDefault="00567ADD">
    <w:pPr>
      <w:pStyle w:val="af5"/>
      <w:jc w:val="right"/>
    </w:pPr>
  </w:p>
  <w:p w14:paraId="77447E23" w14:textId="77777777" w:rsidR="00567ADD" w:rsidRDefault="00567ADD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AEC8D" w14:textId="77777777" w:rsidR="00F96024" w:rsidRDefault="00F96024">
      <w:r>
        <w:separator/>
      </w:r>
    </w:p>
  </w:footnote>
  <w:footnote w:type="continuationSeparator" w:id="0">
    <w:p w14:paraId="7CBCF2AF" w14:textId="77777777" w:rsidR="00F96024" w:rsidRDefault="00F9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261657"/>
      <w:docPartObj>
        <w:docPartGallery w:val="Page Numbers (Top of Page)"/>
        <w:docPartUnique/>
      </w:docPartObj>
    </w:sdtPr>
    <w:sdtContent>
      <w:p w14:paraId="4F72D303" w14:textId="77777777" w:rsidR="00567ADD" w:rsidRDefault="00000000">
        <w:pPr>
          <w:pStyle w:val="a7"/>
          <w:jc w:val="right"/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4</w:t>
        </w:r>
        <w:r>
          <w:rPr>
            <w:rFonts w:ascii="Arial" w:hAnsi="Arial" w:cs="Arial"/>
          </w:rPr>
          <w:fldChar w:fldCharType="end"/>
        </w:r>
      </w:p>
    </w:sdtContent>
  </w:sdt>
  <w:p w14:paraId="0315FD26" w14:textId="77777777" w:rsidR="00567ADD" w:rsidRDefault="00567A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80C03" w14:textId="77777777" w:rsidR="00567ADD" w:rsidRDefault="00567ADD">
    <w:pPr>
      <w:pStyle w:val="a7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2156"/>
    <w:multiLevelType w:val="multilevel"/>
    <w:tmpl w:val="509E12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E8469F"/>
    <w:multiLevelType w:val="multilevel"/>
    <w:tmpl w:val="F8241C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08568799">
    <w:abstractNumId w:val="1"/>
  </w:num>
  <w:num w:numId="2" w16cid:durableId="40484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DD"/>
    <w:rsid w:val="0045760B"/>
    <w:rsid w:val="00567ADD"/>
    <w:rsid w:val="00943721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AF69C"/>
  <w15:docId w15:val="{5694E41E-A285-408E-A283-2144611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4">
    <w:name w:val="page number"/>
    <w:basedOn w:val="a1"/>
    <w:qFormat/>
    <w:rsid w:val="008C749E"/>
  </w:style>
  <w:style w:type="character" w:styleId="a5">
    <w:name w:val="Emphasis"/>
    <w:qFormat/>
    <w:rsid w:val="001E1E3F"/>
    <w:rPr>
      <w:b/>
      <w:bCs/>
      <w:i w:val="0"/>
      <w:iCs w:val="0"/>
    </w:rPr>
  </w:style>
  <w:style w:type="character" w:customStyle="1" w:styleId="a6">
    <w:name w:val="Верхний колонтитул Знак"/>
    <w:link w:val="a7"/>
    <w:uiPriority w:val="99"/>
    <w:qFormat/>
    <w:rsid w:val="005D5A39"/>
    <w:rPr>
      <w:sz w:val="24"/>
      <w:szCs w:val="24"/>
    </w:rPr>
  </w:style>
  <w:style w:type="character" w:styleId="a8">
    <w:name w:val="Placeholder Text"/>
    <w:basedOn w:val="a1"/>
    <w:uiPriority w:val="99"/>
    <w:semiHidden/>
    <w:qFormat/>
    <w:rsid w:val="00A26428"/>
    <w:rPr>
      <w:color w:val="808080"/>
    </w:rPr>
  </w:style>
  <w:style w:type="character" w:styleId="a9">
    <w:name w:val="annotation reference"/>
    <w:basedOn w:val="a1"/>
    <w:qFormat/>
    <w:rsid w:val="00E92310"/>
    <w:rPr>
      <w:sz w:val="16"/>
      <w:szCs w:val="16"/>
    </w:rPr>
  </w:style>
  <w:style w:type="character" w:customStyle="1" w:styleId="aa">
    <w:name w:val="Текст примечания Знак"/>
    <w:basedOn w:val="a1"/>
    <w:link w:val="ab"/>
    <w:qFormat/>
    <w:rsid w:val="00E92310"/>
  </w:style>
  <w:style w:type="character" w:customStyle="1" w:styleId="ac">
    <w:name w:val="Тема примечания Знак"/>
    <w:basedOn w:val="aa"/>
    <w:link w:val="ad"/>
    <w:qFormat/>
    <w:rsid w:val="00E92310"/>
    <w:rPr>
      <w:b/>
      <w:bCs/>
    </w:rPr>
  </w:style>
  <w:style w:type="paragraph" w:styleId="ae">
    <w:name w:val="Title"/>
    <w:basedOn w:val="a0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0"/>
    <w:rsid w:val="006B3F96"/>
    <w:pPr>
      <w:spacing w:after="12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af3">
    <w:name w:val="Колонтитул"/>
    <w:basedOn w:val="a0"/>
    <w:qFormat/>
  </w:style>
  <w:style w:type="paragraph" w:styleId="a7">
    <w:name w:val="header"/>
    <w:basedOn w:val="a0"/>
    <w:link w:val="a6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0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0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0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0"/>
    <w:qFormat/>
    <w:rsid w:val="008D1482"/>
    <w:pPr>
      <w:spacing w:beforeAutospacing="1" w:afterAutospacing="1"/>
    </w:pPr>
  </w:style>
  <w:style w:type="paragraph" w:customStyle="1" w:styleId="h1">
    <w:name w:val="h1"/>
    <w:basedOn w:val="a0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0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">
    <w:name w:val="List Number"/>
    <w:basedOn w:val="a0"/>
    <w:qFormat/>
    <w:rsid w:val="00656C66"/>
    <w:pPr>
      <w:numPr>
        <w:numId w:val="1"/>
      </w:numPr>
      <w:contextualSpacing/>
    </w:pPr>
  </w:style>
  <w:style w:type="paragraph" w:styleId="ab">
    <w:name w:val="annotation text"/>
    <w:basedOn w:val="a0"/>
    <w:link w:val="aa"/>
    <w:qFormat/>
    <w:rsid w:val="00E92310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E92310"/>
    <w:rPr>
      <w:b/>
      <w:bCs/>
    </w:rPr>
  </w:style>
  <w:style w:type="paragraph" w:styleId="af7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8">
    <w:name w:val="Содержимое врезки"/>
    <w:basedOn w:val="a0"/>
    <w:qFormat/>
  </w:style>
  <w:style w:type="table" w:styleId="af9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pravo-search.minjust.ru/bigs/showDocument.html?id=82E992C4-CEFA-4524-BC62-294B720859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A78FA"/>
    <w:rsid w:val="003B69BD"/>
    <w:rsid w:val="003D4E3A"/>
    <w:rsid w:val="00424538"/>
    <w:rsid w:val="004544FC"/>
    <w:rsid w:val="0045760B"/>
    <w:rsid w:val="004920AF"/>
    <w:rsid w:val="004A106D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CEBA-3C4A-4F3A-8D6A-D754B39D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550</Words>
  <Characters>3135</Characters>
  <Application>Microsoft Office Word</Application>
  <DocSecurity>0</DocSecurity>
  <Lines>26</Lines>
  <Paragraphs>7</Paragraphs>
  <ScaleCrop>false</ScaleCrop>
  <Company>Грузовой терминал Пулково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2024-11-06T09:03:00Z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