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DA" w:rsidRDefault="00F704DA" w:rsidP="00F704DA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>
            <wp:extent cx="676275" cy="847725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Топкинский муниципальный округ</w:t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</w:t>
      </w:r>
    </w:p>
    <w:p w:rsidR="00F704DA" w:rsidRPr="00F704DA" w:rsidRDefault="00F704DA" w:rsidP="00F704DA">
      <w:pPr>
        <w:pStyle w:val="1"/>
        <w:rPr>
          <w:sz w:val="28"/>
          <w:szCs w:val="28"/>
        </w:rPr>
      </w:pPr>
      <w:r w:rsidRPr="00F704DA">
        <w:rPr>
          <w:sz w:val="28"/>
          <w:szCs w:val="28"/>
        </w:rPr>
        <w:t>ПОСТАНОВЛЕНИЕ</w:t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4DA" w:rsidRPr="00F704DA" w:rsidRDefault="00F704DA" w:rsidP="00F704D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F704DA" w:rsidRPr="008C2FBF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03B5F">
        <w:rPr>
          <w:rFonts w:ascii="Times New Roman" w:hAnsi="Times New Roman" w:cs="Times New Roman"/>
          <w:b/>
          <w:sz w:val="28"/>
          <w:szCs w:val="28"/>
        </w:rPr>
        <w:t xml:space="preserve">07 мая </w:t>
      </w:r>
      <w:r w:rsidR="006C69FA" w:rsidRPr="008C2FBF">
        <w:rPr>
          <w:rFonts w:ascii="Times New Roman" w:hAnsi="Times New Roman" w:cs="Times New Roman"/>
          <w:b/>
          <w:sz w:val="28"/>
          <w:szCs w:val="28"/>
        </w:rPr>
        <w:t>202</w:t>
      </w:r>
      <w:r w:rsidR="008C2FBF">
        <w:rPr>
          <w:rFonts w:ascii="Times New Roman" w:hAnsi="Times New Roman" w:cs="Times New Roman"/>
          <w:b/>
          <w:sz w:val="28"/>
          <w:szCs w:val="28"/>
        </w:rPr>
        <w:t>4</w:t>
      </w:r>
      <w:r w:rsidRPr="008C2FB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03B5F">
        <w:rPr>
          <w:rFonts w:ascii="Times New Roman" w:hAnsi="Times New Roman" w:cs="Times New Roman"/>
          <w:b/>
          <w:sz w:val="28"/>
          <w:szCs w:val="28"/>
        </w:rPr>
        <w:t>746-п</w:t>
      </w:r>
    </w:p>
    <w:p w:rsidR="00F704DA" w:rsidRP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FBF">
        <w:rPr>
          <w:rFonts w:ascii="Times New Roman" w:hAnsi="Times New Roman" w:cs="Times New Roman"/>
          <w:b/>
          <w:sz w:val="28"/>
          <w:szCs w:val="28"/>
        </w:rPr>
        <w:t>г.</w:t>
      </w:r>
      <w:r w:rsidR="00781439" w:rsidRPr="008C2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FBF">
        <w:rPr>
          <w:rFonts w:ascii="Times New Roman" w:hAnsi="Times New Roman" w:cs="Times New Roman"/>
          <w:b/>
          <w:sz w:val="28"/>
          <w:szCs w:val="28"/>
        </w:rPr>
        <w:t>Топки</w:t>
      </w:r>
    </w:p>
    <w:p w:rsidR="00F704DA" w:rsidRDefault="00F704DA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0A8" w:rsidRPr="00F704DA" w:rsidRDefault="00A940A8" w:rsidP="00A940A8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A940A8" w:rsidRDefault="00A940A8" w:rsidP="00A940A8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Топкинского 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округа от 20.03</w:t>
      </w:r>
      <w:r w:rsidRPr="00F704DA">
        <w:rPr>
          <w:rFonts w:ascii="Times New Roman" w:hAnsi="Times New Roman" w:cs="Times New Roman"/>
          <w:b/>
          <w:sz w:val="28"/>
          <w:szCs w:val="28"/>
        </w:rPr>
        <w:t xml:space="preserve">.2020 № 178-п </w:t>
      </w:r>
    </w:p>
    <w:p w:rsidR="00A940A8" w:rsidRDefault="00A940A8" w:rsidP="00A940A8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«Управление </w:t>
      </w:r>
    </w:p>
    <w:p w:rsidR="00A940A8" w:rsidRPr="00F704DA" w:rsidRDefault="00767F10" w:rsidP="00A940A8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940A8">
        <w:rPr>
          <w:rFonts w:ascii="Times New Roman" w:hAnsi="Times New Roman" w:cs="Times New Roman"/>
          <w:b/>
          <w:sz w:val="28"/>
          <w:szCs w:val="28"/>
        </w:rPr>
        <w:t xml:space="preserve">униципальной </w:t>
      </w:r>
      <w:r w:rsidR="00A940A8" w:rsidRPr="00F704DA">
        <w:rPr>
          <w:rFonts w:ascii="Times New Roman" w:hAnsi="Times New Roman" w:cs="Times New Roman"/>
          <w:b/>
          <w:sz w:val="28"/>
          <w:szCs w:val="28"/>
        </w:rPr>
        <w:t>собственностью Топкинского муниципального</w:t>
      </w:r>
    </w:p>
    <w:p w:rsidR="00A940A8" w:rsidRDefault="00A940A8" w:rsidP="00A94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DA">
        <w:rPr>
          <w:rFonts w:ascii="Times New Roman" w:hAnsi="Times New Roman" w:cs="Times New Roman"/>
          <w:b/>
          <w:sz w:val="28"/>
          <w:szCs w:val="28"/>
        </w:rPr>
        <w:t>округа» на 2020-202</w:t>
      </w:r>
      <w:r w:rsidR="000206D1">
        <w:rPr>
          <w:rFonts w:ascii="Times New Roman" w:hAnsi="Times New Roman" w:cs="Times New Roman"/>
          <w:b/>
          <w:sz w:val="28"/>
          <w:szCs w:val="28"/>
        </w:rPr>
        <w:t>6</w:t>
      </w:r>
      <w:r w:rsidRPr="00F704D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940A8" w:rsidRPr="00F704DA" w:rsidRDefault="00A940A8" w:rsidP="00F70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518" w:rsidRPr="001C4518" w:rsidRDefault="001C4518" w:rsidP="00D03B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51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9C170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1C4518">
        <w:rPr>
          <w:rFonts w:ascii="Times New Roman" w:hAnsi="Times New Roman" w:cs="Times New Roman"/>
          <w:sz w:val="28"/>
          <w:szCs w:val="28"/>
        </w:rPr>
        <w:t>решени</w:t>
      </w:r>
      <w:r w:rsidR="009C170B">
        <w:rPr>
          <w:rFonts w:ascii="Times New Roman" w:hAnsi="Times New Roman" w:cs="Times New Roman"/>
          <w:sz w:val="28"/>
          <w:szCs w:val="28"/>
        </w:rPr>
        <w:t>ем</w:t>
      </w:r>
      <w:r w:rsidR="000206D1">
        <w:rPr>
          <w:rFonts w:ascii="Times New Roman" w:hAnsi="Times New Roman" w:cs="Times New Roman"/>
          <w:sz w:val="28"/>
          <w:szCs w:val="28"/>
        </w:rPr>
        <w:t xml:space="preserve"> </w:t>
      </w:r>
      <w:r w:rsidRPr="001C4518">
        <w:rPr>
          <w:rFonts w:ascii="Times New Roman" w:hAnsi="Times New Roman" w:cs="Times New Roman"/>
          <w:sz w:val="28"/>
          <w:szCs w:val="28"/>
        </w:rPr>
        <w:t>Совета народных депутатов Топкинского мун</w:t>
      </w:r>
      <w:r w:rsidR="00642265">
        <w:rPr>
          <w:rFonts w:ascii="Times New Roman" w:hAnsi="Times New Roman" w:cs="Times New Roman"/>
          <w:sz w:val="28"/>
          <w:szCs w:val="28"/>
        </w:rPr>
        <w:t>иципального округа от 2</w:t>
      </w:r>
      <w:r w:rsidR="000206D1">
        <w:rPr>
          <w:rFonts w:ascii="Times New Roman" w:hAnsi="Times New Roman" w:cs="Times New Roman"/>
          <w:sz w:val="28"/>
          <w:szCs w:val="28"/>
        </w:rPr>
        <w:t>7</w:t>
      </w:r>
      <w:r w:rsidR="00642265">
        <w:rPr>
          <w:rFonts w:ascii="Times New Roman" w:hAnsi="Times New Roman" w:cs="Times New Roman"/>
          <w:sz w:val="28"/>
          <w:szCs w:val="28"/>
        </w:rPr>
        <w:t>.</w:t>
      </w:r>
      <w:r w:rsidR="000206D1">
        <w:rPr>
          <w:rFonts w:ascii="Times New Roman" w:hAnsi="Times New Roman" w:cs="Times New Roman"/>
          <w:sz w:val="28"/>
          <w:szCs w:val="28"/>
        </w:rPr>
        <w:t>12</w:t>
      </w:r>
      <w:r w:rsidR="0064226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0206D1">
        <w:rPr>
          <w:rFonts w:ascii="Times New Roman" w:hAnsi="Times New Roman" w:cs="Times New Roman"/>
          <w:sz w:val="28"/>
          <w:szCs w:val="28"/>
        </w:rPr>
        <w:t>560</w:t>
      </w:r>
      <w:r w:rsidRPr="001C451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164864211"/>
      <w:r w:rsidRPr="001C4518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Топкинс</w:t>
      </w:r>
      <w:r w:rsidR="001F10DB">
        <w:rPr>
          <w:rFonts w:ascii="Times New Roman" w:hAnsi="Times New Roman" w:cs="Times New Roman"/>
          <w:sz w:val="28"/>
          <w:szCs w:val="28"/>
        </w:rPr>
        <w:t>кого муниципального округа от 27.12.2022 № 465</w:t>
      </w:r>
      <w:r w:rsidRPr="001C4518">
        <w:rPr>
          <w:rFonts w:ascii="Times New Roman" w:hAnsi="Times New Roman" w:cs="Times New Roman"/>
          <w:sz w:val="28"/>
          <w:szCs w:val="28"/>
        </w:rPr>
        <w:t xml:space="preserve"> «Об  утверждении бюджета Топкинско</w:t>
      </w:r>
      <w:r w:rsidR="00642265">
        <w:rPr>
          <w:rFonts w:ascii="Times New Roman" w:hAnsi="Times New Roman" w:cs="Times New Roman"/>
          <w:sz w:val="28"/>
          <w:szCs w:val="28"/>
        </w:rPr>
        <w:t>го муниципального округа на 2023 год и на плановый период 2024 и 2025 годов»</w:t>
      </w:r>
      <w:bookmarkEnd w:id="0"/>
      <w:r w:rsidR="009C170B">
        <w:rPr>
          <w:rFonts w:ascii="Times New Roman" w:hAnsi="Times New Roman" w:cs="Times New Roman"/>
          <w:sz w:val="28"/>
          <w:szCs w:val="28"/>
        </w:rPr>
        <w:t xml:space="preserve">, </w:t>
      </w:r>
      <w:r w:rsidR="009C170B" w:rsidRPr="001C4518">
        <w:rPr>
          <w:rFonts w:ascii="Times New Roman" w:hAnsi="Times New Roman" w:cs="Times New Roman"/>
          <w:sz w:val="28"/>
          <w:szCs w:val="28"/>
        </w:rPr>
        <w:t>решени</w:t>
      </w:r>
      <w:r w:rsidR="009C170B">
        <w:rPr>
          <w:rFonts w:ascii="Times New Roman" w:hAnsi="Times New Roman" w:cs="Times New Roman"/>
          <w:sz w:val="28"/>
          <w:szCs w:val="28"/>
        </w:rPr>
        <w:t xml:space="preserve">ем </w:t>
      </w:r>
      <w:r w:rsidR="009C170B" w:rsidRPr="001C4518">
        <w:rPr>
          <w:rFonts w:ascii="Times New Roman" w:hAnsi="Times New Roman" w:cs="Times New Roman"/>
          <w:sz w:val="28"/>
          <w:szCs w:val="28"/>
        </w:rPr>
        <w:t>Совета народных депутатов Топкинского мун</w:t>
      </w:r>
      <w:r w:rsidR="009C170B">
        <w:rPr>
          <w:rFonts w:ascii="Times New Roman" w:hAnsi="Times New Roman" w:cs="Times New Roman"/>
          <w:sz w:val="28"/>
          <w:szCs w:val="28"/>
        </w:rPr>
        <w:t xml:space="preserve">иципального округа </w:t>
      </w:r>
      <w:r w:rsidR="000206D1">
        <w:rPr>
          <w:rFonts w:ascii="Times New Roman" w:hAnsi="Times New Roman" w:cs="Times New Roman"/>
          <w:sz w:val="28"/>
          <w:szCs w:val="28"/>
        </w:rPr>
        <w:t>от 21.02.2024 №</w:t>
      </w:r>
      <w:r w:rsidR="009C170B">
        <w:rPr>
          <w:rFonts w:ascii="Times New Roman" w:hAnsi="Times New Roman" w:cs="Times New Roman"/>
          <w:sz w:val="28"/>
          <w:szCs w:val="28"/>
        </w:rPr>
        <w:t xml:space="preserve"> </w:t>
      </w:r>
      <w:r w:rsidR="000206D1">
        <w:rPr>
          <w:rFonts w:ascii="Times New Roman" w:hAnsi="Times New Roman" w:cs="Times New Roman"/>
          <w:sz w:val="28"/>
          <w:szCs w:val="28"/>
        </w:rPr>
        <w:t>571 «</w:t>
      </w:r>
      <w:r w:rsidR="000206D1" w:rsidRPr="000206D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Топкинского муниципального округа от </w:t>
      </w:r>
      <w:r w:rsidR="000206D1">
        <w:rPr>
          <w:rFonts w:ascii="Times New Roman" w:hAnsi="Times New Roman" w:cs="Times New Roman"/>
          <w:sz w:val="28"/>
          <w:szCs w:val="28"/>
        </w:rPr>
        <w:t>15.12.2023 №</w:t>
      </w:r>
      <w:r w:rsidR="009C170B">
        <w:rPr>
          <w:rFonts w:ascii="Times New Roman" w:hAnsi="Times New Roman" w:cs="Times New Roman"/>
          <w:sz w:val="28"/>
          <w:szCs w:val="28"/>
        </w:rPr>
        <w:t xml:space="preserve"> </w:t>
      </w:r>
      <w:r w:rsidR="000206D1">
        <w:rPr>
          <w:rFonts w:ascii="Times New Roman" w:hAnsi="Times New Roman" w:cs="Times New Roman"/>
          <w:sz w:val="28"/>
          <w:szCs w:val="28"/>
        </w:rPr>
        <w:t xml:space="preserve">550 </w:t>
      </w:r>
      <w:r w:rsidR="000206D1" w:rsidRPr="000206D1">
        <w:rPr>
          <w:rFonts w:ascii="Times New Roman" w:hAnsi="Times New Roman" w:cs="Times New Roman"/>
          <w:sz w:val="28"/>
          <w:szCs w:val="28"/>
        </w:rPr>
        <w:t>«Об  утверждении бюджета Топкинского муниципального округа на 202</w:t>
      </w:r>
      <w:r w:rsidR="000206D1">
        <w:rPr>
          <w:rFonts w:ascii="Times New Roman" w:hAnsi="Times New Roman" w:cs="Times New Roman"/>
          <w:sz w:val="28"/>
          <w:szCs w:val="28"/>
        </w:rPr>
        <w:t>4</w:t>
      </w:r>
      <w:r w:rsidR="000206D1" w:rsidRPr="000206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06D1">
        <w:rPr>
          <w:rFonts w:ascii="Times New Roman" w:hAnsi="Times New Roman" w:cs="Times New Roman"/>
          <w:sz w:val="28"/>
          <w:szCs w:val="28"/>
        </w:rPr>
        <w:t>5</w:t>
      </w:r>
      <w:r w:rsidR="000206D1" w:rsidRPr="000206D1">
        <w:rPr>
          <w:rFonts w:ascii="Times New Roman" w:hAnsi="Times New Roman" w:cs="Times New Roman"/>
          <w:sz w:val="28"/>
          <w:szCs w:val="28"/>
        </w:rPr>
        <w:t xml:space="preserve"> и 202</w:t>
      </w:r>
      <w:r w:rsidR="000206D1">
        <w:rPr>
          <w:rFonts w:ascii="Times New Roman" w:hAnsi="Times New Roman" w:cs="Times New Roman"/>
          <w:sz w:val="28"/>
          <w:szCs w:val="28"/>
        </w:rPr>
        <w:t>6</w:t>
      </w:r>
      <w:r w:rsidR="000206D1" w:rsidRPr="000206D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42265">
        <w:rPr>
          <w:rFonts w:ascii="Times New Roman" w:hAnsi="Times New Roman" w:cs="Times New Roman"/>
          <w:sz w:val="28"/>
          <w:szCs w:val="28"/>
        </w:rPr>
        <w:t>:</w:t>
      </w:r>
    </w:p>
    <w:p w:rsidR="00E421E8" w:rsidRDefault="0043302A" w:rsidP="00D03B5F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="00B664A5">
        <w:rPr>
          <w:rFonts w:ascii="Times New Roman" w:hAnsi="Times New Roman" w:cs="Times New Roman"/>
        </w:rPr>
        <w:t xml:space="preserve"> </w:t>
      </w:r>
      <w:r w:rsidR="00E421E8" w:rsidRPr="00F704DA">
        <w:rPr>
          <w:rFonts w:ascii="Times New Roman" w:hAnsi="Times New Roman" w:cs="Times New Roman"/>
        </w:rPr>
        <w:t xml:space="preserve">Внести в постановление администрации Топкинского </w:t>
      </w:r>
      <w:r w:rsidR="00E421E8">
        <w:rPr>
          <w:rFonts w:ascii="Times New Roman" w:hAnsi="Times New Roman" w:cs="Times New Roman"/>
        </w:rPr>
        <w:t>муниципального округа от 20.03.2020 № 178</w:t>
      </w:r>
      <w:r w:rsidR="00E421E8" w:rsidRPr="00F704DA">
        <w:rPr>
          <w:rFonts w:ascii="Times New Roman" w:hAnsi="Times New Roman" w:cs="Times New Roman"/>
        </w:rPr>
        <w:t>-п «Об утверждении муниципальной программы «Управление муниципальной собственностью Топкинског</w:t>
      </w:r>
      <w:r w:rsidR="00E421E8">
        <w:rPr>
          <w:rFonts w:ascii="Times New Roman" w:hAnsi="Times New Roman" w:cs="Times New Roman"/>
        </w:rPr>
        <w:t>о муниципального округа</w:t>
      </w:r>
      <w:r w:rsidR="00E421E8" w:rsidRPr="00F704DA">
        <w:rPr>
          <w:rFonts w:ascii="Times New Roman" w:hAnsi="Times New Roman" w:cs="Times New Roman"/>
        </w:rPr>
        <w:t>» на 2020-202</w:t>
      </w:r>
      <w:r w:rsidR="000206D1">
        <w:rPr>
          <w:rFonts w:ascii="Times New Roman" w:hAnsi="Times New Roman" w:cs="Times New Roman"/>
        </w:rPr>
        <w:t>6</w:t>
      </w:r>
      <w:r w:rsidR="00E421E8" w:rsidRPr="00F704DA">
        <w:rPr>
          <w:rFonts w:ascii="Times New Roman" w:hAnsi="Times New Roman" w:cs="Times New Roman"/>
        </w:rPr>
        <w:t xml:space="preserve"> годы» следующие изменения:</w:t>
      </w:r>
    </w:p>
    <w:p w:rsidR="00112376" w:rsidRPr="00A8518C" w:rsidRDefault="0043302A" w:rsidP="00D03B5F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518C">
        <w:rPr>
          <w:rFonts w:ascii="Times New Roman" w:hAnsi="Times New Roman" w:cs="Times New Roman"/>
        </w:rPr>
        <w:t>1.1</w:t>
      </w:r>
      <w:r w:rsidR="003D3749">
        <w:rPr>
          <w:rFonts w:ascii="Times New Roman" w:hAnsi="Times New Roman" w:cs="Times New Roman"/>
        </w:rPr>
        <w:t>.</w:t>
      </w:r>
      <w:r w:rsidRPr="00A8518C">
        <w:rPr>
          <w:rFonts w:ascii="Times New Roman" w:hAnsi="Times New Roman" w:cs="Times New Roman"/>
        </w:rPr>
        <w:t xml:space="preserve"> </w:t>
      </w:r>
      <w:r w:rsidR="005027FD" w:rsidRPr="00A8518C">
        <w:rPr>
          <w:rFonts w:ascii="Times New Roman" w:hAnsi="Times New Roman" w:cs="Times New Roman"/>
        </w:rPr>
        <w:t>В паспорте муниципальной программы «Управление муниципальной собственностью Топкинского мун</w:t>
      </w:r>
      <w:r w:rsidR="009C170B">
        <w:rPr>
          <w:rFonts w:ascii="Times New Roman" w:hAnsi="Times New Roman" w:cs="Times New Roman"/>
        </w:rPr>
        <w:t>иципального округа» на 2020-2026</w:t>
      </w:r>
      <w:r w:rsidR="005027FD" w:rsidRPr="00A8518C">
        <w:rPr>
          <w:rFonts w:ascii="Times New Roman" w:hAnsi="Times New Roman" w:cs="Times New Roman"/>
        </w:rPr>
        <w:t xml:space="preserve"> го</w:t>
      </w:r>
      <w:r w:rsidR="009C170B">
        <w:rPr>
          <w:rFonts w:ascii="Times New Roman" w:hAnsi="Times New Roman" w:cs="Times New Roman"/>
        </w:rPr>
        <w:t>ды» строку</w:t>
      </w:r>
      <w:r w:rsidR="005027FD" w:rsidRPr="00A8518C">
        <w:rPr>
          <w:rFonts w:ascii="Times New Roman" w:hAnsi="Times New Roman" w:cs="Times New Roman"/>
        </w:rPr>
        <w:t xml:space="preserve"> «Объемы и источники финансирования Программы в целом и с разбивкой по годам ее реализации» изложить</w:t>
      </w:r>
      <w:r w:rsidR="00EF1483" w:rsidRPr="00A8518C">
        <w:rPr>
          <w:rFonts w:ascii="Times New Roman" w:hAnsi="Times New Roman" w:cs="Times New Roman"/>
        </w:rPr>
        <w:t xml:space="preserve"> в новой редакц</w:t>
      </w:r>
      <w:r w:rsidR="00767F10" w:rsidRPr="00A8518C">
        <w:rPr>
          <w:rFonts w:ascii="Times New Roman" w:hAnsi="Times New Roman" w:cs="Times New Roman"/>
        </w:rPr>
        <w:t>ии согласно приложению №1 к настоящему</w:t>
      </w:r>
      <w:r w:rsidR="00EF1483" w:rsidRPr="00A8518C">
        <w:rPr>
          <w:rFonts w:ascii="Times New Roman" w:hAnsi="Times New Roman" w:cs="Times New Roman"/>
        </w:rPr>
        <w:t xml:space="preserve"> постановлению.</w:t>
      </w:r>
      <w:r w:rsidR="00EF1483" w:rsidRPr="00A8518C">
        <w:rPr>
          <w:rFonts w:ascii="Times New Roman" w:hAnsi="Times New Roman" w:cs="Times New Roman"/>
        </w:rPr>
        <w:tab/>
      </w:r>
    </w:p>
    <w:p w:rsidR="00E421E8" w:rsidRPr="00A8518C" w:rsidRDefault="00B664A5" w:rsidP="00D03B5F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A8518C">
        <w:rPr>
          <w:rFonts w:ascii="Times New Roman" w:hAnsi="Times New Roman" w:cs="Times New Roman"/>
        </w:rPr>
        <w:lastRenderedPageBreak/>
        <w:tab/>
      </w:r>
      <w:r w:rsidR="004F73D7" w:rsidRPr="00A8518C">
        <w:rPr>
          <w:rFonts w:ascii="Times New Roman" w:hAnsi="Times New Roman" w:cs="Times New Roman"/>
        </w:rPr>
        <w:t>1.</w:t>
      </w:r>
      <w:r w:rsidR="00A8518C" w:rsidRPr="00A8518C">
        <w:rPr>
          <w:rFonts w:ascii="Times New Roman" w:hAnsi="Times New Roman" w:cs="Times New Roman"/>
        </w:rPr>
        <w:t>2</w:t>
      </w:r>
      <w:r w:rsidR="003D3749">
        <w:rPr>
          <w:rFonts w:ascii="Times New Roman" w:hAnsi="Times New Roman" w:cs="Times New Roman"/>
        </w:rPr>
        <w:t>.</w:t>
      </w:r>
      <w:r w:rsidR="004F73D7" w:rsidRPr="00A8518C">
        <w:rPr>
          <w:rFonts w:ascii="Times New Roman" w:hAnsi="Times New Roman" w:cs="Times New Roman"/>
        </w:rPr>
        <w:t xml:space="preserve"> </w:t>
      </w:r>
      <w:r w:rsidR="006C515D" w:rsidRPr="00A8518C">
        <w:rPr>
          <w:rFonts w:ascii="Times New Roman" w:hAnsi="Times New Roman" w:cs="Times New Roman"/>
        </w:rPr>
        <w:t>Приложение</w:t>
      </w:r>
      <w:r w:rsidR="00E421E8" w:rsidRPr="00A8518C">
        <w:rPr>
          <w:rFonts w:ascii="Times New Roman" w:hAnsi="Times New Roman" w:cs="Times New Roman"/>
        </w:rPr>
        <w:t xml:space="preserve"> №1 к муниципальной программе «Управление муниципальной собственностью Топкинского мун</w:t>
      </w:r>
      <w:r w:rsidR="00767F10" w:rsidRPr="00A8518C">
        <w:rPr>
          <w:rFonts w:ascii="Times New Roman" w:hAnsi="Times New Roman" w:cs="Times New Roman"/>
        </w:rPr>
        <w:t>иципального округа на 2020-202</w:t>
      </w:r>
      <w:r w:rsidR="00A8518C" w:rsidRPr="00A8518C">
        <w:rPr>
          <w:rFonts w:ascii="Times New Roman" w:hAnsi="Times New Roman" w:cs="Times New Roman"/>
        </w:rPr>
        <w:t>6</w:t>
      </w:r>
      <w:r w:rsidR="00E421E8" w:rsidRPr="00A8518C">
        <w:rPr>
          <w:rFonts w:ascii="Times New Roman" w:hAnsi="Times New Roman" w:cs="Times New Roman"/>
        </w:rPr>
        <w:t xml:space="preserve"> годы» «Ресурсное обеспечение реализации Программы» изложить </w:t>
      </w:r>
    </w:p>
    <w:p w:rsidR="00E421E8" w:rsidRPr="00A8518C" w:rsidRDefault="00E421E8" w:rsidP="00D03B5F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A8518C">
        <w:rPr>
          <w:rFonts w:ascii="Times New Roman" w:hAnsi="Times New Roman" w:cs="Times New Roman"/>
        </w:rPr>
        <w:t>в новой р</w:t>
      </w:r>
      <w:r w:rsidR="00767F10" w:rsidRPr="00A8518C">
        <w:rPr>
          <w:rFonts w:ascii="Times New Roman" w:hAnsi="Times New Roman" w:cs="Times New Roman"/>
        </w:rPr>
        <w:t>едакции, согласно приложению №2 к настоящему постановлению.</w:t>
      </w:r>
    </w:p>
    <w:p w:rsidR="00BD25C9" w:rsidRPr="00A8518C" w:rsidRDefault="004F73D7" w:rsidP="00D03B5F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18C">
        <w:rPr>
          <w:rFonts w:ascii="Times New Roman" w:hAnsi="Times New Roman" w:cs="Times New Roman"/>
          <w:sz w:val="28"/>
          <w:szCs w:val="28"/>
        </w:rPr>
        <w:t>1.</w:t>
      </w:r>
      <w:r w:rsidR="00A8518C" w:rsidRPr="00A8518C">
        <w:rPr>
          <w:rFonts w:ascii="Times New Roman" w:hAnsi="Times New Roman" w:cs="Times New Roman"/>
          <w:sz w:val="28"/>
          <w:szCs w:val="28"/>
        </w:rPr>
        <w:t>3</w:t>
      </w:r>
      <w:r w:rsidR="003D3749">
        <w:rPr>
          <w:rFonts w:ascii="Times New Roman" w:hAnsi="Times New Roman" w:cs="Times New Roman"/>
          <w:sz w:val="28"/>
          <w:szCs w:val="28"/>
        </w:rPr>
        <w:t>.</w:t>
      </w:r>
      <w:r w:rsidR="006C515D" w:rsidRPr="00A8518C">
        <w:rPr>
          <w:rFonts w:ascii="Times New Roman" w:hAnsi="Times New Roman" w:cs="Times New Roman"/>
          <w:sz w:val="28"/>
          <w:szCs w:val="28"/>
        </w:rPr>
        <w:t xml:space="preserve"> </w:t>
      </w:r>
      <w:r w:rsidR="003936A8" w:rsidRPr="00A8518C">
        <w:rPr>
          <w:rFonts w:ascii="Times New Roman" w:hAnsi="Times New Roman" w:cs="Times New Roman"/>
          <w:sz w:val="28"/>
          <w:szCs w:val="28"/>
        </w:rPr>
        <w:t>Приложение</w:t>
      </w:r>
      <w:r w:rsidR="000D30D3" w:rsidRPr="00A8518C">
        <w:rPr>
          <w:rFonts w:ascii="Times New Roman" w:hAnsi="Times New Roman" w:cs="Times New Roman"/>
          <w:sz w:val="28"/>
          <w:szCs w:val="28"/>
        </w:rPr>
        <w:t xml:space="preserve"> №</w:t>
      </w:r>
      <w:r w:rsidR="006C515D" w:rsidRPr="00A8518C">
        <w:rPr>
          <w:rFonts w:ascii="Times New Roman" w:hAnsi="Times New Roman" w:cs="Times New Roman"/>
          <w:sz w:val="28"/>
          <w:szCs w:val="28"/>
        </w:rPr>
        <w:t>2 к муниципальной программе «Управление муниципальной собственностью Топкинского муниципального округа</w:t>
      </w:r>
      <w:r w:rsidR="00831840" w:rsidRPr="00A8518C">
        <w:rPr>
          <w:rFonts w:ascii="Times New Roman" w:hAnsi="Times New Roman" w:cs="Times New Roman"/>
          <w:sz w:val="28"/>
          <w:szCs w:val="28"/>
        </w:rPr>
        <w:t>»</w:t>
      </w:r>
      <w:r w:rsidR="006C515D" w:rsidRPr="00A8518C">
        <w:rPr>
          <w:rFonts w:ascii="Times New Roman" w:hAnsi="Times New Roman" w:cs="Times New Roman"/>
          <w:sz w:val="28"/>
          <w:szCs w:val="28"/>
        </w:rPr>
        <w:t xml:space="preserve"> на 2020-202</w:t>
      </w:r>
      <w:r w:rsidR="00685FDC" w:rsidRPr="00A8518C">
        <w:rPr>
          <w:rFonts w:ascii="Times New Roman" w:hAnsi="Times New Roman" w:cs="Times New Roman"/>
          <w:sz w:val="28"/>
          <w:szCs w:val="28"/>
        </w:rPr>
        <w:t>6</w:t>
      </w:r>
      <w:r w:rsidR="006C515D" w:rsidRPr="00A8518C">
        <w:rPr>
          <w:rFonts w:ascii="Times New Roman" w:hAnsi="Times New Roman" w:cs="Times New Roman"/>
          <w:sz w:val="28"/>
          <w:szCs w:val="28"/>
        </w:rPr>
        <w:t xml:space="preserve"> годы» «Сведения о планируемых значениях целевых показателей (индикаторов) программы» изложить в новой редакции, согласно </w:t>
      </w:r>
      <w:r w:rsidR="006C515D" w:rsidRPr="00A8518C">
        <w:rPr>
          <w:rFonts w:ascii="Times New Roman" w:hAnsi="Times New Roman" w:cs="Times New Roman"/>
          <w:color w:val="auto"/>
          <w:sz w:val="28"/>
          <w:szCs w:val="28"/>
        </w:rPr>
        <w:t>приложению № 3 к настоящему постановлению.</w:t>
      </w:r>
      <w:r w:rsidR="00915412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1840" w:rsidRPr="00A8518C" w:rsidRDefault="004F73D7" w:rsidP="00D03B5F">
      <w:pPr>
        <w:pStyle w:val="ae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18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8518C" w:rsidRPr="00A8518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D37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D3749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831840" w:rsidRPr="00A8518C">
        <w:rPr>
          <w:rFonts w:ascii="Times New Roman" w:hAnsi="Times New Roman" w:cs="Times New Roman"/>
          <w:color w:val="auto"/>
          <w:sz w:val="28"/>
          <w:szCs w:val="28"/>
        </w:rPr>
        <w:t>риложении №3 к муниципальной программе «Управление муниципальной собственностью Топкинского муни</w:t>
      </w:r>
      <w:r w:rsidR="00915412" w:rsidRPr="00A8518C">
        <w:rPr>
          <w:rFonts w:ascii="Times New Roman" w:hAnsi="Times New Roman" w:cs="Times New Roman"/>
          <w:color w:val="auto"/>
          <w:sz w:val="28"/>
          <w:szCs w:val="28"/>
        </w:rPr>
        <w:t>ципального округа» на 2020-202</w:t>
      </w:r>
      <w:r w:rsidR="00685FDC" w:rsidRPr="00A8518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31840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годы» </w:t>
      </w:r>
      <w:r w:rsidR="003D3749">
        <w:rPr>
          <w:rFonts w:ascii="Times New Roman" w:hAnsi="Times New Roman" w:cs="Times New Roman"/>
          <w:color w:val="auto"/>
          <w:sz w:val="28"/>
          <w:szCs w:val="28"/>
        </w:rPr>
        <w:t>в п</w:t>
      </w:r>
      <w:r w:rsidR="00831840" w:rsidRPr="00A8518C">
        <w:rPr>
          <w:rFonts w:ascii="Times New Roman" w:hAnsi="Times New Roman" w:cs="Times New Roman"/>
          <w:color w:val="auto"/>
          <w:sz w:val="28"/>
          <w:szCs w:val="28"/>
        </w:rPr>
        <w:t>аспорте муниципальной подпрограммы «</w:t>
      </w:r>
      <w:r w:rsidR="001F10DB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управлению муниципальным имуществом» </w:t>
      </w:r>
      <w:r w:rsidR="00685FDC" w:rsidRPr="00A8518C">
        <w:rPr>
          <w:rFonts w:ascii="Times New Roman" w:hAnsi="Times New Roman" w:cs="Times New Roman"/>
          <w:color w:val="auto"/>
          <w:sz w:val="28"/>
          <w:szCs w:val="28"/>
        </w:rPr>
        <w:t>строки</w:t>
      </w:r>
      <w:r w:rsidR="00831840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«Объемы</w:t>
      </w:r>
      <w:r w:rsidR="00915412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и источники финансирования </w:t>
      </w:r>
      <w:r w:rsidR="005A6CF7" w:rsidRPr="00A8518C">
        <w:rPr>
          <w:rFonts w:ascii="Times New Roman" w:hAnsi="Times New Roman" w:cs="Times New Roman"/>
          <w:color w:val="auto"/>
          <w:sz w:val="28"/>
          <w:szCs w:val="28"/>
        </w:rPr>
        <w:t>подпрограммы</w:t>
      </w:r>
      <w:r w:rsidR="00831840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в целом и с разбивкой по годам ее реализации» изложить в новой редакции согласно </w:t>
      </w:r>
      <w:r w:rsidR="003D3749" w:rsidRPr="00A8518C">
        <w:rPr>
          <w:rFonts w:ascii="Times New Roman" w:hAnsi="Times New Roman" w:cs="Times New Roman"/>
          <w:color w:val="auto"/>
          <w:sz w:val="28"/>
          <w:szCs w:val="28"/>
        </w:rPr>
        <w:t>приложению</w:t>
      </w:r>
      <w:r w:rsidR="00915412" w:rsidRPr="00A8518C">
        <w:rPr>
          <w:rFonts w:ascii="Times New Roman" w:hAnsi="Times New Roman" w:cs="Times New Roman"/>
          <w:color w:val="auto"/>
          <w:sz w:val="28"/>
          <w:szCs w:val="28"/>
        </w:rPr>
        <w:t xml:space="preserve"> №4 к настоящему постановлению.</w:t>
      </w:r>
    </w:p>
    <w:p w:rsidR="00E421E8" w:rsidRPr="00A8518C" w:rsidRDefault="00B664A5" w:rsidP="00D03B5F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A8518C">
        <w:rPr>
          <w:rFonts w:ascii="Times New Roman" w:hAnsi="Times New Roman" w:cs="Times New Roman"/>
        </w:rPr>
        <w:tab/>
      </w:r>
      <w:r w:rsidR="00915412" w:rsidRPr="00A8518C">
        <w:rPr>
          <w:rFonts w:ascii="Times New Roman" w:hAnsi="Times New Roman" w:cs="Times New Roman"/>
        </w:rPr>
        <w:t>1.</w:t>
      </w:r>
      <w:r w:rsidR="00A8518C" w:rsidRPr="00A8518C">
        <w:rPr>
          <w:rFonts w:ascii="Times New Roman" w:hAnsi="Times New Roman" w:cs="Times New Roman"/>
        </w:rPr>
        <w:t>5</w:t>
      </w:r>
      <w:r w:rsidR="003D3749">
        <w:rPr>
          <w:rFonts w:ascii="Times New Roman" w:hAnsi="Times New Roman" w:cs="Times New Roman"/>
        </w:rPr>
        <w:t>.</w:t>
      </w:r>
      <w:r w:rsidR="004F73D7" w:rsidRPr="00A8518C">
        <w:rPr>
          <w:rFonts w:ascii="Times New Roman" w:hAnsi="Times New Roman" w:cs="Times New Roman"/>
        </w:rPr>
        <w:t xml:space="preserve"> </w:t>
      </w:r>
      <w:r w:rsidR="00831840" w:rsidRPr="00A8518C">
        <w:rPr>
          <w:rFonts w:ascii="Times New Roman" w:hAnsi="Times New Roman" w:cs="Times New Roman"/>
        </w:rPr>
        <w:t>В приложении №4 к муниципальной программе «Управление муниципальной собственностью Топ</w:t>
      </w:r>
      <w:r w:rsidR="003D3749">
        <w:rPr>
          <w:rFonts w:ascii="Times New Roman" w:hAnsi="Times New Roman" w:cs="Times New Roman"/>
        </w:rPr>
        <w:t>кинского муниципального округа»</w:t>
      </w:r>
      <w:r w:rsidR="00831840" w:rsidRPr="00A8518C">
        <w:rPr>
          <w:rFonts w:ascii="Times New Roman" w:hAnsi="Times New Roman" w:cs="Times New Roman"/>
        </w:rPr>
        <w:t xml:space="preserve"> на 2020-202</w:t>
      </w:r>
      <w:r w:rsidR="00685FDC" w:rsidRPr="00A8518C">
        <w:rPr>
          <w:rFonts w:ascii="Times New Roman" w:hAnsi="Times New Roman" w:cs="Times New Roman"/>
        </w:rPr>
        <w:t>6</w:t>
      </w:r>
      <w:r w:rsidR="00831840" w:rsidRPr="00A8518C">
        <w:rPr>
          <w:rFonts w:ascii="Times New Roman" w:hAnsi="Times New Roman" w:cs="Times New Roman"/>
        </w:rPr>
        <w:t xml:space="preserve"> годы» в </w:t>
      </w:r>
      <w:r w:rsidR="003D3749">
        <w:rPr>
          <w:rFonts w:ascii="Times New Roman" w:hAnsi="Times New Roman" w:cs="Times New Roman"/>
        </w:rPr>
        <w:t>п</w:t>
      </w:r>
      <w:r w:rsidR="00E421E8" w:rsidRPr="00A8518C">
        <w:rPr>
          <w:rFonts w:ascii="Times New Roman" w:hAnsi="Times New Roman" w:cs="Times New Roman"/>
        </w:rPr>
        <w:t xml:space="preserve">аспорте муниципальной подпрограммы «Капитальный ремонт многоквартирных домов» </w:t>
      </w:r>
      <w:r w:rsidR="00E421E8" w:rsidRPr="00A8518C">
        <w:rPr>
          <w:rFonts w:ascii="Times New Roman" w:hAnsi="Times New Roman" w:cs="Times New Roman"/>
          <w:lang w:val="en-US" w:eastAsia="en-US"/>
        </w:rPr>
        <w:t>c</w:t>
      </w:r>
      <w:r w:rsidR="003D3749">
        <w:rPr>
          <w:rFonts w:ascii="Times New Roman" w:hAnsi="Times New Roman" w:cs="Times New Roman"/>
          <w:lang w:eastAsia="en-US"/>
        </w:rPr>
        <w:t>троку</w:t>
      </w:r>
      <w:r w:rsidR="00761BFE" w:rsidRPr="00A8518C">
        <w:rPr>
          <w:rFonts w:ascii="Times New Roman" w:hAnsi="Times New Roman" w:cs="Times New Roman"/>
          <w:lang w:eastAsia="en-US"/>
        </w:rPr>
        <w:t xml:space="preserve"> </w:t>
      </w:r>
      <w:r w:rsidR="00E421E8" w:rsidRPr="00A8518C">
        <w:rPr>
          <w:rFonts w:ascii="Times New Roman" w:hAnsi="Times New Roman" w:cs="Times New Roman"/>
        </w:rPr>
        <w:t>«Объемы и источники финансирова</w:t>
      </w:r>
      <w:r w:rsidR="00BD25C9" w:rsidRPr="00A8518C">
        <w:rPr>
          <w:rFonts w:ascii="Times New Roman" w:hAnsi="Times New Roman" w:cs="Times New Roman"/>
        </w:rPr>
        <w:t xml:space="preserve">ния </w:t>
      </w:r>
      <w:r w:rsidR="00761BFE" w:rsidRPr="00A8518C">
        <w:rPr>
          <w:rFonts w:ascii="Times New Roman" w:hAnsi="Times New Roman" w:cs="Times New Roman"/>
        </w:rPr>
        <w:t>подп</w:t>
      </w:r>
      <w:r w:rsidR="00E421E8" w:rsidRPr="00A8518C">
        <w:rPr>
          <w:rFonts w:ascii="Times New Roman" w:hAnsi="Times New Roman" w:cs="Times New Roman"/>
        </w:rPr>
        <w:t xml:space="preserve">рограммы в целом и с разбивкой по годам ее реализации» изложить в новой </w:t>
      </w:r>
      <w:r w:rsidR="00831840" w:rsidRPr="00A8518C">
        <w:rPr>
          <w:rFonts w:ascii="Times New Roman" w:hAnsi="Times New Roman" w:cs="Times New Roman"/>
        </w:rPr>
        <w:t>редакции согласно приложению №5</w:t>
      </w:r>
      <w:r w:rsidR="00761BFE" w:rsidRPr="00A8518C">
        <w:rPr>
          <w:rFonts w:ascii="Times New Roman" w:hAnsi="Times New Roman" w:cs="Times New Roman"/>
        </w:rPr>
        <w:t xml:space="preserve"> к настоящему постановлению.</w:t>
      </w:r>
    </w:p>
    <w:p w:rsidR="00E421E8" w:rsidRPr="00A8518C" w:rsidRDefault="002B06D7" w:rsidP="00D03B5F">
      <w:pPr>
        <w:pStyle w:val="210"/>
        <w:shd w:val="clear" w:color="auto" w:fill="auto"/>
        <w:tabs>
          <w:tab w:val="left" w:pos="832"/>
        </w:tabs>
        <w:spacing w:before="0" w:line="240" w:lineRule="auto"/>
        <w:rPr>
          <w:rFonts w:ascii="Times New Roman" w:hAnsi="Times New Roman" w:cs="Times New Roman"/>
        </w:rPr>
      </w:pPr>
      <w:r w:rsidRPr="00A8518C">
        <w:rPr>
          <w:rFonts w:ascii="Times New Roman" w:hAnsi="Times New Roman" w:cs="Times New Roman"/>
        </w:rPr>
        <w:tab/>
      </w:r>
      <w:r w:rsidR="00BC2F58">
        <w:rPr>
          <w:rFonts w:ascii="Times New Roman" w:hAnsi="Times New Roman" w:cs="Times New Roman"/>
        </w:rPr>
        <w:t>2</w:t>
      </w:r>
      <w:r w:rsidR="00E421E8" w:rsidRPr="00A8518C">
        <w:rPr>
          <w:rFonts w:ascii="Times New Roman" w:hAnsi="Times New Roman" w:cs="Times New Roman"/>
        </w:rPr>
        <w:t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E421E8" w:rsidRPr="00F631FE" w:rsidRDefault="00BC2F58" w:rsidP="00D03B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1E8" w:rsidRPr="00A8518C">
        <w:rPr>
          <w:rFonts w:ascii="Times New Roman" w:hAnsi="Times New Roman" w:cs="Times New Roman"/>
          <w:sz w:val="28"/>
          <w:szCs w:val="28"/>
        </w:rPr>
        <w:t xml:space="preserve">. </w:t>
      </w:r>
      <w:r w:rsidR="00E421E8" w:rsidRPr="00A8518C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постановления возложить на председателя</w:t>
      </w:r>
      <w:r w:rsidR="00E421E8">
        <w:rPr>
          <w:rFonts w:ascii="Times New Roman" w:hAnsi="Times New Roman" w:cs="Times New Roman"/>
          <w:color w:val="auto"/>
          <w:sz w:val="28"/>
          <w:szCs w:val="28"/>
        </w:rPr>
        <w:t xml:space="preserve"> комитета по управлению муниципальным имуществом администрации Топкинского муниципального округа Н.В. Мурашкину.</w:t>
      </w:r>
    </w:p>
    <w:p w:rsidR="00E421E8" w:rsidRPr="00590ADF" w:rsidRDefault="00BC2F58" w:rsidP="00D03B5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1E8" w:rsidRPr="00590ADF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обнародования.</w:t>
      </w:r>
    </w:p>
    <w:p w:rsidR="00E421E8" w:rsidRPr="00590ADF" w:rsidRDefault="00E421E8" w:rsidP="00D03B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21E8" w:rsidRPr="00590ADF" w:rsidRDefault="00E421E8" w:rsidP="00D03B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21E8" w:rsidRDefault="00E421E8" w:rsidP="00D03B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21E8" w:rsidRPr="00590ADF" w:rsidRDefault="00E421E8" w:rsidP="00D03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ADF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052FF1" w:rsidRDefault="00E421E8" w:rsidP="00D03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0ADF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</w:t>
      </w:r>
      <w:r w:rsidR="00C130D5">
        <w:rPr>
          <w:rFonts w:ascii="Times New Roman" w:hAnsi="Times New Roman" w:cs="Times New Roman"/>
          <w:sz w:val="28"/>
          <w:szCs w:val="28"/>
        </w:rPr>
        <w:t xml:space="preserve"> </w:t>
      </w:r>
      <w:r w:rsidRPr="00590ADF">
        <w:rPr>
          <w:rFonts w:ascii="Times New Roman" w:hAnsi="Times New Roman" w:cs="Times New Roman"/>
          <w:sz w:val="28"/>
          <w:szCs w:val="28"/>
        </w:rPr>
        <w:t>В.</w:t>
      </w:r>
      <w:r w:rsidR="00C130D5">
        <w:rPr>
          <w:rFonts w:ascii="Times New Roman" w:hAnsi="Times New Roman" w:cs="Times New Roman"/>
          <w:sz w:val="28"/>
          <w:szCs w:val="28"/>
        </w:rPr>
        <w:t xml:space="preserve"> </w:t>
      </w:r>
      <w:r w:rsidRPr="00590ADF">
        <w:rPr>
          <w:rFonts w:ascii="Times New Roman" w:hAnsi="Times New Roman" w:cs="Times New Roman"/>
          <w:sz w:val="28"/>
          <w:szCs w:val="28"/>
        </w:rPr>
        <w:t>Фролов</w:t>
      </w:r>
    </w:p>
    <w:p w:rsidR="00052FF1" w:rsidRDefault="00052FF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624E0D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</w:p>
    <w:p w:rsidR="00052FF1" w:rsidRPr="0076500D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rPr>
          <w:sz w:val="24"/>
          <w:szCs w:val="24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</w:pPr>
    </w:p>
    <w:p w:rsidR="00052FF1" w:rsidRPr="00D1157B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</w:pPr>
      <w:r w:rsidRPr="00D1157B">
        <w:t>Паспорт</w:t>
      </w:r>
    </w:p>
    <w:p w:rsidR="00052FF1" w:rsidRPr="00D1157B" w:rsidRDefault="00052FF1" w:rsidP="00052FF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7B">
        <w:rPr>
          <w:rStyle w:val="25"/>
          <w:rFonts w:eastAsia="Arial Unicode MS"/>
        </w:rPr>
        <w:t xml:space="preserve">муниципальной программы </w:t>
      </w:r>
      <w:r w:rsidRPr="00D1157B">
        <w:rPr>
          <w:rFonts w:ascii="Times New Roman" w:hAnsi="Times New Roman" w:cs="Times New Roman"/>
          <w:b/>
          <w:sz w:val="28"/>
          <w:szCs w:val="28"/>
        </w:rPr>
        <w:t>«Управление муниципальной</w:t>
      </w:r>
    </w:p>
    <w:p w:rsidR="00052FF1" w:rsidRPr="00D1157B" w:rsidRDefault="00052FF1" w:rsidP="00052FF1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 w:rsidRPr="00D1157B">
        <w:rPr>
          <w:rFonts w:ascii="Times New Roman" w:hAnsi="Times New Roman" w:cs="Times New Roman"/>
          <w:b/>
          <w:sz w:val="28"/>
          <w:szCs w:val="28"/>
        </w:rPr>
        <w:t>собственностью</w:t>
      </w:r>
      <w:r w:rsidRPr="00D1157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D1157B"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округа»</w:t>
      </w:r>
    </w:p>
    <w:p w:rsidR="00052FF1" w:rsidRPr="00D1157B" w:rsidRDefault="00052FF1" w:rsidP="00052F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7B">
        <w:rPr>
          <w:rFonts w:ascii="Times New Roman" w:hAnsi="Times New Roman" w:cs="Times New Roman"/>
          <w:b/>
          <w:sz w:val="28"/>
          <w:szCs w:val="28"/>
        </w:rPr>
        <w:t>на 2020-2026 годы»</w:t>
      </w:r>
    </w:p>
    <w:p w:rsidR="00052FF1" w:rsidRPr="00035849" w:rsidRDefault="00052FF1" w:rsidP="00052F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6516"/>
      </w:tblGrid>
      <w:tr w:rsidR="00052FF1" w:rsidRPr="00A965A8" w:rsidTr="00D827B7">
        <w:tc>
          <w:tcPr>
            <w:tcW w:w="3936" w:type="dxa"/>
          </w:tcPr>
          <w:p w:rsidR="00052FF1" w:rsidRPr="00BB78BB" w:rsidRDefault="00052FF1" w:rsidP="00D827B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B78B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в целом и с разбивкой по годам ее реализации</w:t>
            </w:r>
          </w:p>
        </w:tc>
        <w:tc>
          <w:tcPr>
            <w:tcW w:w="9422" w:type="dxa"/>
          </w:tcPr>
          <w:p w:rsidR="00052FF1" w:rsidRPr="002F1499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2F1499">
              <w:rPr>
                <w:rFonts w:ascii="Times New Roman" w:hAnsi="Times New Roman" w:cs="Times New Roman"/>
                <w:b/>
              </w:rPr>
              <w:t xml:space="preserve">Всего – 202 064,8 тыс. рублей, в том числе: </w:t>
            </w:r>
          </w:p>
          <w:p w:rsidR="00052FF1" w:rsidRPr="002F1499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2F1499">
              <w:rPr>
                <w:rFonts w:ascii="Times New Roman" w:hAnsi="Times New Roman" w:cs="Times New Roman"/>
              </w:rPr>
              <w:t>2020г.- 31 671,4 тыс. рублей</w:t>
            </w:r>
          </w:p>
          <w:p w:rsidR="00052FF1" w:rsidRPr="002F1499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2F1499">
              <w:rPr>
                <w:rFonts w:ascii="Times New Roman" w:hAnsi="Times New Roman" w:cs="Times New Roman"/>
              </w:rPr>
              <w:t xml:space="preserve">2021г.- 19 610,2 тыс. рублей </w:t>
            </w:r>
          </w:p>
          <w:p w:rsidR="00052FF1" w:rsidRPr="002F1499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2F1499">
              <w:rPr>
                <w:rFonts w:ascii="Times New Roman" w:hAnsi="Times New Roman" w:cs="Times New Roman"/>
              </w:rPr>
              <w:t xml:space="preserve">2022г.- 26 912,9 тыс. рублей </w:t>
            </w:r>
          </w:p>
          <w:p w:rsidR="00052FF1" w:rsidRPr="002F1499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1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2023г.- 36 716,7 тыс. рублей</w:t>
            </w:r>
          </w:p>
          <w:p w:rsidR="00052FF1" w:rsidRPr="002F1499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1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2024г.- 34 138,4 тыс. рублей</w:t>
            </w:r>
          </w:p>
          <w:p w:rsidR="00052FF1" w:rsidRPr="002F1499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1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2025г.- 26 505,1 тыс. рублей</w:t>
            </w:r>
          </w:p>
          <w:p w:rsidR="00052FF1" w:rsidRPr="002F1499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F1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2026г.- 26 510,1 тыс. рублей</w:t>
            </w:r>
          </w:p>
          <w:p w:rsidR="00052FF1" w:rsidRPr="002F1499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52FF1" w:rsidRDefault="00052FF1" w:rsidP="00052FF1">
      <w:pPr>
        <w:pStyle w:val="22"/>
        <w:shd w:val="clear" w:color="auto" w:fill="auto"/>
        <w:tabs>
          <w:tab w:val="left" w:pos="15168"/>
        </w:tabs>
        <w:spacing w:before="0" w:after="326" w:line="312" w:lineRule="exact"/>
        <w:ind w:left="8440"/>
      </w:pPr>
    </w:p>
    <w:p w:rsidR="00052FF1" w:rsidRDefault="00052FF1" w:rsidP="00052FF1">
      <w:pPr>
        <w:pStyle w:val="22"/>
        <w:shd w:val="clear" w:color="auto" w:fill="auto"/>
        <w:tabs>
          <w:tab w:val="left" w:pos="15168"/>
        </w:tabs>
        <w:spacing w:before="0" w:after="326" w:line="312" w:lineRule="exact"/>
        <w:ind w:left="8440"/>
      </w:pPr>
    </w:p>
    <w:p w:rsidR="00052FF1" w:rsidRDefault="00052FF1" w:rsidP="00052FF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624E0D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на 2020-2026 годы»</w:t>
      </w:r>
    </w:p>
    <w:p w:rsidR="00052FF1" w:rsidRPr="0076500D" w:rsidRDefault="00052FF1" w:rsidP="00052FF1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052FF1" w:rsidRPr="0076500D" w:rsidRDefault="00052FF1" w:rsidP="00052FF1">
      <w:pPr>
        <w:jc w:val="center"/>
        <w:rPr>
          <w:rFonts w:ascii="Times New Roman" w:hAnsi="Times New Roman" w:cs="Times New Roman"/>
        </w:rPr>
      </w:pPr>
    </w:p>
    <w:p w:rsidR="00052FF1" w:rsidRPr="00961514" w:rsidRDefault="00052FF1" w:rsidP="00052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1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Программы</w:t>
      </w:r>
    </w:p>
    <w:p w:rsidR="00052FF1" w:rsidRDefault="00052FF1" w:rsidP="00052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FF1" w:rsidRDefault="00052FF1" w:rsidP="00052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FF1" w:rsidRPr="00445AD9" w:rsidRDefault="00052FF1" w:rsidP="00052FF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734"/>
        <w:gridCol w:w="778"/>
        <w:gridCol w:w="777"/>
        <w:gridCol w:w="778"/>
        <w:gridCol w:w="766"/>
        <w:gridCol w:w="789"/>
        <w:gridCol w:w="777"/>
        <w:gridCol w:w="778"/>
      </w:tblGrid>
      <w:tr w:rsidR="00052FF1" w:rsidTr="00D827B7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</w:t>
            </w:r>
            <w:r w:rsidRPr="00C550A0">
              <w:rPr>
                <w:rFonts w:ascii="Times New Roman" w:hAnsi="Times New Roman" w:cs="Times New Roman"/>
              </w:rPr>
              <w:softHyphen/>
              <w:t>тия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Объем финансовых ресурсов, тыс. рублей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2023г</w:t>
            </w:r>
            <w:r w:rsidRPr="00C550A0">
              <w:rPr>
                <w:rStyle w:val="210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2024г</w:t>
            </w:r>
            <w:r w:rsidRPr="00C550A0">
              <w:rPr>
                <w:rStyle w:val="210pt"/>
                <w:rFonts w:eastAsia="Arial Unicode MS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/>
                <w:sz w:val="28"/>
                <w:szCs w:val="28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Default="00052FF1" w:rsidP="00D827B7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0pt"/>
                <w:rFonts w:eastAsia="Arial Unicode MS"/>
                <w:sz w:val="28"/>
                <w:szCs w:val="28"/>
              </w:rPr>
            </w:pPr>
            <w:r>
              <w:rPr>
                <w:rStyle w:val="210pt"/>
                <w:rFonts w:eastAsia="Arial Unicode MS"/>
                <w:sz w:val="28"/>
                <w:szCs w:val="28"/>
              </w:rPr>
              <w:t>2026г.</w:t>
            </w:r>
          </w:p>
        </w:tc>
      </w:tr>
      <w:tr w:rsidR="00052FF1" w:rsidTr="00D827B7">
        <w:trPr>
          <w:trHeight w:val="585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Style w:val="25"/>
                <w:rFonts w:eastAsia="Arial Unicode MS"/>
              </w:rPr>
            </w:pPr>
            <w:r w:rsidRPr="00C550A0">
              <w:rPr>
                <w:rStyle w:val="25"/>
                <w:rFonts w:eastAsia="Arial Unicode MS"/>
              </w:rPr>
              <w:t>Муниципальная программа «Управление муниципальной собственностью Топкинского муни</w:t>
            </w:r>
            <w:r>
              <w:rPr>
                <w:rStyle w:val="25"/>
                <w:rFonts w:eastAsia="Arial Unicode MS"/>
              </w:rPr>
              <w:softHyphen/>
              <w:t xml:space="preserve">ципального округа» </w:t>
            </w:r>
          </w:p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="Arial Unicode MS"/>
              </w:rPr>
              <w:t>на 2020-2026</w:t>
            </w:r>
            <w:r w:rsidRPr="00C550A0">
              <w:rPr>
                <w:rStyle w:val="25"/>
                <w:rFonts w:eastAsia="Arial Unicode MS"/>
              </w:rPr>
              <w:t xml:space="preserve"> годы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41B">
              <w:rPr>
                <w:rFonts w:ascii="Times New Roman" w:hAnsi="Times New Roman" w:cs="Times New Roman"/>
                <w:b/>
              </w:rP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  <w:color w:val="000000"/>
              </w:rPr>
              <w:t>19 610,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Style w:val="25"/>
                <w:rFonts w:eastAsia="Arial Unicode MS"/>
              </w:rPr>
              <w:t>26</w:t>
            </w:r>
            <w:r>
              <w:rPr>
                <w:rStyle w:val="25"/>
                <w:rFonts w:eastAsia="Arial Unicode MS"/>
              </w:rPr>
              <w:t xml:space="preserve"> 912,9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</w:rPr>
              <w:t>36 716,7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</w:rPr>
              <w:t>34 138,4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  <w:r w:rsidRPr="003A53F1">
              <w:rPr>
                <w:rStyle w:val="25"/>
                <w:rFonts w:eastAsia="Arial Unicode MS"/>
              </w:rPr>
              <w:t>26 505,1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  <w:r w:rsidRPr="003A53F1">
              <w:rPr>
                <w:rStyle w:val="25"/>
                <w:rFonts w:eastAsia="Arial Unicode MS"/>
              </w:rPr>
              <w:t>26 510,1</w:t>
            </w:r>
          </w:p>
        </w:tc>
      </w:tr>
      <w:tr w:rsidR="00052FF1" w:rsidTr="00D827B7">
        <w:trPr>
          <w:trHeight w:val="456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550A0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color w:val="000000"/>
              </w:rPr>
              <w:t>19 610,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Style w:val="25"/>
                <w:rFonts w:eastAsia="Arial Unicode MS"/>
                <w:b w:val="0"/>
              </w:rPr>
              <w:t>26</w:t>
            </w:r>
            <w:r>
              <w:rPr>
                <w:rStyle w:val="25"/>
                <w:rFonts w:eastAsia="Arial Unicode MS"/>
                <w:b w:val="0"/>
              </w:rPr>
              <w:t xml:space="preserve"> 912,9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36 716,7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34 138,4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26 505,1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</w:p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26 510,1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иные не запрещенные законодатель</w:t>
            </w:r>
            <w:r w:rsidRPr="00C550A0">
              <w:rPr>
                <w:rFonts w:ascii="Times New Roman" w:hAnsi="Times New Roman" w:cs="Times New Roman"/>
              </w:rPr>
              <w:softHyphen/>
              <w:t>ством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120" w:lineRule="exact"/>
              <w:ind w:left="11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trHeight w:val="449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Обеспечение деятельности органов муниципальной власти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41B">
              <w:rPr>
                <w:rFonts w:ascii="Times New Roman" w:hAnsi="Times New Roman" w:cs="Times New Roman"/>
                <w:b/>
              </w:rPr>
              <w:t>821,1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  <w:color w:val="000000"/>
              </w:rPr>
              <w:t>12 420,2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5 407,5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16 627,8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15 416,4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13 484,0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13 484,0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821,1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color w:val="000000"/>
              </w:rPr>
              <w:t>12 420,2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5 407,5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16 627,8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15 416,4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13 484,0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13 484,0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C550A0">
              <w:rPr>
                <w:rFonts w:ascii="Times New Roman" w:hAnsi="Times New Roman" w:cs="Times New Roman"/>
              </w:rPr>
              <w:softHyphen/>
              <w:t>ными фондами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599,8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123,7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390,1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12 647,2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13 292,4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12 084,0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12 084,0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Уплата налогов</w:t>
            </w:r>
            <w:r>
              <w:rPr>
                <w:rFonts w:ascii="Times New Roman" w:hAnsi="Times New Roman" w:cs="Times New Roman"/>
              </w:rPr>
              <w:t>, сборов и иных платежей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356,4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246,6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1 431,9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1 166,6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52FF1" w:rsidTr="00D827B7">
        <w:trPr>
          <w:trHeight w:val="101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864,9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049,9</w:t>
            </w:r>
          </w:p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2 562,5</w:t>
            </w:r>
          </w:p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1 584,0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1 200,0</w:t>
            </w:r>
          </w:p>
        </w:tc>
      </w:tr>
      <w:tr w:rsidR="00052FF1" w:rsidTr="00D827B7">
        <w:trPr>
          <w:trHeight w:val="101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</w:tr>
      <w:tr w:rsidR="00052FF1" w:rsidTr="00D827B7">
        <w:trPr>
          <w:trHeight w:val="660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0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деятельности (МБУ "Центр обслуживания") (оказание услуг) подведомственных учреждений</w:t>
            </w:r>
          </w:p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50A0">
              <w:rPr>
                <w:rFonts w:ascii="Times New Roman" w:hAnsi="Times New Roman" w:cs="Times New Roman"/>
                <w:color w:val="000000" w:themeColor="text1"/>
              </w:rPr>
              <w:t>содержание учреждения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; (МБУ УМИ Топкинского района)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41B">
              <w:rPr>
                <w:rFonts w:ascii="Times New Roman" w:hAnsi="Times New Roman" w:cs="Times New Roman"/>
                <w:b/>
              </w:rPr>
              <w:t>351,2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52FF1" w:rsidTr="00D827B7">
        <w:trPr>
          <w:trHeight w:val="930"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351,2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Style w:val="25"/>
                <w:rFonts w:eastAsia="Arial Unicode MS"/>
              </w:rPr>
              <w:t xml:space="preserve">Подпрограмма </w:t>
            </w:r>
            <w:r>
              <w:rPr>
                <w:rStyle w:val="25"/>
                <w:rFonts w:eastAsia="Arial Unicode MS"/>
              </w:rPr>
              <w:t>1</w:t>
            </w:r>
            <w:r w:rsidRPr="00E353EE">
              <w:rPr>
                <w:rStyle w:val="25"/>
                <w:rFonts w:eastAsia="Arial Unicode MS"/>
              </w:rPr>
              <w:t>«Мероприятия по управлению муниципальным имуществом»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Style w:val="25"/>
                <w:rFonts w:eastAsia="Arial Unicode MS"/>
              </w:rPr>
              <w:t>9</w:t>
            </w:r>
            <w:r>
              <w:rPr>
                <w:rStyle w:val="25"/>
                <w:rFonts w:eastAsia="Arial Unicode MS"/>
              </w:rPr>
              <w:t xml:space="preserve"> </w:t>
            </w:r>
            <w:r w:rsidRPr="009F541B">
              <w:rPr>
                <w:rStyle w:val="25"/>
                <w:rFonts w:eastAsia="Arial Unicode MS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  <w:color w:val="000000"/>
              </w:rPr>
              <w:t>7 190,0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F541B">
              <w:rPr>
                <w:rStyle w:val="25"/>
                <w:rFonts w:eastAsia="Arial Unicode MS"/>
              </w:rPr>
              <w:t>1</w:t>
            </w:r>
            <w:r>
              <w:rPr>
                <w:rStyle w:val="25"/>
                <w:rFonts w:eastAsia="Arial Unicode MS"/>
              </w:rPr>
              <w:t>0 184,8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</w:rPr>
              <w:t>19 686,5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</w:rPr>
              <w:t>13 722,0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  <w:r w:rsidRPr="003A53F1">
              <w:rPr>
                <w:rStyle w:val="25"/>
                <w:rFonts w:eastAsia="Arial Unicode MS"/>
              </w:rPr>
              <w:t>8 021,1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</w:rPr>
            </w:pPr>
            <w:r w:rsidRPr="003A53F1">
              <w:rPr>
                <w:rStyle w:val="25"/>
                <w:rFonts w:eastAsia="Arial Unicode MS"/>
              </w:rPr>
              <w:t>8 026,1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550A0">
              <w:rPr>
                <w:rFonts w:ascii="Times New Roman" w:hAnsi="Times New Roman" w:cs="Times New Roman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Style w:val="25"/>
                <w:rFonts w:eastAsia="Arial Unicode MS"/>
                <w:b w:val="0"/>
              </w:rPr>
              <w:t>9</w:t>
            </w:r>
            <w:r>
              <w:rPr>
                <w:rStyle w:val="25"/>
                <w:rFonts w:eastAsia="Arial Unicode MS"/>
                <w:b w:val="0"/>
              </w:rPr>
              <w:t xml:space="preserve"> </w:t>
            </w:r>
            <w:r w:rsidRPr="009F541B">
              <w:rPr>
                <w:rStyle w:val="25"/>
                <w:rFonts w:eastAsia="Arial Unicode MS"/>
                <w:b w:val="0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color w:val="000000"/>
              </w:rPr>
              <w:t>7 190,0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5"/>
                <w:rFonts w:eastAsia="Arial Unicode MS"/>
                <w:b w:val="0"/>
              </w:rPr>
              <w:t>10 184,8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19 686,5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13 722,0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8 021,1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Style w:val="25"/>
                <w:rFonts w:eastAsia="Arial Unicode MS"/>
                <w:b w:val="0"/>
              </w:rPr>
            </w:pPr>
            <w:r w:rsidRPr="003A53F1">
              <w:rPr>
                <w:rStyle w:val="25"/>
                <w:rFonts w:eastAsia="Arial Unicode MS"/>
                <w:b w:val="0"/>
              </w:rPr>
              <w:t>8 026,1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иные не запрещенные законодатель</w:t>
            </w:r>
            <w:r w:rsidRPr="00C550A0">
              <w:rPr>
                <w:rFonts w:ascii="Times New Roman" w:hAnsi="Times New Roman" w:cs="Times New Roman"/>
              </w:rPr>
              <w:softHyphen/>
              <w:t>ством источники: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средства юридических и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9F541B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Мероприятие 1</w:t>
            </w:r>
            <w:r w:rsidRPr="00C550A0">
              <w:rPr>
                <w:rFonts w:ascii="Times New Roman" w:hAnsi="Times New Roman" w:cs="Times New Roman"/>
              </w:rPr>
              <w:t xml:space="preserve"> «Обслуживание здания администрации»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</w:t>
            </w:r>
            <w:r w:rsidRPr="009F541B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Pr="009F54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222DDA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7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 п</w:t>
            </w: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технической инвентаризации недвижимости»</w:t>
            </w:r>
          </w:p>
          <w:p w:rsidR="00052FF1" w:rsidRPr="00222DDA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-изготовление тех.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планов и постановка на кадастровый учет квартир </w:t>
            </w:r>
          </w:p>
          <w:p w:rsidR="00052FF1" w:rsidRPr="00222DDA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-снятие с кадастрового учета объектов недвижимости </w:t>
            </w:r>
          </w:p>
          <w:p w:rsidR="00052FF1" w:rsidRPr="005246EF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-техническая инвентаризация недвижимости (оф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ормление бесхозяйного имущества</w:t>
            </w: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2FF1" w:rsidTr="00D827B7">
        <w:trPr>
          <w:trHeight w:val="395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Мероприятие 3</w:t>
            </w:r>
            <w:r w:rsidRPr="00C550A0">
              <w:rPr>
                <w:rFonts w:ascii="Times New Roman" w:hAnsi="Times New Roman" w:cs="Times New Roman"/>
              </w:rPr>
              <w:t xml:space="preserve"> «Содержание и ремонт объектов муниципальной соб</w:t>
            </w:r>
            <w:r w:rsidRPr="00C550A0">
              <w:rPr>
                <w:rFonts w:ascii="Times New Roman" w:hAnsi="Times New Roman" w:cs="Times New Roman"/>
              </w:rPr>
              <w:softHyphen/>
              <w:t>ственности»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41B">
              <w:rPr>
                <w:rFonts w:ascii="Times New Roman" w:hAnsi="Times New Roman" w:cs="Times New Roman"/>
                <w:b/>
              </w:rPr>
              <w:t>852,9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  <w:color w:val="00000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F541B">
              <w:rPr>
                <w:rFonts w:ascii="Times New Roman" w:hAnsi="Times New Roman" w:cs="Times New Roman"/>
                <w:b/>
                <w:color w:val="000000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9 643,3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17 869,7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13 722,0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8 021,1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8 026,1</w:t>
            </w:r>
          </w:p>
        </w:tc>
      </w:tr>
      <w:tr w:rsidR="00052FF1" w:rsidTr="00D827B7">
        <w:trPr>
          <w:trHeight w:val="475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852,9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541B">
              <w:rPr>
                <w:rFonts w:ascii="Times New Roman" w:hAnsi="Times New Roman" w:cs="Times New Roman"/>
                <w:color w:val="000000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9 643,3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17 869,7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13 722,0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8 021,1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8 026,1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FF1" w:rsidTr="00D827B7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550A0">
              <w:rPr>
                <w:rFonts w:ascii="Times New Roman" w:hAnsi="Times New Roman" w:cs="Times New Roman"/>
              </w:rPr>
              <w:t xml:space="preserve"> «Оплата налогов за муниципальную собственность и страхование автотранспорта»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107,6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52FF1" w:rsidTr="00D827B7">
        <w:trPr>
          <w:trHeight w:val="711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58668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5866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222DDA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17A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5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 по кадастровой оценке</w:t>
            </w:r>
            <w:proofErr w:type="gramEnd"/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земель»</w:t>
            </w:r>
          </w:p>
          <w:p w:rsidR="00052FF1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-инвентаризация и постановка на кадастровый учет (инвестиционные площадки)</w:t>
            </w:r>
          </w:p>
          <w:p w:rsidR="00052FF1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-формирование земельных участков под МКД в рамках участия в программе «Городская среда»</w:t>
            </w:r>
          </w:p>
          <w:p w:rsidR="00052FF1" w:rsidRPr="00222DDA" w:rsidRDefault="00052FF1" w:rsidP="00D827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D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-межевание и постановка на кадастровый учет земельных участков</w:t>
            </w:r>
          </w:p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rPr>
                <w:rFonts w:ascii="Times New Roman" w:hAnsi="Times New Roman" w:cs="Times New Roman"/>
              </w:rPr>
            </w:pPr>
            <w:r w:rsidRPr="00222DDA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222DDA">
              <w:rPr>
                <w:rFonts w:ascii="Times New Roman" w:hAnsi="Times New Roman" w:cs="Times New Roman"/>
                <w:color w:val="000000" w:themeColor="text1"/>
              </w:rPr>
              <w:t>топосъемка</w:t>
            </w:r>
            <w:proofErr w:type="spell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280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361,2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  <w:color w:val="000000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517,0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F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52FF1" w:rsidTr="00D827B7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361,2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color w:val="000000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</w:tr>
      <w:tr w:rsidR="00052FF1" w:rsidTr="00D827B7">
        <w:trPr>
          <w:trHeight w:val="240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50A0">
              <w:rPr>
                <w:rFonts w:ascii="Times New Roman" w:hAnsi="Times New Roman" w:cs="Times New Roman"/>
                <w:sz w:val="28"/>
                <w:szCs w:val="28"/>
              </w:rPr>
              <w:t xml:space="preserve"> «Техническая инвентаризация дорог»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(Постановка на кадастровый учет сооружение «дороги местного значения в границах населенного пункта г. Топки»)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41B">
              <w:rPr>
                <w:rFonts w:ascii="Times New Roman" w:hAnsi="Times New Roman" w:cs="Times New Roman"/>
                <w:b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52FF1" w:rsidTr="00D827B7">
        <w:trPr>
          <w:trHeight w:val="390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41B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</w:tr>
      <w:tr w:rsidR="00052FF1" w:rsidTr="00D827B7">
        <w:trPr>
          <w:trHeight w:val="489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550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инвентаризация земельных участков</w:t>
            </w:r>
            <w:r w:rsidRPr="00C5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641,6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52FF1" w:rsidTr="00D827B7">
        <w:trPr>
          <w:trHeight w:val="390"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641,6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</w:tr>
      <w:tr w:rsidR="00052FF1" w:rsidTr="00D827B7">
        <w:trPr>
          <w:trHeight w:val="390"/>
          <w:jc w:val="center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550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425C0">
              <w:rPr>
                <w:rFonts w:ascii="Times New Roman" w:hAnsi="Times New Roman" w:cs="Times New Roman"/>
                <w:sz w:val="28"/>
                <w:szCs w:val="28"/>
              </w:rPr>
              <w:t>ПСД газопровода</w:t>
            </w:r>
            <w:r w:rsidRPr="00C55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52FF1" w:rsidTr="00D827B7">
        <w:trPr>
          <w:trHeight w:val="390"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</w:tr>
      <w:tr w:rsidR="00052FF1" w:rsidTr="00D827B7">
        <w:trPr>
          <w:trHeight w:val="390"/>
          <w:jc w:val="center"/>
        </w:trPr>
        <w:tc>
          <w:tcPr>
            <w:tcW w:w="3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8A778D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D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A778D">
              <w:rPr>
                <w:rFonts w:ascii="Times New Roman" w:hAnsi="Times New Roman" w:cs="Times New Roman"/>
                <w:sz w:val="28"/>
                <w:szCs w:val="28"/>
              </w:rPr>
              <w:t>Погашение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A778D">
              <w:rPr>
                <w:rFonts w:ascii="Times New Roman" w:hAnsi="Times New Roman" w:cs="Times New Roman"/>
                <w:sz w:val="28"/>
                <w:szCs w:val="28"/>
              </w:rPr>
              <w:t>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  <w:r w:rsidRPr="008A778D">
              <w:rPr>
                <w:rFonts w:ascii="Times New Roman" w:hAnsi="Times New Roman" w:cs="Times New Roman"/>
                <w:sz w:val="28"/>
                <w:szCs w:val="28"/>
              </w:rPr>
              <w:t xml:space="preserve">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D61DB0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61D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D61DB0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61D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D61DB0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61DB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1 292,6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052FF1" w:rsidTr="00D827B7">
        <w:trPr>
          <w:trHeight w:val="390"/>
          <w:jc w:val="center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C550A0" w:rsidRDefault="00052FF1" w:rsidP="00D82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C550A0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C550A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1 292,6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0,0</w:t>
            </w:r>
          </w:p>
        </w:tc>
      </w:tr>
      <w:tr w:rsidR="00052FF1" w:rsidTr="00D827B7">
        <w:trPr>
          <w:trHeight w:val="699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AA063A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0A0">
              <w:rPr>
                <w:rStyle w:val="25"/>
                <w:rFonts w:eastAsia="Arial Unicode MS"/>
              </w:rPr>
              <w:t xml:space="preserve">Подпрограмма </w:t>
            </w:r>
            <w:r>
              <w:rPr>
                <w:rStyle w:val="25"/>
                <w:rFonts w:eastAsia="Arial Unicode MS"/>
              </w:rPr>
              <w:t xml:space="preserve">3 </w:t>
            </w:r>
            <w:r w:rsidRPr="00E353EE">
              <w:rPr>
                <w:rStyle w:val="25"/>
                <w:rFonts w:eastAsia="Arial Unicode MS"/>
              </w:rPr>
              <w:t>«Капитальный ремонт многоквартирных домов»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AA063A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AA063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F5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1 320,6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402,4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A53F1">
              <w:rPr>
                <w:rFonts w:ascii="Times New Roman" w:hAnsi="Times New Roman" w:cs="Times New Roman"/>
                <w:b/>
              </w:rPr>
              <w:t>5 000,0</w:t>
            </w:r>
          </w:p>
        </w:tc>
      </w:tr>
      <w:tr w:rsidR="00052FF1" w:rsidTr="00D827B7">
        <w:trPr>
          <w:trHeight w:val="975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F1" w:rsidRPr="00AA063A" w:rsidRDefault="00052FF1" w:rsidP="00D82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AA063A" w:rsidRDefault="00052FF1" w:rsidP="00D827B7">
            <w:pPr>
              <w:pStyle w:val="210"/>
              <w:shd w:val="clear" w:color="auto" w:fill="auto"/>
              <w:spacing w:before="0" w:line="317" w:lineRule="exact"/>
              <w:jc w:val="left"/>
              <w:rPr>
                <w:rFonts w:ascii="Times New Roman" w:hAnsi="Times New Roman" w:cs="Times New Roman"/>
              </w:rPr>
            </w:pPr>
            <w:r w:rsidRPr="00AA063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9F541B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B46A63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B46A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9F541B" w:rsidRDefault="00052FF1" w:rsidP="00D827B7">
            <w:pPr>
              <w:pStyle w:val="210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1 320,6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  <w:r w:rsidRPr="003A53F1">
              <w:rPr>
                <w:rFonts w:ascii="Times New Roman" w:hAnsi="Times New Roman" w:cs="Times New Roman"/>
              </w:rPr>
              <w:t>5 000,0</w:t>
            </w:r>
          </w:p>
          <w:p w:rsidR="00052FF1" w:rsidRPr="003A53F1" w:rsidRDefault="00052FF1" w:rsidP="00D827B7">
            <w:pPr>
              <w:pStyle w:val="210"/>
              <w:shd w:val="clear" w:color="auto" w:fill="auto"/>
              <w:spacing w:before="0"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pStyle w:val="22"/>
        <w:shd w:val="clear" w:color="auto" w:fill="auto"/>
        <w:spacing w:before="587" w:line="293" w:lineRule="exact"/>
      </w:pPr>
    </w:p>
    <w:p w:rsidR="00052FF1" w:rsidRDefault="00052FF1" w:rsidP="00052FF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FF1" w:rsidRPr="00624E0D" w:rsidRDefault="00052FF1" w:rsidP="00052FF1">
      <w:pPr>
        <w:pStyle w:val="ConsPlusNormal"/>
        <w:widowControl/>
        <w:ind w:right="2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52FF1" w:rsidRPr="00624E0D" w:rsidRDefault="00052FF1" w:rsidP="00052FF1">
      <w:pPr>
        <w:pStyle w:val="ConsPlusNormal"/>
        <w:widowControl/>
        <w:ind w:right="2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2FF1" w:rsidRPr="00624E0D" w:rsidRDefault="00052FF1" w:rsidP="00052FF1">
      <w:pPr>
        <w:pStyle w:val="ConsPlusNormal"/>
        <w:widowControl/>
        <w:ind w:right="2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624E0D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</w:p>
    <w:p w:rsidR="00052FF1" w:rsidRPr="00624E0D" w:rsidRDefault="00052FF1" w:rsidP="00052FF1">
      <w:pPr>
        <w:pStyle w:val="ConsPlusNormal"/>
        <w:widowControl/>
        <w:ind w:right="24" w:firstLine="709"/>
        <w:jc w:val="right"/>
        <w:rPr>
          <w:sz w:val="28"/>
          <w:szCs w:val="28"/>
        </w:rPr>
      </w:pPr>
    </w:p>
    <w:p w:rsidR="00052FF1" w:rsidRPr="00624E0D" w:rsidRDefault="00052FF1" w:rsidP="00052FF1">
      <w:pPr>
        <w:pStyle w:val="22"/>
        <w:shd w:val="clear" w:color="auto" w:fill="auto"/>
        <w:spacing w:before="0" w:line="240" w:lineRule="auto"/>
        <w:ind w:left="5529" w:right="24"/>
        <w:jc w:val="right"/>
      </w:pPr>
      <w:r w:rsidRPr="00624E0D">
        <w:t>Приложение № 2</w:t>
      </w:r>
    </w:p>
    <w:p w:rsidR="00052FF1" w:rsidRPr="00624E0D" w:rsidRDefault="00052FF1" w:rsidP="00052FF1">
      <w:pPr>
        <w:pStyle w:val="22"/>
        <w:shd w:val="clear" w:color="auto" w:fill="auto"/>
        <w:spacing w:before="0" w:line="240" w:lineRule="auto"/>
        <w:ind w:left="5529" w:right="24"/>
        <w:jc w:val="right"/>
      </w:pPr>
      <w:r w:rsidRPr="00624E0D">
        <w:t>к муниципальной программе</w:t>
      </w:r>
    </w:p>
    <w:p w:rsidR="00052FF1" w:rsidRPr="00624E0D" w:rsidRDefault="00052FF1" w:rsidP="00052FF1">
      <w:pPr>
        <w:pStyle w:val="22"/>
        <w:shd w:val="clear" w:color="auto" w:fill="auto"/>
        <w:spacing w:before="0" w:line="240" w:lineRule="auto"/>
        <w:ind w:left="5529" w:right="24"/>
        <w:jc w:val="right"/>
      </w:pPr>
      <w:r w:rsidRPr="00624E0D">
        <w:t xml:space="preserve"> «Управление муниципальной собственностью</w:t>
      </w:r>
    </w:p>
    <w:p w:rsidR="00052FF1" w:rsidRPr="00624E0D" w:rsidRDefault="00052FF1" w:rsidP="00052FF1">
      <w:pPr>
        <w:pStyle w:val="22"/>
        <w:shd w:val="clear" w:color="auto" w:fill="auto"/>
        <w:spacing w:before="0" w:line="240" w:lineRule="auto"/>
        <w:ind w:left="5529" w:right="24"/>
        <w:jc w:val="right"/>
      </w:pPr>
      <w:r w:rsidRPr="00624E0D">
        <w:t xml:space="preserve"> Топкинского муниципального округа»</w:t>
      </w:r>
    </w:p>
    <w:p w:rsidR="00052FF1" w:rsidRPr="00624E0D" w:rsidRDefault="00052FF1" w:rsidP="00052FF1">
      <w:pPr>
        <w:pStyle w:val="22"/>
        <w:shd w:val="clear" w:color="auto" w:fill="auto"/>
        <w:spacing w:before="0" w:line="240" w:lineRule="auto"/>
        <w:ind w:left="5529" w:right="24" w:firstLine="992"/>
        <w:jc w:val="right"/>
      </w:pPr>
      <w:r w:rsidRPr="00624E0D">
        <w:t>на 2020 -2026 годы</w:t>
      </w:r>
    </w:p>
    <w:p w:rsidR="00052FF1" w:rsidRPr="004620A7" w:rsidRDefault="00052FF1" w:rsidP="00052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514"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 (индикаторов) программы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1200"/>
        <w:gridCol w:w="1232"/>
        <w:gridCol w:w="540"/>
        <w:gridCol w:w="860"/>
        <w:gridCol w:w="922"/>
        <w:gridCol w:w="911"/>
        <w:gridCol w:w="922"/>
        <w:gridCol w:w="849"/>
        <w:gridCol w:w="923"/>
        <w:gridCol w:w="922"/>
      </w:tblGrid>
      <w:tr w:rsidR="00052FF1" w:rsidRPr="005564DE" w:rsidTr="00D827B7">
        <w:trPr>
          <w:trHeight w:val="501"/>
        </w:trPr>
        <w:tc>
          <w:tcPr>
            <w:tcW w:w="2093" w:type="dxa"/>
            <w:vMerge w:val="restart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Наименование муниципальной про</w:t>
            </w:r>
            <w:r w:rsidRPr="005564DE">
              <w:rPr>
                <w:sz w:val="22"/>
                <w:szCs w:val="22"/>
              </w:rPr>
              <w:softHyphen/>
              <w:t>граммы, подпро</w:t>
            </w:r>
            <w:r w:rsidRPr="005564DE">
              <w:rPr>
                <w:sz w:val="22"/>
                <w:szCs w:val="22"/>
              </w:rPr>
              <w:softHyphen/>
              <w:t>граммы, мероприя</w:t>
            </w:r>
            <w:r w:rsidRPr="005564DE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155" w:type="dxa"/>
            <w:vMerge w:val="restart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822" w:type="dxa"/>
            <w:vMerge w:val="restart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631" w:type="dxa"/>
            <w:gridSpan w:val="7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052FF1" w:rsidRPr="005564DE" w:rsidTr="00D827B7">
        <w:tc>
          <w:tcPr>
            <w:tcW w:w="2093" w:type="dxa"/>
            <w:vMerge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2020г.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2021г.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2022г.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2023г.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2024г.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2025г.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2026г.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Муниципальная программа «Управление муниципальной собственностью Топкинского муниципального округа» на 2020-2026 годы</w:t>
            </w: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целевой показатель (индика</w:t>
            </w:r>
            <w:r w:rsidRPr="005564DE">
              <w:rPr>
                <w:sz w:val="22"/>
                <w:szCs w:val="22"/>
              </w:rPr>
              <w:softHyphen/>
              <w:t>тор)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1. Поступление доходов от предоставления в аренду муниципального имущества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Тыс.</w:t>
            </w:r>
          </w:p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руб.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1 395,0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2 077,0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2 510,0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1 500,0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1 500,0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1 500,0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1 500,0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1.1. Количество заключенных договоров на предоставление в аренду муниципального иму</w:t>
            </w:r>
            <w:r w:rsidRPr="005564DE">
              <w:rPr>
                <w:sz w:val="22"/>
                <w:szCs w:val="22"/>
              </w:rPr>
              <w:softHyphen/>
              <w:t>щества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16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1.2. Приватизация объектов недвижимости, находящихся в муниципальной собственности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</w:t>
            </w:r>
          </w:p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1.3. Осуществление оценки на объекты муниципальной собственности (движимое и недвижимое имущество)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</w:tr>
      <w:tr w:rsidR="00052FF1" w:rsidRPr="005564DE" w:rsidTr="00D827B7">
        <w:trPr>
          <w:trHeight w:val="1633"/>
        </w:trPr>
        <w:tc>
          <w:tcPr>
            <w:tcW w:w="2093" w:type="dxa"/>
            <w:vMerge w:val="restart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1.4. Проведение технической инвентаризации объектов недвижимости (</w:t>
            </w:r>
            <w:proofErr w:type="gramStart"/>
            <w:r w:rsidRPr="005564DE">
              <w:rPr>
                <w:sz w:val="22"/>
                <w:szCs w:val="22"/>
              </w:rPr>
              <w:t>здания,  сооружения</w:t>
            </w:r>
            <w:proofErr w:type="gramEnd"/>
            <w:r w:rsidRPr="005564DE">
              <w:rPr>
                <w:sz w:val="22"/>
                <w:szCs w:val="22"/>
              </w:rPr>
              <w:t>);</w:t>
            </w:r>
          </w:p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Сети (водопроводные, канали</w:t>
            </w:r>
            <w:r w:rsidRPr="005564DE">
              <w:rPr>
                <w:sz w:val="22"/>
                <w:szCs w:val="22"/>
              </w:rPr>
              <w:softHyphen/>
              <w:t>зационные, тепловые)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</w:tr>
      <w:tr w:rsidR="00052FF1" w:rsidRPr="005564DE" w:rsidTr="00D827B7">
        <w:tc>
          <w:tcPr>
            <w:tcW w:w="2093" w:type="dxa"/>
            <w:vMerge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Км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1.5. Поступление доходов от продажи муниципального имущества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Тыс.</w:t>
            </w:r>
          </w:p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руб.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803,0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1 332,0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5 581,0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1 000,0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500,0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 Поступление доходов от продажи зе</w:t>
            </w:r>
            <w:r w:rsidRPr="005564DE">
              <w:rPr>
                <w:sz w:val="22"/>
                <w:szCs w:val="22"/>
              </w:rPr>
              <w:softHyphen/>
              <w:t>мельных участков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Тыс.</w:t>
            </w:r>
          </w:p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руб.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1 644,0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3 713,0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4 938,0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1 000,0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1 000,0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2 000,0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2 000,0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2.1. Поступление доходов от предоставления в аренду земельных участков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Тыс.</w:t>
            </w:r>
          </w:p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руб.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37 347,0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37 155,0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40 900,0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37 100,0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38 000,0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41 000,0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41 000,0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2.2. Количество заключенных договоров на предоставление в аренду земельных участков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257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250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220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230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235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235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240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2.3. Постановка земельных участков на государственный кадастровый учет (межевание)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45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30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2.4. Оформление документации для организации и проведения аукционов по продаже права на заключение договоров аренды на земельные участки для це</w:t>
            </w:r>
            <w:r w:rsidRPr="005564DE">
              <w:rPr>
                <w:sz w:val="22"/>
                <w:szCs w:val="22"/>
              </w:rPr>
              <w:softHyphen/>
              <w:t>лей жилищного строительства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5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Гектаров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2,1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2,1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2,2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2,2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2,3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2,3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Гектаров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1,5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1,6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1,6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1,7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1,7</w:t>
            </w:r>
          </w:p>
        </w:tc>
      </w:tr>
      <w:tr w:rsidR="00052FF1" w:rsidRPr="005564DE" w:rsidTr="00D827B7">
        <w:tc>
          <w:tcPr>
            <w:tcW w:w="2093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2.6.Работа по установлению границ населенных пунктов</w:t>
            </w:r>
          </w:p>
        </w:tc>
        <w:tc>
          <w:tcPr>
            <w:tcW w:w="822" w:type="dxa"/>
          </w:tcPr>
          <w:p w:rsidR="00052FF1" w:rsidRPr="005564DE" w:rsidRDefault="00052FF1" w:rsidP="00D827B7">
            <w:pPr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Шт.</w:t>
            </w:r>
          </w:p>
        </w:tc>
        <w:tc>
          <w:tcPr>
            <w:tcW w:w="143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38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28</w:t>
            </w:r>
          </w:p>
        </w:tc>
        <w:tc>
          <w:tcPr>
            <w:tcW w:w="1560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52FF1" w:rsidRPr="005564DE" w:rsidRDefault="00052FF1" w:rsidP="00D827B7">
            <w:pPr>
              <w:jc w:val="center"/>
              <w:rPr>
                <w:sz w:val="22"/>
                <w:szCs w:val="22"/>
              </w:rPr>
            </w:pPr>
            <w:r w:rsidRPr="005564DE">
              <w:rPr>
                <w:sz w:val="22"/>
                <w:szCs w:val="22"/>
              </w:rPr>
              <w:t>0</w:t>
            </w:r>
          </w:p>
        </w:tc>
      </w:tr>
    </w:tbl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2FF1" w:rsidRDefault="00052FF1" w:rsidP="00052FF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624E0D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</w:p>
    <w:p w:rsidR="00052FF1" w:rsidRPr="00624E0D" w:rsidRDefault="00052FF1" w:rsidP="00052FF1">
      <w:pPr>
        <w:tabs>
          <w:tab w:val="left" w:pos="9645"/>
        </w:tabs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Pr="00624E0D" w:rsidRDefault="00052FF1" w:rsidP="00052F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52FF1" w:rsidRPr="00624E0D" w:rsidRDefault="00052FF1" w:rsidP="00052FF1">
      <w:pPr>
        <w:pStyle w:val="ConsPlusNormal"/>
        <w:widowControl/>
        <w:ind w:firstLine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«Управление муниципальной собственностью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Топкинского муниципального округа»</w:t>
      </w:r>
    </w:p>
    <w:p w:rsidR="00052FF1" w:rsidRPr="00624E0D" w:rsidRDefault="00052FF1" w:rsidP="00052F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на 2020-2026 годы</w:t>
      </w:r>
    </w:p>
    <w:p w:rsidR="00052FF1" w:rsidRPr="0088142A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sz w:val="24"/>
          <w:szCs w:val="24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Pr="00961514" w:rsidRDefault="00052FF1" w:rsidP="00052FF1">
      <w:pPr>
        <w:pStyle w:val="20"/>
        <w:keepNext/>
        <w:keepLines/>
        <w:shd w:val="clear" w:color="auto" w:fill="auto"/>
        <w:spacing w:line="317" w:lineRule="exact"/>
        <w:ind w:left="240" w:firstLine="0"/>
      </w:pPr>
      <w:bookmarkStart w:id="1" w:name="bookmark16"/>
      <w:r w:rsidRPr="00961514">
        <w:t>Паспорт</w:t>
      </w:r>
      <w:bookmarkEnd w:id="1"/>
    </w:p>
    <w:p w:rsidR="00052FF1" w:rsidRPr="00961514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</w:pPr>
      <w:r w:rsidRPr="00961514">
        <w:t xml:space="preserve">муниципальной подпрограммы </w:t>
      </w: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rPr>
          <w:rStyle w:val="25"/>
          <w:rFonts w:eastAsia="Arial Unicode MS"/>
          <w:b/>
        </w:rPr>
      </w:pPr>
      <w:r w:rsidRPr="00961514">
        <w:rPr>
          <w:rStyle w:val="25"/>
          <w:rFonts w:eastAsia="Arial Unicode MS"/>
          <w:b/>
        </w:rPr>
        <w:t>«Мероприятия по управлению муниципальным имуществом»</w:t>
      </w:r>
    </w:p>
    <w:p w:rsidR="00052FF1" w:rsidRPr="00961514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rPr>
          <w:bCs w:val="0"/>
          <w:color w:val="auto"/>
          <w:lang w:bidi="ar-SA"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5132"/>
        <w:gridCol w:w="4149"/>
      </w:tblGrid>
      <w:tr w:rsidR="00052FF1" w:rsidTr="00D827B7">
        <w:tc>
          <w:tcPr>
            <w:tcW w:w="5654" w:type="dxa"/>
          </w:tcPr>
          <w:p w:rsidR="00052FF1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>
              <w:t>Объемы и источники финансирования подпрограммы в целом и с разбивкой по годам ее реализации</w:t>
            </w:r>
          </w:p>
          <w:p w:rsidR="00052FF1" w:rsidRDefault="00052FF1" w:rsidP="00D827B7">
            <w:pPr>
              <w:pStyle w:val="22"/>
              <w:shd w:val="clear" w:color="auto" w:fill="auto"/>
              <w:spacing w:before="0"/>
              <w:jc w:val="left"/>
            </w:pPr>
          </w:p>
          <w:p w:rsidR="00052FF1" w:rsidRDefault="00052FF1" w:rsidP="00D827B7">
            <w:pPr>
              <w:pStyle w:val="20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  <w:color w:val="auto"/>
              </w:rPr>
            </w:pPr>
          </w:p>
        </w:tc>
        <w:tc>
          <w:tcPr>
            <w:tcW w:w="4566" w:type="dxa"/>
          </w:tcPr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rPr>
                <w:b/>
              </w:rPr>
              <w:t>Всего – 76 272,5 тыс. рублей</w:t>
            </w:r>
            <w:r w:rsidRPr="00C42B0E">
              <w:t xml:space="preserve">, в том числе: </w:t>
            </w:r>
          </w:p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t xml:space="preserve">2020г.- </w:t>
            </w:r>
            <w:r w:rsidRPr="00C42B0E">
              <w:rPr>
                <w:rStyle w:val="25"/>
                <w:rFonts w:eastAsia="Arial Unicode MS"/>
                <w:b w:val="0"/>
              </w:rPr>
              <w:t xml:space="preserve">9 442,0 </w:t>
            </w:r>
            <w:r w:rsidRPr="00C42B0E">
              <w:t xml:space="preserve">тыс. рублей </w:t>
            </w:r>
          </w:p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t xml:space="preserve">2021г.- 7 190,0 тыс. рублей </w:t>
            </w:r>
          </w:p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t xml:space="preserve">2022г.- </w:t>
            </w:r>
            <w:r w:rsidRPr="00C42B0E">
              <w:rPr>
                <w:rStyle w:val="25"/>
                <w:rFonts w:eastAsia="Arial Unicode MS"/>
                <w:b w:val="0"/>
              </w:rPr>
              <w:t xml:space="preserve">10 184,8 </w:t>
            </w:r>
            <w:r w:rsidRPr="00C42B0E">
              <w:t xml:space="preserve">тыс. рублей </w:t>
            </w:r>
          </w:p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t xml:space="preserve">2023г.- </w:t>
            </w:r>
            <w:r w:rsidRPr="00C42B0E">
              <w:rPr>
                <w:rStyle w:val="25"/>
                <w:rFonts w:eastAsia="Arial Unicode MS"/>
                <w:b w:val="0"/>
              </w:rPr>
              <w:t>19 686,5</w:t>
            </w:r>
            <w:r w:rsidRPr="00C42B0E">
              <w:t xml:space="preserve"> тыс. рублей </w:t>
            </w:r>
          </w:p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t>2024г.- 13 722,0</w:t>
            </w:r>
            <w:r w:rsidRPr="00C42B0E">
              <w:rPr>
                <w:rStyle w:val="25"/>
                <w:rFonts w:eastAsia="Arial Unicode MS"/>
                <w:b w:val="0"/>
              </w:rPr>
              <w:t xml:space="preserve"> </w:t>
            </w:r>
            <w:r w:rsidRPr="00C42B0E">
              <w:t>тыс. рублей</w:t>
            </w:r>
          </w:p>
          <w:p w:rsidR="00052FF1" w:rsidRPr="00C42B0E" w:rsidRDefault="00052FF1" w:rsidP="00D827B7">
            <w:pPr>
              <w:pStyle w:val="22"/>
              <w:shd w:val="clear" w:color="auto" w:fill="auto"/>
              <w:spacing w:before="0"/>
              <w:jc w:val="left"/>
            </w:pPr>
            <w:r w:rsidRPr="00C42B0E">
              <w:t>2025г.- 8 021,1,0 тыс. рублей</w:t>
            </w:r>
          </w:p>
          <w:p w:rsidR="00052FF1" w:rsidRPr="00C42B0E" w:rsidRDefault="00052FF1" w:rsidP="00D827B7">
            <w:pPr>
              <w:pStyle w:val="20"/>
              <w:keepNext/>
              <w:keepLines/>
              <w:shd w:val="clear" w:color="auto" w:fill="auto"/>
              <w:spacing w:line="317" w:lineRule="exact"/>
              <w:ind w:firstLine="0"/>
              <w:jc w:val="left"/>
              <w:rPr>
                <w:b w:val="0"/>
                <w:bCs w:val="0"/>
                <w:color w:val="auto"/>
              </w:rPr>
            </w:pPr>
            <w:r w:rsidRPr="00C42B0E">
              <w:rPr>
                <w:b w:val="0"/>
              </w:rPr>
              <w:t>2026г.- 8 026,1,0 тыс. рублей</w:t>
            </w:r>
          </w:p>
        </w:tc>
      </w:tr>
    </w:tbl>
    <w:p w:rsidR="00052FF1" w:rsidRPr="00CE1863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  <w:jc w:val="left"/>
        <w:rPr>
          <w:b w:val="0"/>
          <w:bCs w:val="0"/>
          <w:color w:val="auto"/>
          <w:lang w:bidi="ar-SA"/>
        </w:rPr>
      </w:pPr>
    </w:p>
    <w:p w:rsidR="00052FF1" w:rsidRDefault="00052FF1" w:rsidP="00052F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Default="00052FF1" w:rsidP="00052FF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 Топкинского муниципального округа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 мая </w:t>
      </w:r>
      <w:r w:rsidRPr="00624E0D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746-п</w:t>
      </w:r>
    </w:p>
    <w:p w:rsidR="00052FF1" w:rsidRPr="00624E0D" w:rsidRDefault="00052FF1" w:rsidP="00052F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52FF1" w:rsidRPr="00624E0D" w:rsidRDefault="00052FF1" w:rsidP="00052F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FF1" w:rsidRDefault="00052FF1" w:rsidP="00052F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052FF1" w:rsidRPr="00624E0D" w:rsidRDefault="00052FF1" w:rsidP="00052F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24E0D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624E0D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052FF1" w:rsidRPr="00624E0D" w:rsidRDefault="00052FF1" w:rsidP="00052FF1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4E0D">
        <w:rPr>
          <w:rFonts w:ascii="Times New Roman" w:hAnsi="Times New Roman" w:cs="Times New Roman"/>
          <w:sz w:val="28"/>
          <w:szCs w:val="28"/>
        </w:rPr>
        <w:t>Топкинского муниципального округа» на 2020-2026 годы»</w:t>
      </w:r>
    </w:p>
    <w:p w:rsidR="00052FF1" w:rsidRPr="0088142A" w:rsidRDefault="00052FF1" w:rsidP="00052FF1">
      <w:pPr>
        <w:jc w:val="right"/>
        <w:rPr>
          <w:rFonts w:ascii="Times New Roman" w:hAnsi="Times New Roman" w:cs="Times New Roman"/>
        </w:rPr>
      </w:pPr>
    </w:p>
    <w:p w:rsidR="00052FF1" w:rsidRDefault="00052FF1" w:rsidP="00052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FF1" w:rsidRPr="00961514" w:rsidRDefault="00052FF1" w:rsidP="00052FF1">
      <w:pPr>
        <w:pStyle w:val="20"/>
        <w:keepNext/>
        <w:keepLines/>
        <w:shd w:val="clear" w:color="auto" w:fill="auto"/>
        <w:spacing w:line="317" w:lineRule="exact"/>
        <w:ind w:firstLine="0"/>
      </w:pPr>
      <w:r w:rsidRPr="00961514">
        <w:t>Паспорт</w:t>
      </w:r>
    </w:p>
    <w:p w:rsidR="00052FF1" w:rsidRPr="00961514" w:rsidRDefault="00052FF1" w:rsidP="00052FF1">
      <w:pPr>
        <w:pStyle w:val="30"/>
        <w:shd w:val="clear" w:color="auto" w:fill="auto"/>
        <w:spacing w:before="0" w:after="0" w:line="317" w:lineRule="exact"/>
      </w:pPr>
      <w:r w:rsidRPr="00961514">
        <w:t>муниципальной подпрограммы</w:t>
      </w:r>
    </w:p>
    <w:p w:rsidR="00052FF1" w:rsidRPr="00961514" w:rsidRDefault="00052FF1" w:rsidP="00052FF1">
      <w:pPr>
        <w:pStyle w:val="20"/>
        <w:keepNext/>
        <w:keepLines/>
        <w:shd w:val="clear" w:color="auto" w:fill="auto"/>
        <w:spacing w:after="304" w:line="322" w:lineRule="exact"/>
        <w:ind w:firstLine="0"/>
      </w:pPr>
      <w:r w:rsidRPr="00961514">
        <w:t xml:space="preserve">«Капитальный ремонт </w:t>
      </w:r>
      <w:r>
        <w:t>м</w:t>
      </w:r>
      <w:r w:rsidRPr="00961514">
        <w:t>ногоквартирных домов»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5273"/>
      </w:tblGrid>
      <w:tr w:rsidR="00052FF1" w:rsidRPr="00A965A8" w:rsidTr="00D827B7">
        <w:trPr>
          <w:jc w:val="center"/>
        </w:trPr>
        <w:tc>
          <w:tcPr>
            <w:tcW w:w="4410" w:type="dxa"/>
          </w:tcPr>
          <w:p w:rsidR="00052FF1" w:rsidRPr="00BC298B" w:rsidRDefault="00052FF1" w:rsidP="00D827B7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C298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C298B">
              <w:rPr>
                <w:rFonts w:ascii="Times New Roman" w:hAnsi="Times New Roman" w:cs="Times New Roman"/>
                <w:sz w:val="28"/>
                <w:szCs w:val="28"/>
              </w:rPr>
              <w:t>рограммы в целом и с разбивкой по годам ее реализации</w:t>
            </w:r>
          </w:p>
        </w:tc>
        <w:tc>
          <w:tcPr>
            <w:tcW w:w="5810" w:type="dxa"/>
          </w:tcPr>
          <w:p w:rsidR="00052FF1" w:rsidRPr="00C42B0E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42B0E">
              <w:rPr>
                <w:rFonts w:ascii="Times New Roman" w:hAnsi="Times New Roman" w:cs="Times New Roman"/>
                <w:b/>
              </w:rPr>
              <w:t>Всего – 16 780,1 тыс. рублей</w:t>
            </w:r>
            <w:r w:rsidRPr="00C42B0E">
              <w:rPr>
                <w:rFonts w:ascii="Times New Roman" w:hAnsi="Times New Roman" w:cs="Times New Roman"/>
              </w:rPr>
              <w:t xml:space="preserve">, в том числе: </w:t>
            </w:r>
          </w:p>
          <w:p w:rsidR="00052FF1" w:rsidRPr="00C42B0E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42B0E">
              <w:rPr>
                <w:rFonts w:ascii="Times New Roman" w:hAnsi="Times New Roman" w:cs="Times New Roman"/>
              </w:rPr>
              <w:t xml:space="preserve">2020г.- 57,1 тыс. рублей </w:t>
            </w:r>
          </w:p>
          <w:p w:rsidR="00052FF1" w:rsidRPr="00C42B0E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42B0E">
              <w:rPr>
                <w:rFonts w:ascii="Times New Roman" w:hAnsi="Times New Roman" w:cs="Times New Roman"/>
              </w:rPr>
              <w:t xml:space="preserve">2021г.- 0,0 тыс. рублей </w:t>
            </w:r>
          </w:p>
          <w:p w:rsidR="00052FF1" w:rsidRPr="00C42B0E" w:rsidRDefault="00052FF1" w:rsidP="00D827B7">
            <w:pPr>
              <w:pStyle w:val="21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42B0E">
              <w:rPr>
                <w:rFonts w:ascii="Times New Roman" w:hAnsi="Times New Roman" w:cs="Times New Roman"/>
              </w:rPr>
              <w:t xml:space="preserve">2022г.- 1 320,6 тыс. рублей </w:t>
            </w:r>
          </w:p>
          <w:p w:rsidR="00052FF1" w:rsidRPr="00C42B0E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2023г.- 402,4 тыс. рублей</w:t>
            </w:r>
          </w:p>
          <w:p w:rsidR="00052FF1" w:rsidRPr="00C42B0E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2024г.- 5 000,0 тыс. рублей</w:t>
            </w:r>
          </w:p>
          <w:p w:rsidR="00052FF1" w:rsidRPr="00C42B0E" w:rsidRDefault="00052FF1" w:rsidP="00D827B7">
            <w:pPr>
              <w:pStyle w:val="a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4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2025г.- 5 000 тыс. рублей</w:t>
            </w:r>
          </w:p>
          <w:p w:rsidR="00052FF1" w:rsidRPr="00C42B0E" w:rsidRDefault="00052FF1" w:rsidP="00D827B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42B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2026г.- 5 000,0 тыс. рублей</w:t>
            </w:r>
          </w:p>
        </w:tc>
      </w:tr>
    </w:tbl>
    <w:p w:rsidR="00052FF1" w:rsidRPr="00CE46C1" w:rsidRDefault="00052FF1" w:rsidP="00052FF1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3976E2" w:rsidRDefault="003976E2" w:rsidP="00D03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976E2" w:rsidSect="00D03B5F">
      <w:headerReference w:type="even" r:id="rId9"/>
      <w:headerReference w:type="default" r:id="rId10"/>
      <w:footerReference w:type="even" r:id="rId11"/>
      <w:headerReference w:type="first" r:id="rId12"/>
      <w:pgSz w:w="11900" w:h="16840" w:code="9"/>
      <w:pgMar w:top="1134" w:right="1134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0F" w:rsidRDefault="00566E0F">
      <w:r>
        <w:separator/>
      </w:r>
    </w:p>
  </w:endnote>
  <w:endnote w:type="continuationSeparator" w:id="0">
    <w:p w:rsidR="00566E0F" w:rsidRDefault="005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E2" w:rsidRDefault="003976E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0F" w:rsidRDefault="00566E0F"/>
  </w:footnote>
  <w:footnote w:type="continuationSeparator" w:id="0">
    <w:p w:rsidR="00566E0F" w:rsidRDefault="00566E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E2" w:rsidRDefault="003976E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E2" w:rsidRDefault="003976E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6E2" w:rsidRDefault="00052FF1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423.05pt;margin-top:27.4pt;width:10pt;height:11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" filled="f" stroked="f">
          <v:textbox style="mso-next-textbox:#Text Box 8;mso-fit-shape-to-text:t" inset="0,0,0,0">
            <w:txbxContent>
              <w:p w:rsidR="003976E2" w:rsidRDefault="003976E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64F"/>
    <w:multiLevelType w:val="multilevel"/>
    <w:tmpl w:val="03344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9F7B6C"/>
    <w:multiLevelType w:val="multilevel"/>
    <w:tmpl w:val="6C6E5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F72606"/>
    <w:multiLevelType w:val="multilevel"/>
    <w:tmpl w:val="F6549E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E2B0B"/>
    <w:multiLevelType w:val="multilevel"/>
    <w:tmpl w:val="E81E6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87FF5"/>
    <w:multiLevelType w:val="hybridMultilevel"/>
    <w:tmpl w:val="6500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5630"/>
    <w:multiLevelType w:val="multilevel"/>
    <w:tmpl w:val="510EE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C75CF"/>
    <w:multiLevelType w:val="multilevel"/>
    <w:tmpl w:val="AA923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52061F"/>
    <w:multiLevelType w:val="multilevel"/>
    <w:tmpl w:val="16504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2B0A6B"/>
    <w:multiLevelType w:val="multilevel"/>
    <w:tmpl w:val="B3A8B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A5062"/>
    <w:multiLevelType w:val="multilevel"/>
    <w:tmpl w:val="081C9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80532"/>
    <w:multiLevelType w:val="multilevel"/>
    <w:tmpl w:val="F0581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5631E9"/>
    <w:multiLevelType w:val="multilevel"/>
    <w:tmpl w:val="FA4CF84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9C65A9"/>
    <w:multiLevelType w:val="hybridMultilevel"/>
    <w:tmpl w:val="74704B5C"/>
    <w:lvl w:ilvl="0" w:tplc="A710AC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DBF0D8D"/>
    <w:multiLevelType w:val="hybridMultilevel"/>
    <w:tmpl w:val="0F1C04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5E0A4F"/>
    <w:multiLevelType w:val="multilevel"/>
    <w:tmpl w:val="53742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A7A38"/>
    <w:rsid w:val="00000D36"/>
    <w:rsid w:val="00005D69"/>
    <w:rsid w:val="00005DC3"/>
    <w:rsid w:val="00012DFD"/>
    <w:rsid w:val="000206D1"/>
    <w:rsid w:val="00020BA4"/>
    <w:rsid w:val="00020FDE"/>
    <w:rsid w:val="00022EF2"/>
    <w:rsid w:val="00025181"/>
    <w:rsid w:val="00025398"/>
    <w:rsid w:val="00030D22"/>
    <w:rsid w:val="000315E7"/>
    <w:rsid w:val="00032044"/>
    <w:rsid w:val="00032E15"/>
    <w:rsid w:val="0003385D"/>
    <w:rsid w:val="00034692"/>
    <w:rsid w:val="00037AD9"/>
    <w:rsid w:val="00040462"/>
    <w:rsid w:val="000417A6"/>
    <w:rsid w:val="00045BCA"/>
    <w:rsid w:val="00050435"/>
    <w:rsid w:val="0005162C"/>
    <w:rsid w:val="00052FF1"/>
    <w:rsid w:val="00063252"/>
    <w:rsid w:val="00064D6C"/>
    <w:rsid w:val="00067483"/>
    <w:rsid w:val="00070E9A"/>
    <w:rsid w:val="000718EA"/>
    <w:rsid w:val="00071C12"/>
    <w:rsid w:val="00072B28"/>
    <w:rsid w:val="00080736"/>
    <w:rsid w:val="0008312E"/>
    <w:rsid w:val="0009314F"/>
    <w:rsid w:val="000A7020"/>
    <w:rsid w:val="000B2342"/>
    <w:rsid w:val="000B2DB0"/>
    <w:rsid w:val="000B3627"/>
    <w:rsid w:val="000B483E"/>
    <w:rsid w:val="000B56F4"/>
    <w:rsid w:val="000B7DC9"/>
    <w:rsid w:val="000C3DD4"/>
    <w:rsid w:val="000C74BA"/>
    <w:rsid w:val="000D1593"/>
    <w:rsid w:val="000D30D3"/>
    <w:rsid w:val="000D3F9C"/>
    <w:rsid w:val="000E07FF"/>
    <w:rsid w:val="000E66EC"/>
    <w:rsid w:val="000F24EC"/>
    <w:rsid w:val="000F2820"/>
    <w:rsid w:val="000F6B13"/>
    <w:rsid w:val="00102E5E"/>
    <w:rsid w:val="0010325C"/>
    <w:rsid w:val="00104E66"/>
    <w:rsid w:val="00112376"/>
    <w:rsid w:val="00114951"/>
    <w:rsid w:val="001162A8"/>
    <w:rsid w:val="00117EA8"/>
    <w:rsid w:val="00120D4F"/>
    <w:rsid w:val="001211C7"/>
    <w:rsid w:val="00135C88"/>
    <w:rsid w:val="00141404"/>
    <w:rsid w:val="00142CCF"/>
    <w:rsid w:val="001437C6"/>
    <w:rsid w:val="00144CEA"/>
    <w:rsid w:val="00152529"/>
    <w:rsid w:val="00152535"/>
    <w:rsid w:val="00160674"/>
    <w:rsid w:val="0016178C"/>
    <w:rsid w:val="00176051"/>
    <w:rsid w:val="001875E7"/>
    <w:rsid w:val="0019119A"/>
    <w:rsid w:val="001929D7"/>
    <w:rsid w:val="001A0286"/>
    <w:rsid w:val="001A0AEA"/>
    <w:rsid w:val="001A1930"/>
    <w:rsid w:val="001A6C75"/>
    <w:rsid w:val="001A7617"/>
    <w:rsid w:val="001A7861"/>
    <w:rsid w:val="001A7BFD"/>
    <w:rsid w:val="001A7DF9"/>
    <w:rsid w:val="001B25B1"/>
    <w:rsid w:val="001B4C89"/>
    <w:rsid w:val="001C13AC"/>
    <w:rsid w:val="001C1421"/>
    <w:rsid w:val="001C4518"/>
    <w:rsid w:val="001D3C97"/>
    <w:rsid w:val="001D71D0"/>
    <w:rsid w:val="001E5F66"/>
    <w:rsid w:val="001F10DB"/>
    <w:rsid w:val="001F13D6"/>
    <w:rsid w:val="001F30F0"/>
    <w:rsid w:val="001F68CE"/>
    <w:rsid w:val="002020B6"/>
    <w:rsid w:val="0021080C"/>
    <w:rsid w:val="00213AE7"/>
    <w:rsid w:val="00214F5F"/>
    <w:rsid w:val="00216558"/>
    <w:rsid w:val="00224144"/>
    <w:rsid w:val="00234FD2"/>
    <w:rsid w:val="00236C4A"/>
    <w:rsid w:val="0023798D"/>
    <w:rsid w:val="00242395"/>
    <w:rsid w:val="0024729E"/>
    <w:rsid w:val="00251F73"/>
    <w:rsid w:val="002561F6"/>
    <w:rsid w:val="00264272"/>
    <w:rsid w:val="0027413E"/>
    <w:rsid w:val="00283249"/>
    <w:rsid w:val="00287079"/>
    <w:rsid w:val="00291077"/>
    <w:rsid w:val="00293B14"/>
    <w:rsid w:val="002940F0"/>
    <w:rsid w:val="00294346"/>
    <w:rsid w:val="00296103"/>
    <w:rsid w:val="002A38C0"/>
    <w:rsid w:val="002A73B9"/>
    <w:rsid w:val="002A7C0C"/>
    <w:rsid w:val="002B06D7"/>
    <w:rsid w:val="002B25BB"/>
    <w:rsid w:val="002B471F"/>
    <w:rsid w:val="002B5397"/>
    <w:rsid w:val="002C0B1B"/>
    <w:rsid w:val="002C2F1A"/>
    <w:rsid w:val="002C6D5E"/>
    <w:rsid w:val="002D2A75"/>
    <w:rsid w:val="002D3723"/>
    <w:rsid w:val="002D4FAB"/>
    <w:rsid w:val="002D7396"/>
    <w:rsid w:val="002E067E"/>
    <w:rsid w:val="002E06FF"/>
    <w:rsid w:val="002F038F"/>
    <w:rsid w:val="002F399B"/>
    <w:rsid w:val="002F7A8C"/>
    <w:rsid w:val="00301C37"/>
    <w:rsid w:val="0030229E"/>
    <w:rsid w:val="00313FFA"/>
    <w:rsid w:val="0032547A"/>
    <w:rsid w:val="00340C6A"/>
    <w:rsid w:val="0034157A"/>
    <w:rsid w:val="00345895"/>
    <w:rsid w:val="00345D08"/>
    <w:rsid w:val="00353A05"/>
    <w:rsid w:val="00356664"/>
    <w:rsid w:val="003613E6"/>
    <w:rsid w:val="00363DA6"/>
    <w:rsid w:val="00364DFE"/>
    <w:rsid w:val="00373132"/>
    <w:rsid w:val="003826E7"/>
    <w:rsid w:val="003871AE"/>
    <w:rsid w:val="00391BD8"/>
    <w:rsid w:val="003930E5"/>
    <w:rsid w:val="003936A8"/>
    <w:rsid w:val="00396F28"/>
    <w:rsid w:val="003976E2"/>
    <w:rsid w:val="003A2467"/>
    <w:rsid w:val="003A4408"/>
    <w:rsid w:val="003B07E3"/>
    <w:rsid w:val="003B0F04"/>
    <w:rsid w:val="003B1AEA"/>
    <w:rsid w:val="003C3049"/>
    <w:rsid w:val="003C3EC4"/>
    <w:rsid w:val="003C58AB"/>
    <w:rsid w:val="003C7BD3"/>
    <w:rsid w:val="003D3749"/>
    <w:rsid w:val="003D4A4B"/>
    <w:rsid w:val="003E5273"/>
    <w:rsid w:val="003F0FCF"/>
    <w:rsid w:val="003F41E2"/>
    <w:rsid w:val="003F69FE"/>
    <w:rsid w:val="00407CAC"/>
    <w:rsid w:val="00411B43"/>
    <w:rsid w:val="00413032"/>
    <w:rsid w:val="00414D1D"/>
    <w:rsid w:val="00415BEE"/>
    <w:rsid w:val="0043042C"/>
    <w:rsid w:val="00432927"/>
    <w:rsid w:val="00432A3A"/>
    <w:rsid w:val="0043302A"/>
    <w:rsid w:val="00434CCD"/>
    <w:rsid w:val="00437837"/>
    <w:rsid w:val="00445AD9"/>
    <w:rsid w:val="00457B18"/>
    <w:rsid w:val="00462E44"/>
    <w:rsid w:val="00463D17"/>
    <w:rsid w:val="0046536D"/>
    <w:rsid w:val="00472085"/>
    <w:rsid w:val="00475B29"/>
    <w:rsid w:val="00477B7A"/>
    <w:rsid w:val="00481020"/>
    <w:rsid w:val="00482A63"/>
    <w:rsid w:val="00482B4F"/>
    <w:rsid w:val="00494F8F"/>
    <w:rsid w:val="004A02FE"/>
    <w:rsid w:val="004A4D00"/>
    <w:rsid w:val="004A5600"/>
    <w:rsid w:val="004A6B3F"/>
    <w:rsid w:val="004A7DFD"/>
    <w:rsid w:val="004B034E"/>
    <w:rsid w:val="004B1A09"/>
    <w:rsid w:val="004B2519"/>
    <w:rsid w:val="004B28D0"/>
    <w:rsid w:val="004B4321"/>
    <w:rsid w:val="004B56CC"/>
    <w:rsid w:val="004C2459"/>
    <w:rsid w:val="004D0057"/>
    <w:rsid w:val="004D1E1F"/>
    <w:rsid w:val="004E1DD4"/>
    <w:rsid w:val="004E426A"/>
    <w:rsid w:val="004E5746"/>
    <w:rsid w:val="004E7EA7"/>
    <w:rsid w:val="004F6CCE"/>
    <w:rsid w:val="004F73D7"/>
    <w:rsid w:val="00501827"/>
    <w:rsid w:val="005027FD"/>
    <w:rsid w:val="00510AE3"/>
    <w:rsid w:val="0051370C"/>
    <w:rsid w:val="005137B6"/>
    <w:rsid w:val="005158D3"/>
    <w:rsid w:val="0053346E"/>
    <w:rsid w:val="00536E0D"/>
    <w:rsid w:val="00544B2E"/>
    <w:rsid w:val="0055241F"/>
    <w:rsid w:val="005543EE"/>
    <w:rsid w:val="00554FF7"/>
    <w:rsid w:val="00555B47"/>
    <w:rsid w:val="005570BF"/>
    <w:rsid w:val="00565DBF"/>
    <w:rsid w:val="00565EBD"/>
    <w:rsid w:val="00566E0F"/>
    <w:rsid w:val="005674AF"/>
    <w:rsid w:val="005710A9"/>
    <w:rsid w:val="005769CA"/>
    <w:rsid w:val="00581A41"/>
    <w:rsid w:val="005839C6"/>
    <w:rsid w:val="00587E7F"/>
    <w:rsid w:val="00590ADF"/>
    <w:rsid w:val="0059356A"/>
    <w:rsid w:val="005937D1"/>
    <w:rsid w:val="00594E06"/>
    <w:rsid w:val="005972AB"/>
    <w:rsid w:val="005A5F08"/>
    <w:rsid w:val="005A6CF7"/>
    <w:rsid w:val="005B0D8D"/>
    <w:rsid w:val="005B1353"/>
    <w:rsid w:val="005B2415"/>
    <w:rsid w:val="005B637C"/>
    <w:rsid w:val="005C00D4"/>
    <w:rsid w:val="005C1873"/>
    <w:rsid w:val="005C2387"/>
    <w:rsid w:val="005C5047"/>
    <w:rsid w:val="005C54AF"/>
    <w:rsid w:val="005C6CB2"/>
    <w:rsid w:val="005D4320"/>
    <w:rsid w:val="005E238E"/>
    <w:rsid w:val="005E4A4B"/>
    <w:rsid w:val="005F0F46"/>
    <w:rsid w:val="005F259D"/>
    <w:rsid w:val="006021F8"/>
    <w:rsid w:val="00604998"/>
    <w:rsid w:val="00605113"/>
    <w:rsid w:val="00614CB4"/>
    <w:rsid w:val="0061732E"/>
    <w:rsid w:val="0062653D"/>
    <w:rsid w:val="00630092"/>
    <w:rsid w:val="006306CB"/>
    <w:rsid w:val="0063319D"/>
    <w:rsid w:val="00640E56"/>
    <w:rsid w:val="00642265"/>
    <w:rsid w:val="00642B2C"/>
    <w:rsid w:val="006503EC"/>
    <w:rsid w:val="00653612"/>
    <w:rsid w:val="006557C8"/>
    <w:rsid w:val="00664BFC"/>
    <w:rsid w:val="00681298"/>
    <w:rsid w:val="0068247E"/>
    <w:rsid w:val="00685FDC"/>
    <w:rsid w:val="00692BF2"/>
    <w:rsid w:val="006932CC"/>
    <w:rsid w:val="00696C89"/>
    <w:rsid w:val="006A1D4F"/>
    <w:rsid w:val="006A5064"/>
    <w:rsid w:val="006A77EE"/>
    <w:rsid w:val="006B0AE7"/>
    <w:rsid w:val="006B33CF"/>
    <w:rsid w:val="006B3753"/>
    <w:rsid w:val="006B49CF"/>
    <w:rsid w:val="006B7CF6"/>
    <w:rsid w:val="006C360B"/>
    <w:rsid w:val="006C3F33"/>
    <w:rsid w:val="006C5145"/>
    <w:rsid w:val="006C515D"/>
    <w:rsid w:val="006C5DD2"/>
    <w:rsid w:val="006C69FA"/>
    <w:rsid w:val="006D1C2E"/>
    <w:rsid w:val="006D4F60"/>
    <w:rsid w:val="006E4AC4"/>
    <w:rsid w:val="006E7AE1"/>
    <w:rsid w:val="006F3C31"/>
    <w:rsid w:val="006F4D7B"/>
    <w:rsid w:val="006F50DA"/>
    <w:rsid w:val="00704174"/>
    <w:rsid w:val="00704179"/>
    <w:rsid w:val="007051D9"/>
    <w:rsid w:val="00717045"/>
    <w:rsid w:val="0071762F"/>
    <w:rsid w:val="00724DEF"/>
    <w:rsid w:val="00730E92"/>
    <w:rsid w:val="0073147A"/>
    <w:rsid w:val="007322D7"/>
    <w:rsid w:val="00737318"/>
    <w:rsid w:val="0074163C"/>
    <w:rsid w:val="007424AB"/>
    <w:rsid w:val="00742C46"/>
    <w:rsid w:val="00757526"/>
    <w:rsid w:val="00761257"/>
    <w:rsid w:val="00761BFE"/>
    <w:rsid w:val="00764711"/>
    <w:rsid w:val="00765AD7"/>
    <w:rsid w:val="00767F10"/>
    <w:rsid w:val="00776ACB"/>
    <w:rsid w:val="00781439"/>
    <w:rsid w:val="007A205B"/>
    <w:rsid w:val="007A2712"/>
    <w:rsid w:val="007A2A87"/>
    <w:rsid w:val="007A6144"/>
    <w:rsid w:val="007C2590"/>
    <w:rsid w:val="007E4FCB"/>
    <w:rsid w:val="007E5722"/>
    <w:rsid w:val="007F1160"/>
    <w:rsid w:val="007F5E80"/>
    <w:rsid w:val="00802F5B"/>
    <w:rsid w:val="008106B1"/>
    <w:rsid w:val="008109B5"/>
    <w:rsid w:val="00813370"/>
    <w:rsid w:val="00823CFD"/>
    <w:rsid w:val="008279C3"/>
    <w:rsid w:val="00831840"/>
    <w:rsid w:val="00836305"/>
    <w:rsid w:val="00836C2F"/>
    <w:rsid w:val="00860A42"/>
    <w:rsid w:val="008658FC"/>
    <w:rsid w:val="0086605E"/>
    <w:rsid w:val="0086613D"/>
    <w:rsid w:val="008733A7"/>
    <w:rsid w:val="00875D6B"/>
    <w:rsid w:val="008768C8"/>
    <w:rsid w:val="0088023D"/>
    <w:rsid w:val="008819ED"/>
    <w:rsid w:val="0089095E"/>
    <w:rsid w:val="00893D00"/>
    <w:rsid w:val="00895B88"/>
    <w:rsid w:val="00897E8A"/>
    <w:rsid w:val="008A21A6"/>
    <w:rsid w:val="008A314A"/>
    <w:rsid w:val="008B1278"/>
    <w:rsid w:val="008B617A"/>
    <w:rsid w:val="008C2AFF"/>
    <w:rsid w:val="008C2FBF"/>
    <w:rsid w:val="008D6B2A"/>
    <w:rsid w:val="008E5909"/>
    <w:rsid w:val="008F5FA5"/>
    <w:rsid w:val="008F7F2E"/>
    <w:rsid w:val="009067A4"/>
    <w:rsid w:val="00906815"/>
    <w:rsid w:val="009102E7"/>
    <w:rsid w:val="00911E95"/>
    <w:rsid w:val="00914BE3"/>
    <w:rsid w:val="00915412"/>
    <w:rsid w:val="009202A5"/>
    <w:rsid w:val="00936DD3"/>
    <w:rsid w:val="00941D97"/>
    <w:rsid w:val="00943C9A"/>
    <w:rsid w:val="00943FEF"/>
    <w:rsid w:val="0095607D"/>
    <w:rsid w:val="00960879"/>
    <w:rsid w:val="00964BEC"/>
    <w:rsid w:val="00966500"/>
    <w:rsid w:val="0096700F"/>
    <w:rsid w:val="009747B1"/>
    <w:rsid w:val="009905E3"/>
    <w:rsid w:val="0099323F"/>
    <w:rsid w:val="0099493E"/>
    <w:rsid w:val="00997AA5"/>
    <w:rsid w:val="009A1ECB"/>
    <w:rsid w:val="009A295F"/>
    <w:rsid w:val="009A2ED5"/>
    <w:rsid w:val="009A3501"/>
    <w:rsid w:val="009A4B4A"/>
    <w:rsid w:val="009A4D37"/>
    <w:rsid w:val="009B0821"/>
    <w:rsid w:val="009B2379"/>
    <w:rsid w:val="009B505E"/>
    <w:rsid w:val="009B670B"/>
    <w:rsid w:val="009C170B"/>
    <w:rsid w:val="009C22C3"/>
    <w:rsid w:val="009C25C8"/>
    <w:rsid w:val="009C3D7B"/>
    <w:rsid w:val="009C65DC"/>
    <w:rsid w:val="009D6DAD"/>
    <w:rsid w:val="009E0E11"/>
    <w:rsid w:val="009E591A"/>
    <w:rsid w:val="009E7BBE"/>
    <w:rsid w:val="00A02CD9"/>
    <w:rsid w:val="00A12646"/>
    <w:rsid w:val="00A220CC"/>
    <w:rsid w:val="00A22244"/>
    <w:rsid w:val="00A2779D"/>
    <w:rsid w:val="00A31D02"/>
    <w:rsid w:val="00A32CD5"/>
    <w:rsid w:val="00A35AFD"/>
    <w:rsid w:val="00A366A4"/>
    <w:rsid w:val="00A37BF5"/>
    <w:rsid w:val="00A40264"/>
    <w:rsid w:val="00A43FB0"/>
    <w:rsid w:val="00A45560"/>
    <w:rsid w:val="00A47C60"/>
    <w:rsid w:val="00A50790"/>
    <w:rsid w:val="00A508A3"/>
    <w:rsid w:val="00A627E1"/>
    <w:rsid w:val="00A64DD6"/>
    <w:rsid w:val="00A70C69"/>
    <w:rsid w:val="00A72CB2"/>
    <w:rsid w:val="00A8518C"/>
    <w:rsid w:val="00A90837"/>
    <w:rsid w:val="00A911A3"/>
    <w:rsid w:val="00A940A8"/>
    <w:rsid w:val="00A965A8"/>
    <w:rsid w:val="00AA063A"/>
    <w:rsid w:val="00AA11E1"/>
    <w:rsid w:val="00AA21EF"/>
    <w:rsid w:val="00AA2BF5"/>
    <w:rsid w:val="00AA3F38"/>
    <w:rsid w:val="00AA7493"/>
    <w:rsid w:val="00AB7D1A"/>
    <w:rsid w:val="00AC1B5D"/>
    <w:rsid w:val="00AC29BB"/>
    <w:rsid w:val="00AC5534"/>
    <w:rsid w:val="00AD4D06"/>
    <w:rsid w:val="00AE1975"/>
    <w:rsid w:val="00AE3B5A"/>
    <w:rsid w:val="00AE77DD"/>
    <w:rsid w:val="00AF15EB"/>
    <w:rsid w:val="00AF1AF2"/>
    <w:rsid w:val="00AF3F9E"/>
    <w:rsid w:val="00AF400B"/>
    <w:rsid w:val="00AF54F2"/>
    <w:rsid w:val="00B0000F"/>
    <w:rsid w:val="00B00A83"/>
    <w:rsid w:val="00B071BC"/>
    <w:rsid w:val="00B125AD"/>
    <w:rsid w:val="00B23CDB"/>
    <w:rsid w:val="00B24AA3"/>
    <w:rsid w:val="00B30C33"/>
    <w:rsid w:val="00B35D8B"/>
    <w:rsid w:val="00B52765"/>
    <w:rsid w:val="00B6030D"/>
    <w:rsid w:val="00B62DEF"/>
    <w:rsid w:val="00B656AC"/>
    <w:rsid w:val="00B664A5"/>
    <w:rsid w:val="00B66538"/>
    <w:rsid w:val="00B8053D"/>
    <w:rsid w:val="00B813EF"/>
    <w:rsid w:val="00B93105"/>
    <w:rsid w:val="00BA4967"/>
    <w:rsid w:val="00BA4CA7"/>
    <w:rsid w:val="00BA7E3E"/>
    <w:rsid w:val="00BB2C56"/>
    <w:rsid w:val="00BC2F58"/>
    <w:rsid w:val="00BC6FF7"/>
    <w:rsid w:val="00BD0173"/>
    <w:rsid w:val="00BD1F49"/>
    <w:rsid w:val="00BD25C9"/>
    <w:rsid w:val="00BD2AA2"/>
    <w:rsid w:val="00BE089E"/>
    <w:rsid w:val="00BE0A5D"/>
    <w:rsid w:val="00BE2A67"/>
    <w:rsid w:val="00BE2CBC"/>
    <w:rsid w:val="00BF1DA6"/>
    <w:rsid w:val="00BF309B"/>
    <w:rsid w:val="00C00758"/>
    <w:rsid w:val="00C00939"/>
    <w:rsid w:val="00C130D5"/>
    <w:rsid w:val="00C15C32"/>
    <w:rsid w:val="00C17414"/>
    <w:rsid w:val="00C17F5E"/>
    <w:rsid w:val="00C20DB4"/>
    <w:rsid w:val="00C24867"/>
    <w:rsid w:val="00C24965"/>
    <w:rsid w:val="00C30994"/>
    <w:rsid w:val="00C40A9C"/>
    <w:rsid w:val="00C45706"/>
    <w:rsid w:val="00C460FC"/>
    <w:rsid w:val="00C550A0"/>
    <w:rsid w:val="00C56F0F"/>
    <w:rsid w:val="00C574BC"/>
    <w:rsid w:val="00C63D13"/>
    <w:rsid w:val="00C674E6"/>
    <w:rsid w:val="00C726FC"/>
    <w:rsid w:val="00C742D8"/>
    <w:rsid w:val="00C768AF"/>
    <w:rsid w:val="00C857DD"/>
    <w:rsid w:val="00CB00E6"/>
    <w:rsid w:val="00CB5127"/>
    <w:rsid w:val="00CB77CC"/>
    <w:rsid w:val="00CC0BA1"/>
    <w:rsid w:val="00CC7866"/>
    <w:rsid w:val="00CD4727"/>
    <w:rsid w:val="00CD783B"/>
    <w:rsid w:val="00CD79D6"/>
    <w:rsid w:val="00CE1DAE"/>
    <w:rsid w:val="00CE33EA"/>
    <w:rsid w:val="00D039C8"/>
    <w:rsid w:val="00D03B5F"/>
    <w:rsid w:val="00D052B1"/>
    <w:rsid w:val="00D1542D"/>
    <w:rsid w:val="00D16BBB"/>
    <w:rsid w:val="00D1770F"/>
    <w:rsid w:val="00D17D3E"/>
    <w:rsid w:val="00D20B95"/>
    <w:rsid w:val="00D22383"/>
    <w:rsid w:val="00D327B9"/>
    <w:rsid w:val="00D33709"/>
    <w:rsid w:val="00D45824"/>
    <w:rsid w:val="00D54B0C"/>
    <w:rsid w:val="00D61131"/>
    <w:rsid w:val="00D612E3"/>
    <w:rsid w:val="00D64DD6"/>
    <w:rsid w:val="00D81E81"/>
    <w:rsid w:val="00D90278"/>
    <w:rsid w:val="00D92843"/>
    <w:rsid w:val="00DA089F"/>
    <w:rsid w:val="00DB1B80"/>
    <w:rsid w:val="00DB292D"/>
    <w:rsid w:val="00DB42E1"/>
    <w:rsid w:val="00DB66FA"/>
    <w:rsid w:val="00DB73BE"/>
    <w:rsid w:val="00DB7D28"/>
    <w:rsid w:val="00DC3682"/>
    <w:rsid w:val="00DC3FE9"/>
    <w:rsid w:val="00DC4F93"/>
    <w:rsid w:val="00DC51A9"/>
    <w:rsid w:val="00DD4382"/>
    <w:rsid w:val="00DE0228"/>
    <w:rsid w:val="00DE36E0"/>
    <w:rsid w:val="00DE41ED"/>
    <w:rsid w:val="00DE7950"/>
    <w:rsid w:val="00DF1CCA"/>
    <w:rsid w:val="00DF593E"/>
    <w:rsid w:val="00E0048F"/>
    <w:rsid w:val="00E11534"/>
    <w:rsid w:val="00E16117"/>
    <w:rsid w:val="00E21070"/>
    <w:rsid w:val="00E22860"/>
    <w:rsid w:val="00E23B2F"/>
    <w:rsid w:val="00E24739"/>
    <w:rsid w:val="00E25F42"/>
    <w:rsid w:val="00E272EE"/>
    <w:rsid w:val="00E33F8B"/>
    <w:rsid w:val="00E344C8"/>
    <w:rsid w:val="00E40013"/>
    <w:rsid w:val="00E40737"/>
    <w:rsid w:val="00E410D9"/>
    <w:rsid w:val="00E421E8"/>
    <w:rsid w:val="00E53A52"/>
    <w:rsid w:val="00E540CB"/>
    <w:rsid w:val="00E57229"/>
    <w:rsid w:val="00E645BC"/>
    <w:rsid w:val="00E65BC5"/>
    <w:rsid w:val="00E67F50"/>
    <w:rsid w:val="00E77233"/>
    <w:rsid w:val="00E8330C"/>
    <w:rsid w:val="00E85593"/>
    <w:rsid w:val="00EA07EB"/>
    <w:rsid w:val="00EA268B"/>
    <w:rsid w:val="00EA52CD"/>
    <w:rsid w:val="00EA6FCB"/>
    <w:rsid w:val="00EA7A38"/>
    <w:rsid w:val="00EB4F39"/>
    <w:rsid w:val="00EC74C5"/>
    <w:rsid w:val="00EC7B07"/>
    <w:rsid w:val="00ED305C"/>
    <w:rsid w:val="00ED3E25"/>
    <w:rsid w:val="00EE2A5D"/>
    <w:rsid w:val="00EE2CE2"/>
    <w:rsid w:val="00EF1483"/>
    <w:rsid w:val="00EF19AA"/>
    <w:rsid w:val="00EF6D57"/>
    <w:rsid w:val="00EF7A65"/>
    <w:rsid w:val="00F026C1"/>
    <w:rsid w:val="00F0572A"/>
    <w:rsid w:val="00F11058"/>
    <w:rsid w:val="00F136B8"/>
    <w:rsid w:val="00F20FCC"/>
    <w:rsid w:val="00F21E59"/>
    <w:rsid w:val="00F22FD2"/>
    <w:rsid w:val="00F40F09"/>
    <w:rsid w:val="00F55797"/>
    <w:rsid w:val="00F5717D"/>
    <w:rsid w:val="00F60E17"/>
    <w:rsid w:val="00F631FE"/>
    <w:rsid w:val="00F637C3"/>
    <w:rsid w:val="00F7006B"/>
    <w:rsid w:val="00F704DA"/>
    <w:rsid w:val="00F724E0"/>
    <w:rsid w:val="00F7255C"/>
    <w:rsid w:val="00F73BB2"/>
    <w:rsid w:val="00F76671"/>
    <w:rsid w:val="00F80564"/>
    <w:rsid w:val="00F81DB5"/>
    <w:rsid w:val="00F91CC6"/>
    <w:rsid w:val="00F92055"/>
    <w:rsid w:val="00F9387B"/>
    <w:rsid w:val="00F94194"/>
    <w:rsid w:val="00F9482C"/>
    <w:rsid w:val="00F94B14"/>
    <w:rsid w:val="00FA145F"/>
    <w:rsid w:val="00FB61AE"/>
    <w:rsid w:val="00FB7E2A"/>
    <w:rsid w:val="00FC6900"/>
    <w:rsid w:val="00FD652A"/>
    <w:rsid w:val="00FE4F3B"/>
    <w:rsid w:val="00FE683C"/>
    <w:rsid w:val="00FF13FD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E647415-8E70-47E4-B88B-070F5E2A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E59"/>
    <w:rPr>
      <w:color w:val="000000"/>
    </w:rPr>
  </w:style>
  <w:style w:type="paragraph" w:styleId="1">
    <w:name w:val="heading 1"/>
    <w:basedOn w:val="a"/>
    <w:next w:val="a"/>
    <w:link w:val="10"/>
    <w:qFormat/>
    <w:rsid w:val="00F704DA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1E5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4pt">
    <w:name w:val="Заголовок №1 + 14 pt"/>
    <w:basedOn w:val="11"/>
    <w:rsid w:val="00F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F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a6">
    <w:name w:val="Колонтитул"/>
    <w:basedOn w:val="a4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21E59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23">
    <w:name w:val="Основной текст (2)"/>
    <w:basedOn w:val="21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F2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enturyGothic9pt">
    <w:name w:val="Колонтитул + Century Gothic;9 pt"/>
    <w:basedOn w:val="a4"/>
    <w:rsid w:val="00F21E5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SReferenceSansSerif6pt">
    <w:name w:val="Основной текст (2) + MS Reference Sans Serif;6 pt;Курсив"/>
    <w:basedOn w:val="21"/>
    <w:rsid w:val="00F21E59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aliases w:val="Интервал 1 pt"/>
    <w:basedOn w:val="21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8pt">
    <w:name w:val="Основной текст (2) + Candara;18 pt"/>
    <w:basedOn w:val="21"/>
    <w:rsid w:val="00F21E5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7pt0pt">
    <w:name w:val="Основной текст (2) + 7 pt;Интервал 0 pt"/>
    <w:basedOn w:val="21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2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CenturyGothic85pt">
    <w:name w:val="Колонтитул + Century Gothic;8;5 pt"/>
    <w:basedOn w:val="a4"/>
    <w:rsid w:val="00F21E5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21E5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F21E59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F21E59"/>
    <w:pPr>
      <w:shd w:val="clear" w:color="auto" w:fill="FFFFFF"/>
      <w:spacing w:line="0" w:lineRule="atLeast"/>
      <w:ind w:hanging="1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21E59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21E59"/>
    <w:pPr>
      <w:shd w:val="clear" w:color="auto" w:fill="FFFFFF"/>
      <w:spacing w:after="360" w:line="0" w:lineRule="atLeast"/>
    </w:pPr>
    <w:rPr>
      <w:rFonts w:ascii="Gungsuh" w:eastAsia="Gungsuh" w:hAnsi="Gungsuh" w:cs="Gungsuh"/>
      <w:spacing w:val="-10"/>
      <w:sz w:val="9"/>
      <w:szCs w:val="9"/>
    </w:rPr>
  </w:style>
  <w:style w:type="paragraph" w:customStyle="1" w:styleId="a8">
    <w:name w:val="Подпись к таблице"/>
    <w:basedOn w:val="a"/>
    <w:link w:val="a7"/>
    <w:rsid w:val="00F21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F21E59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13E6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3613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613E6"/>
    <w:rPr>
      <w:color w:val="000000"/>
    </w:rPr>
  </w:style>
  <w:style w:type="paragraph" w:styleId="ae">
    <w:name w:val="No Spacing"/>
    <w:uiPriority w:val="1"/>
    <w:qFormat/>
    <w:rsid w:val="00000D36"/>
    <w:rPr>
      <w:color w:val="000000"/>
    </w:rPr>
  </w:style>
  <w:style w:type="paragraph" w:styleId="af">
    <w:name w:val="Normal (Web)"/>
    <w:basedOn w:val="a"/>
    <w:uiPriority w:val="99"/>
    <w:unhideWhenUsed/>
    <w:rsid w:val="00E645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0">
    <w:name w:val="Основной текст (2)1"/>
    <w:basedOn w:val="a"/>
    <w:rsid w:val="00C550A0"/>
    <w:pPr>
      <w:shd w:val="clear" w:color="auto" w:fill="FFFFFF"/>
      <w:spacing w:before="300" w:line="322" w:lineRule="exact"/>
      <w:jc w:val="both"/>
    </w:pPr>
    <w:rPr>
      <w:color w:val="auto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A27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2712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DE022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22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13">
    <w:name w:val="1 Знак"/>
    <w:basedOn w:val="a"/>
    <w:rsid w:val="00DE0228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f3">
    <w:name w:val="List Paragraph"/>
    <w:basedOn w:val="a"/>
    <w:uiPriority w:val="34"/>
    <w:qFormat/>
    <w:rsid w:val="00E540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704DA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customStyle="1" w:styleId="ConsPlusNonformat">
    <w:name w:val="ConsPlusNonformat"/>
    <w:rsid w:val="00F704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14">
    <w:name w:val="Без интервала1"/>
    <w:rsid w:val="00437837"/>
    <w:rPr>
      <w:color w:val="000000"/>
      <w:lang w:bidi="ar-SA"/>
    </w:rPr>
  </w:style>
  <w:style w:type="paragraph" w:customStyle="1" w:styleId="220">
    <w:name w:val="Основной текст (2)2"/>
    <w:basedOn w:val="a"/>
    <w:rsid w:val="00052FF1"/>
    <w:pPr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2CDC-CD79-482E-97F6-41436035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Кузякова О.Н.</cp:lastModifiedBy>
  <cp:revision>43</cp:revision>
  <cp:lastPrinted>2023-09-15T06:44:00Z</cp:lastPrinted>
  <dcterms:created xsi:type="dcterms:W3CDTF">2023-03-16T01:22:00Z</dcterms:created>
  <dcterms:modified xsi:type="dcterms:W3CDTF">2024-05-14T01:33:00Z</dcterms:modified>
</cp:coreProperties>
</file>