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68B8" w14:textId="77777777" w:rsidR="00223A46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565BCCE9" wp14:editId="1AD0DD0A">
            <wp:extent cx="687070" cy="84836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18" t="-78" r="-118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F3FB2" w14:textId="77777777" w:rsidR="00223A46" w:rsidRDefault="00000000">
      <w:pPr>
        <w:jc w:val="center"/>
      </w:pPr>
      <w:r>
        <w:rPr>
          <w:b/>
          <w:sz w:val="36"/>
        </w:rPr>
        <w:t>Российская Федерация</w:t>
      </w:r>
    </w:p>
    <w:p w14:paraId="7F7B7C3B" w14:textId="77777777" w:rsidR="00223A46" w:rsidRDefault="00000000">
      <w:pPr>
        <w:jc w:val="center"/>
      </w:pPr>
      <w:r>
        <w:rPr>
          <w:b/>
          <w:sz w:val="28"/>
        </w:rPr>
        <w:t>КЕМЕРОВСКАЯ ОБЛАСТЬ - КУЗБАСС</w:t>
      </w:r>
    </w:p>
    <w:p w14:paraId="3F59EB47" w14:textId="77777777" w:rsidR="00223A46" w:rsidRDefault="00000000">
      <w:pPr>
        <w:jc w:val="center"/>
      </w:pPr>
      <w:r>
        <w:rPr>
          <w:b/>
          <w:sz w:val="36"/>
        </w:rPr>
        <w:t>Топкинский муниципальный округ</w:t>
      </w:r>
    </w:p>
    <w:p w14:paraId="77A3E8C4" w14:textId="77777777" w:rsidR="00223A46" w:rsidRDefault="00000000">
      <w:pPr>
        <w:jc w:val="center"/>
      </w:pPr>
      <w:r>
        <w:rPr>
          <w:b/>
          <w:sz w:val="28"/>
        </w:rPr>
        <w:t xml:space="preserve">АДМИНИСТРАЦИЯ </w:t>
      </w:r>
    </w:p>
    <w:p w14:paraId="6625AF92" w14:textId="77777777" w:rsidR="00223A46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4ECD645B" w14:textId="77777777" w:rsidR="00223A46" w:rsidRDefault="00000000">
      <w:pPr>
        <w:pStyle w:val="1"/>
      </w:pPr>
      <w:r>
        <w:t>ПОСТАНОВЛЕНИЕ</w:t>
      </w:r>
    </w:p>
    <w:p w14:paraId="388FDB9D" w14:textId="77777777" w:rsidR="00223A46" w:rsidRDefault="00223A46">
      <w:pPr>
        <w:jc w:val="center"/>
        <w:rPr>
          <w:b/>
          <w:sz w:val="28"/>
        </w:rPr>
      </w:pPr>
    </w:p>
    <w:p w14:paraId="01E8E6BD" w14:textId="77777777" w:rsidR="00223A46" w:rsidRDefault="00223A46">
      <w:pPr>
        <w:rPr>
          <w:b/>
          <w:sz w:val="28"/>
        </w:rPr>
      </w:pPr>
    </w:p>
    <w:p w14:paraId="5EE885D3" w14:textId="77777777" w:rsidR="00223A46" w:rsidRDefault="00000000">
      <w:pPr>
        <w:jc w:val="center"/>
      </w:pPr>
      <w:r>
        <w:rPr>
          <w:b/>
          <w:sz w:val="28"/>
        </w:rPr>
        <w:t>от 09 июня 2026 года № 912-п</w:t>
      </w:r>
    </w:p>
    <w:p w14:paraId="1962CD18" w14:textId="77777777" w:rsidR="00223A46" w:rsidRDefault="00000000">
      <w:pPr>
        <w:jc w:val="center"/>
      </w:pPr>
      <w:r>
        <w:rPr>
          <w:b/>
          <w:sz w:val="28"/>
        </w:rPr>
        <w:t>г.Топки</w:t>
      </w:r>
    </w:p>
    <w:p w14:paraId="7E62C93D" w14:textId="77777777" w:rsidR="00223A46" w:rsidRDefault="00223A46">
      <w:pPr>
        <w:jc w:val="center"/>
        <w:rPr>
          <w:b/>
          <w:sz w:val="28"/>
        </w:rPr>
      </w:pPr>
    </w:p>
    <w:p w14:paraId="2ECF19DB" w14:textId="77777777" w:rsidR="00223A46" w:rsidRDefault="00000000">
      <w:pPr>
        <w:jc w:val="center"/>
      </w:pPr>
      <w:r>
        <w:rPr>
          <w:b/>
          <w:sz w:val="28"/>
        </w:rPr>
        <w:t>О внесении изменений в постановление администрации Топкинского</w:t>
      </w:r>
    </w:p>
    <w:p w14:paraId="5A1FA13A" w14:textId="77777777" w:rsidR="00223A46" w:rsidRDefault="00000000">
      <w:pPr>
        <w:jc w:val="center"/>
      </w:pPr>
      <w:r>
        <w:rPr>
          <w:b/>
          <w:sz w:val="28"/>
        </w:rPr>
        <w:t xml:space="preserve">муниципального округа от 30.08.2024 № 1555-п «О создании рабочей группы межведомственной комиссии по противодействию нелегальной занятости в Кузбассе </w:t>
      </w:r>
    </w:p>
    <w:p w14:paraId="0A791088" w14:textId="77777777" w:rsidR="00223A46" w:rsidRDefault="00000000">
      <w:pPr>
        <w:jc w:val="center"/>
      </w:pPr>
      <w:r>
        <w:rPr>
          <w:b/>
          <w:sz w:val="28"/>
        </w:rPr>
        <w:t>на территории Топкинского муниципального округа»</w:t>
      </w:r>
    </w:p>
    <w:p w14:paraId="617BD871" w14:textId="77777777" w:rsidR="00223A46" w:rsidRDefault="00223A46">
      <w:pPr>
        <w:jc w:val="both"/>
        <w:rPr>
          <w:b/>
          <w:sz w:val="28"/>
        </w:rPr>
      </w:pPr>
    </w:p>
    <w:p w14:paraId="672B593D" w14:textId="77777777" w:rsidR="00223A46" w:rsidRDefault="00000000">
      <w:pPr>
        <w:ind w:firstLine="720"/>
        <w:jc w:val="both"/>
      </w:pPr>
      <w:r>
        <w:rPr>
          <w:sz w:val="28"/>
        </w:rPr>
        <w:t>В соответствии с частью 1 статьи 67 Федерального закона от 12.12.2023  № 565-ФЗ «О занятости населения в Российской Федерации», постановлением Правительства Российской Федерации от 03.05.2024                                      № 571 «Об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занятости», постановлением Правительства Кемеровской области - Кузбасса от 10.07.2024 № 437 «О межведомственной комиссии по противодействию нелегальной занятости в Кузбассе», и с целью приведени нормативного правового акта в соответствие:</w:t>
      </w:r>
    </w:p>
    <w:p w14:paraId="050B7279" w14:textId="77777777" w:rsidR="00223A46" w:rsidRDefault="00000000">
      <w:pPr>
        <w:numPr>
          <w:ilvl w:val="0"/>
          <w:numId w:val="2"/>
        </w:numPr>
        <w:tabs>
          <w:tab w:val="left" w:pos="993"/>
        </w:tabs>
        <w:ind w:left="0" w:firstLine="720"/>
        <w:jc w:val="both"/>
      </w:pPr>
      <w:r>
        <w:rPr>
          <w:sz w:val="28"/>
        </w:rPr>
        <w:t>Внести в постановление администрации Топкинского муниципального округа от 30.08.2024 №1555-п «О создании рабочей группы межведомственной комиссии по противодействию нелегальной занятости в Кузбассе на территории Топкинского муниципального округа» следующие изменения:</w:t>
      </w:r>
    </w:p>
    <w:p w14:paraId="2333425B" w14:textId="77777777" w:rsidR="00223A46" w:rsidRDefault="00000000">
      <w:pPr>
        <w:ind w:left="-113" w:firstLine="850"/>
        <w:jc w:val="both"/>
      </w:pPr>
      <w:r>
        <w:rPr>
          <w:sz w:val="28"/>
        </w:rPr>
        <w:t>2. Состав рабочей группы межведомственной комиссии по противодействию нелегальной занятости в Кузбассе на территории Топкинского муниципального округа утвердить в новой редакции.</w:t>
      </w:r>
    </w:p>
    <w:p w14:paraId="008571F5" w14:textId="77777777" w:rsidR="00223A46" w:rsidRDefault="00000000">
      <w:pPr>
        <w:ind w:left="-113" w:firstLine="850"/>
        <w:jc w:val="both"/>
      </w:pPr>
      <w:r>
        <w:rPr>
          <w:sz w:val="28"/>
        </w:rPr>
        <w:t xml:space="preserve">3. Постановление администрации Топкинского муниципального округа от 25.08.2025 № 1584-п «О внесении изменений в постановление администрации Топкинского муниципального округа от 30.08.2024 № 1555-п «О создании рабочей группы межведомственной комиссии по </w:t>
      </w:r>
      <w:r>
        <w:rPr>
          <w:sz w:val="28"/>
        </w:rPr>
        <w:lastRenderedPageBreak/>
        <w:t>противодействию нелегальной занятости в Кузбассе на территории Топкинского муниципального округа» признать утратившим силу.</w:t>
      </w:r>
    </w:p>
    <w:p w14:paraId="1A716FC4" w14:textId="77777777" w:rsidR="00223A46" w:rsidRDefault="00000000">
      <w:pPr>
        <w:tabs>
          <w:tab w:val="left" w:pos="993"/>
        </w:tabs>
        <w:jc w:val="both"/>
      </w:pPr>
      <w:r>
        <w:rPr>
          <w:sz w:val="28"/>
        </w:rPr>
        <w:t xml:space="preserve">     4. Разместить 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0CD968AE" w14:textId="77777777" w:rsidR="00223A46" w:rsidRDefault="00000000">
      <w:pPr>
        <w:tabs>
          <w:tab w:val="left" w:pos="709"/>
        </w:tabs>
        <w:jc w:val="both"/>
      </w:pPr>
      <w:r>
        <w:rPr>
          <w:sz w:val="28"/>
        </w:rPr>
        <w:tab/>
        <w:t>5. Контроль за исполнением постановления возложить на заместителя главы Топкинского муниципального округа по финансам и экономике Н.А.Максакову.</w:t>
      </w:r>
    </w:p>
    <w:p w14:paraId="0B919C37" w14:textId="77777777" w:rsidR="00223A46" w:rsidRDefault="00000000">
      <w:pPr>
        <w:tabs>
          <w:tab w:val="left" w:pos="993"/>
        </w:tabs>
        <w:ind w:firstLine="709"/>
        <w:jc w:val="both"/>
      </w:pPr>
      <w:r>
        <w:rPr>
          <w:sz w:val="28"/>
        </w:rPr>
        <w:t>6. Постановление вступает в силу после официального обнародования.</w:t>
      </w:r>
    </w:p>
    <w:p w14:paraId="6C22A043" w14:textId="77777777" w:rsidR="00223A46" w:rsidRDefault="00223A46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076B2E54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35DD11AD" w14:textId="77777777" w:rsidR="00223A46" w:rsidRDefault="00000000">
      <w:pPr>
        <w:pStyle w:val="ConsPlusNonformat1"/>
        <w:widowControl/>
      </w:pPr>
      <w:r>
        <w:rPr>
          <w:rFonts w:ascii="Times New Roman" w:hAnsi="Times New Roman"/>
          <w:sz w:val="28"/>
        </w:rPr>
        <w:t>Глава Топкинского</w:t>
      </w:r>
    </w:p>
    <w:p w14:paraId="7CFBE66C" w14:textId="77777777" w:rsidR="00223A46" w:rsidRDefault="00000000">
      <w:pPr>
        <w:pStyle w:val="ConsPlusNonformat1"/>
        <w:widowControl/>
      </w:pPr>
      <w:r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С.В.Фролов</w:t>
      </w:r>
    </w:p>
    <w:p w14:paraId="66C3AF7F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7C309B7C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6FC9EA04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302392F7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5FC9DCC7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5E27B055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33A49841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4C71B441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411CF5C2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0F0CECA5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7DDF2F42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7624F574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02E9545D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4C561295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1D13AAB6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1688C4A9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17ED583F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075F1BFE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66C18E1A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2A756971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755AE066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3A5FACC8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037434B9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1C175C4D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473CA733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7CE73653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4D1C1672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4995FCD7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1A118D63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2E69DB2B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2E09D00C" w14:textId="77777777" w:rsidR="00223A46" w:rsidRDefault="00223A46">
      <w:pPr>
        <w:pStyle w:val="ConsPlusNonformat1"/>
        <w:widowControl/>
        <w:rPr>
          <w:rFonts w:ascii="Times New Roman" w:hAnsi="Times New Roman"/>
          <w:sz w:val="28"/>
        </w:rPr>
      </w:pPr>
    </w:p>
    <w:p w14:paraId="497F2484" w14:textId="77777777" w:rsidR="00223A46" w:rsidRDefault="00000000">
      <w:pPr>
        <w:jc w:val="right"/>
      </w:pPr>
      <w:r>
        <w:rPr>
          <w:sz w:val="28"/>
        </w:rPr>
        <w:lastRenderedPageBreak/>
        <w:t>УТВЕРЖДЕН</w:t>
      </w:r>
    </w:p>
    <w:p w14:paraId="2DA8B2B9" w14:textId="77777777" w:rsidR="00223A46" w:rsidRDefault="00000000">
      <w:pPr>
        <w:ind w:firstLine="4962"/>
        <w:jc w:val="right"/>
      </w:pPr>
      <w:r>
        <w:rPr>
          <w:sz w:val="28"/>
        </w:rPr>
        <w:t>постановлением администрации</w:t>
      </w:r>
    </w:p>
    <w:p w14:paraId="3BDD23B9" w14:textId="77777777" w:rsidR="00223A46" w:rsidRDefault="00000000">
      <w:pPr>
        <w:jc w:val="right"/>
      </w:pPr>
      <w:r>
        <w:rPr>
          <w:sz w:val="28"/>
        </w:rPr>
        <w:t>Топкинского муниципального округа</w:t>
      </w:r>
    </w:p>
    <w:p w14:paraId="2DB032BF" w14:textId="77777777" w:rsidR="00223A46" w:rsidRDefault="00000000">
      <w:pPr>
        <w:jc w:val="center"/>
      </w:pPr>
      <w:r>
        <w:rPr>
          <w:sz w:val="28"/>
        </w:rPr>
        <w:t xml:space="preserve">                                                                             от 09 июня 2026 года № 912-п</w:t>
      </w:r>
    </w:p>
    <w:p w14:paraId="5B978840" w14:textId="77777777" w:rsidR="00223A46" w:rsidRDefault="00223A46">
      <w:pPr>
        <w:jc w:val="center"/>
        <w:rPr>
          <w:b/>
          <w:sz w:val="28"/>
        </w:rPr>
      </w:pPr>
    </w:p>
    <w:p w14:paraId="5F52E84C" w14:textId="77777777" w:rsidR="00223A46" w:rsidRDefault="00000000">
      <w:pPr>
        <w:jc w:val="center"/>
      </w:pPr>
      <w:r>
        <w:rPr>
          <w:b/>
          <w:sz w:val="28"/>
        </w:rPr>
        <w:t>СОСТАВ</w:t>
      </w:r>
    </w:p>
    <w:p w14:paraId="0AA69EC7" w14:textId="77777777" w:rsidR="00223A46" w:rsidRDefault="00000000">
      <w:pPr>
        <w:jc w:val="center"/>
      </w:pPr>
      <w:r>
        <w:rPr>
          <w:b/>
          <w:sz w:val="28"/>
        </w:rPr>
        <w:t xml:space="preserve">рабочей группы межведомственной комиссии по противодействию нелегальной занятости в Кузбассе </w:t>
      </w:r>
    </w:p>
    <w:p w14:paraId="3525F2BD" w14:textId="77777777" w:rsidR="00223A46" w:rsidRDefault="00000000">
      <w:pPr>
        <w:jc w:val="center"/>
      </w:pPr>
      <w:r>
        <w:rPr>
          <w:b/>
          <w:sz w:val="28"/>
        </w:rPr>
        <w:t>на территории Топкинского муниципального округа</w:t>
      </w:r>
    </w:p>
    <w:p w14:paraId="0BDE0A37" w14:textId="77777777" w:rsidR="00223A46" w:rsidRDefault="00223A46">
      <w:pPr>
        <w:pStyle w:val="ConsPlusNormal1"/>
        <w:ind w:firstLine="0"/>
        <w:rPr>
          <w:rFonts w:ascii="Times New Roman" w:hAnsi="Times New Roman"/>
          <w:b/>
          <w:sz w:val="28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384"/>
        <w:gridCol w:w="6796"/>
      </w:tblGrid>
      <w:tr w:rsidR="00223A46" w14:paraId="7CA834AE" w14:textId="77777777">
        <w:tc>
          <w:tcPr>
            <w:tcW w:w="2384" w:type="dxa"/>
          </w:tcPr>
          <w:p w14:paraId="603A9361" w14:textId="77777777" w:rsidR="00223A46" w:rsidRDefault="00000000">
            <w:pPr>
              <w:pStyle w:val="ConsPlusNormal1"/>
              <w:ind w:firstLine="0"/>
              <w:contextualSpacing/>
            </w:pPr>
            <w:r>
              <w:rPr>
                <w:rFonts w:ascii="Times New Roman" w:hAnsi="Times New Roman"/>
                <w:sz w:val="28"/>
              </w:rPr>
              <w:t>Председатель</w:t>
            </w:r>
          </w:p>
          <w:p w14:paraId="4234E14E" w14:textId="77777777" w:rsidR="00223A46" w:rsidRDefault="00000000">
            <w:pPr>
              <w:pStyle w:val="ConsPlusNormal1"/>
              <w:ind w:firstLine="0"/>
              <w:contextualSpacing/>
            </w:pPr>
            <w:bookmarkStart w:id="0" w:name="__DdeLink__57152_2951432978"/>
            <w:r>
              <w:rPr>
                <w:rFonts w:ascii="Times New Roman" w:hAnsi="Times New Roman"/>
                <w:sz w:val="28"/>
              </w:rPr>
              <w:t>рабочей группы</w:t>
            </w:r>
            <w:bookmarkEnd w:id="0"/>
          </w:p>
        </w:tc>
        <w:tc>
          <w:tcPr>
            <w:tcW w:w="6795" w:type="dxa"/>
          </w:tcPr>
          <w:p w14:paraId="01B44ADA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по финансам и экономике</w:t>
            </w:r>
          </w:p>
        </w:tc>
      </w:tr>
      <w:tr w:rsidR="00223A46" w14:paraId="098416B0" w14:textId="77777777">
        <w:tc>
          <w:tcPr>
            <w:tcW w:w="2384" w:type="dxa"/>
          </w:tcPr>
          <w:p w14:paraId="5BF9ECD9" w14:textId="77777777" w:rsidR="00223A46" w:rsidRDefault="00223A46">
            <w:pPr>
              <w:pStyle w:val="ConsPlusNormal1"/>
              <w:ind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795" w:type="dxa"/>
          </w:tcPr>
          <w:p w14:paraId="1E00387F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12EEFB01" w14:textId="77777777">
        <w:tc>
          <w:tcPr>
            <w:tcW w:w="2384" w:type="dxa"/>
          </w:tcPr>
          <w:p w14:paraId="2B671A68" w14:textId="77777777" w:rsidR="00223A46" w:rsidRDefault="00000000">
            <w:pPr>
              <w:pStyle w:val="ConsPlusNormal1"/>
              <w:ind w:firstLine="0"/>
              <w:contextualSpacing/>
            </w:pPr>
            <w:r>
              <w:rPr>
                <w:rFonts w:ascii="Times New Roman" w:hAnsi="Times New Roman"/>
                <w:sz w:val="28"/>
              </w:rPr>
              <w:t>Заместитель председателя</w:t>
            </w:r>
          </w:p>
          <w:p w14:paraId="2D6CD1A9" w14:textId="77777777" w:rsidR="00223A46" w:rsidRDefault="00000000">
            <w:pPr>
              <w:pStyle w:val="ConsPlusNormal1"/>
              <w:ind w:firstLine="0"/>
              <w:contextualSpacing/>
            </w:pPr>
            <w:r>
              <w:rPr>
                <w:rFonts w:ascii="Times New Roman" w:hAnsi="Times New Roman"/>
                <w:sz w:val="28"/>
              </w:rPr>
              <w:t>рабочей группы</w:t>
            </w:r>
          </w:p>
        </w:tc>
        <w:tc>
          <w:tcPr>
            <w:tcW w:w="6795" w:type="dxa"/>
          </w:tcPr>
          <w:p w14:paraId="42B41DFB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начальник управления экономического прогноза и анализа администрации Топкинского муниципального округа</w:t>
            </w:r>
          </w:p>
        </w:tc>
      </w:tr>
      <w:tr w:rsidR="00223A46" w14:paraId="5CD5EE48" w14:textId="77777777">
        <w:tc>
          <w:tcPr>
            <w:tcW w:w="2384" w:type="dxa"/>
          </w:tcPr>
          <w:p w14:paraId="75202083" w14:textId="77777777" w:rsidR="00223A46" w:rsidRDefault="00223A46">
            <w:pPr>
              <w:pStyle w:val="ConsPlusNormal1"/>
              <w:ind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795" w:type="dxa"/>
          </w:tcPr>
          <w:p w14:paraId="6C8C48E8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0D00C4FF" w14:textId="77777777">
        <w:tc>
          <w:tcPr>
            <w:tcW w:w="2384" w:type="dxa"/>
          </w:tcPr>
          <w:p w14:paraId="16231FB1" w14:textId="77777777" w:rsidR="00223A46" w:rsidRDefault="00000000">
            <w:pPr>
              <w:pStyle w:val="ConsPlusNormal1"/>
              <w:ind w:firstLine="0"/>
              <w:contextualSpacing/>
            </w:pPr>
            <w:r>
              <w:rPr>
                <w:rFonts w:ascii="Times New Roman" w:hAnsi="Times New Roman"/>
                <w:sz w:val="28"/>
              </w:rPr>
              <w:t>Секретарь</w:t>
            </w:r>
          </w:p>
          <w:p w14:paraId="5C83937A" w14:textId="77777777" w:rsidR="00223A46" w:rsidRDefault="00000000">
            <w:pPr>
              <w:pStyle w:val="ConsPlusNormal1"/>
              <w:ind w:firstLine="0"/>
              <w:contextualSpacing/>
            </w:pPr>
            <w:r>
              <w:rPr>
                <w:rFonts w:ascii="Times New Roman" w:hAnsi="Times New Roman"/>
                <w:sz w:val="28"/>
              </w:rPr>
              <w:t>рабочей группы</w:t>
            </w:r>
          </w:p>
        </w:tc>
        <w:tc>
          <w:tcPr>
            <w:tcW w:w="6795" w:type="dxa"/>
          </w:tcPr>
          <w:p w14:paraId="3EBDA8C8" w14:textId="77777777" w:rsidR="00223A46" w:rsidRDefault="00000000">
            <w:pPr>
              <w:tabs>
                <w:tab w:val="left" w:pos="8222"/>
              </w:tabs>
              <w:jc w:val="both"/>
            </w:pPr>
            <w:r>
              <w:rPr>
                <w:sz w:val="28"/>
              </w:rPr>
              <w:t>- начальник  отдела по экономике, ценам и труду управления экономического прогноза и анализа администрации Топкинского муниципального округа</w:t>
            </w:r>
          </w:p>
        </w:tc>
      </w:tr>
      <w:tr w:rsidR="00223A46" w14:paraId="1A03CE0A" w14:textId="77777777">
        <w:tc>
          <w:tcPr>
            <w:tcW w:w="2384" w:type="dxa"/>
          </w:tcPr>
          <w:p w14:paraId="719210EC" w14:textId="77777777" w:rsidR="00223A46" w:rsidRDefault="00223A46">
            <w:pPr>
              <w:pStyle w:val="ConsPlusNormal1"/>
              <w:ind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795" w:type="dxa"/>
          </w:tcPr>
          <w:p w14:paraId="0BA026F9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7AD55235" w14:textId="77777777">
        <w:tc>
          <w:tcPr>
            <w:tcW w:w="9179" w:type="dxa"/>
            <w:gridSpan w:val="2"/>
          </w:tcPr>
          <w:p w14:paraId="1F041639" w14:textId="77777777" w:rsidR="00223A46" w:rsidRDefault="00000000">
            <w:pPr>
              <w:pStyle w:val="ConsPlusNormal1"/>
              <w:ind w:firstLine="0"/>
              <w:contextualSpacing/>
              <w:jc w:val="center"/>
            </w:pPr>
            <w:r>
              <w:rPr>
                <w:rFonts w:ascii="Times New Roman" w:hAnsi="Times New Roman"/>
                <w:sz w:val="28"/>
              </w:rPr>
              <w:t>Члены рабочей группы:</w:t>
            </w:r>
          </w:p>
        </w:tc>
      </w:tr>
      <w:tr w:rsidR="00223A46" w14:paraId="6BBD3C21" w14:textId="77777777">
        <w:tc>
          <w:tcPr>
            <w:tcW w:w="2384" w:type="dxa"/>
          </w:tcPr>
          <w:p w14:paraId="64BFC2B9" w14:textId="77777777" w:rsidR="00223A46" w:rsidRDefault="00223A46">
            <w:pPr>
              <w:pStyle w:val="ConsPlusNormal1"/>
              <w:ind w:firstLine="0"/>
              <w:contextualSpacing/>
              <w:rPr>
                <w:rFonts w:ascii="Times New Roman" w:hAnsi="Times New Roman"/>
                <w:sz w:val="28"/>
              </w:rPr>
            </w:pPr>
          </w:p>
        </w:tc>
        <w:tc>
          <w:tcPr>
            <w:tcW w:w="6795" w:type="dxa"/>
          </w:tcPr>
          <w:p w14:paraId="2B9E1CA2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295A0716" w14:textId="77777777">
        <w:tc>
          <w:tcPr>
            <w:tcW w:w="9179" w:type="dxa"/>
            <w:gridSpan w:val="2"/>
          </w:tcPr>
          <w:p w14:paraId="55B8B08D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первый заместитель главы Топкинского муниципального округа по инвестициям, имущественным отношениям и развитию бизнеса</w:t>
            </w:r>
          </w:p>
        </w:tc>
      </w:tr>
      <w:tr w:rsidR="00223A46" w14:paraId="7BC79F8B" w14:textId="77777777">
        <w:tc>
          <w:tcPr>
            <w:tcW w:w="9179" w:type="dxa"/>
            <w:gridSpan w:val="2"/>
          </w:tcPr>
          <w:p w14:paraId="7DCEA61D" w14:textId="77777777" w:rsidR="00223A46" w:rsidRDefault="00223A46">
            <w:pPr>
              <w:pStyle w:val="ConsPlusNormal1"/>
              <w:ind w:firstLine="0"/>
              <w:contextualSpacing/>
              <w:rPr>
                <w:rFonts w:ascii="XO Thames" w:hAnsi="XO Thames"/>
                <w:sz w:val="28"/>
              </w:rPr>
            </w:pPr>
          </w:p>
        </w:tc>
      </w:tr>
      <w:tr w:rsidR="00223A46" w14:paraId="294E2AB6" w14:textId="77777777">
        <w:tc>
          <w:tcPr>
            <w:tcW w:w="9179" w:type="dxa"/>
            <w:gridSpan w:val="2"/>
          </w:tcPr>
          <w:p w14:paraId="34407ED3" w14:textId="77777777" w:rsidR="00223A46" w:rsidRDefault="00000000">
            <w:pPr>
              <w:pStyle w:val="ConsPlusNormal1"/>
              <w:ind w:firstLine="0"/>
              <w:contextualSpacing/>
            </w:pPr>
            <w:r>
              <w:rPr>
                <w:rFonts w:ascii="XO Thames" w:hAnsi="XO Thames"/>
                <w:sz w:val="28"/>
              </w:rPr>
              <w:t>- заместитель главы Топкинского муниципального округа по социальным вопросам</w:t>
            </w:r>
          </w:p>
        </w:tc>
      </w:tr>
      <w:tr w:rsidR="00223A46" w14:paraId="65CB70AB" w14:textId="77777777">
        <w:tc>
          <w:tcPr>
            <w:tcW w:w="9179" w:type="dxa"/>
            <w:gridSpan w:val="2"/>
          </w:tcPr>
          <w:p w14:paraId="36C95B97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5D3BEC26" w14:textId="77777777">
        <w:tc>
          <w:tcPr>
            <w:tcW w:w="9179" w:type="dxa"/>
            <w:gridSpan w:val="2"/>
          </w:tcPr>
          <w:p w14:paraId="48AE2E88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по координации работы с правоохранительными органами и вопросам ГО и ЧС</w:t>
            </w:r>
          </w:p>
        </w:tc>
      </w:tr>
      <w:tr w:rsidR="00223A46" w14:paraId="394D59C6" w14:textId="77777777">
        <w:tc>
          <w:tcPr>
            <w:tcW w:w="9179" w:type="dxa"/>
            <w:gridSpan w:val="2"/>
          </w:tcPr>
          <w:p w14:paraId="5EDF585A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48FB670A" w14:textId="77777777">
        <w:tc>
          <w:tcPr>
            <w:tcW w:w="9179" w:type="dxa"/>
            <w:gridSpan w:val="2"/>
          </w:tcPr>
          <w:p w14:paraId="6779DC0A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заместитель главы Топкинского муниципального округа по ЖКХ и благоустройству – начальник управления</w:t>
            </w:r>
          </w:p>
        </w:tc>
      </w:tr>
      <w:tr w:rsidR="00223A46" w14:paraId="52E8BCE5" w14:textId="77777777">
        <w:tc>
          <w:tcPr>
            <w:tcW w:w="9179" w:type="dxa"/>
            <w:gridSpan w:val="2"/>
          </w:tcPr>
          <w:p w14:paraId="6FACCAB0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2B877AAA" w14:textId="77777777">
        <w:tc>
          <w:tcPr>
            <w:tcW w:w="9179" w:type="dxa"/>
            <w:gridSpan w:val="2"/>
          </w:tcPr>
          <w:p w14:paraId="45A379E1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председатель Комитета социальной защиты населения администрации Топкинского муниципального округа</w:t>
            </w:r>
          </w:p>
        </w:tc>
      </w:tr>
      <w:tr w:rsidR="00223A46" w14:paraId="6048B676" w14:textId="77777777">
        <w:tc>
          <w:tcPr>
            <w:tcW w:w="9179" w:type="dxa"/>
            <w:gridSpan w:val="2"/>
          </w:tcPr>
          <w:p w14:paraId="0779A201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0FB8F5DC" w14:textId="77777777">
        <w:tc>
          <w:tcPr>
            <w:tcW w:w="9179" w:type="dxa"/>
            <w:gridSpan w:val="2"/>
          </w:tcPr>
          <w:p w14:paraId="608CAC40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bookmarkStart w:id="1" w:name="__DdeLink__63991_29514329781"/>
            <w:r>
              <w:rPr>
                <w:rFonts w:ascii="Times New Roman" w:hAnsi="Times New Roman"/>
                <w:sz w:val="28"/>
              </w:rPr>
              <w:t>- начальник правового управления администрации Топкинского муниципального округа</w:t>
            </w:r>
            <w:bookmarkEnd w:id="1"/>
          </w:p>
        </w:tc>
      </w:tr>
      <w:tr w:rsidR="00223A46" w14:paraId="72681423" w14:textId="77777777">
        <w:tc>
          <w:tcPr>
            <w:tcW w:w="9179" w:type="dxa"/>
            <w:gridSpan w:val="2"/>
          </w:tcPr>
          <w:p w14:paraId="45BCADE5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3B948DB9" w14:textId="77777777">
        <w:tc>
          <w:tcPr>
            <w:tcW w:w="9179" w:type="dxa"/>
            <w:gridSpan w:val="2"/>
          </w:tcPr>
          <w:p w14:paraId="1DD97CC7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начальник финансового управления администрации Топкинского муниципального округа</w:t>
            </w:r>
          </w:p>
        </w:tc>
      </w:tr>
      <w:tr w:rsidR="00223A46" w14:paraId="253A1B75" w14:textId="77777777">
        <w:tc>
          <w:tcPr>
            <w:tcW w:w="9179" w:type="dxa"/>
            <w:gridSpan w:val="2"/>
          </w:tcPr>
          <w:p w14:paraId="4D0DCB39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3878259B" w14:textId="77777777">
        <w:tc>
          <w:tcPr>
            <w:tcW w:w="9179" w:type="dxa"/>
            <w:gridSpan w:val="2"/>
          </w:tcPr>
          <w:p w14:paraId="413C1180" w14:textId="77777777" w:rsidR="00223A46" w:rsidRDefault="00000000">
            <w:pPr>
              <w:contextualSpacing/>
              <w:jc w:val="both"/>
            </w:pPr>
            <w:r>
              <w:rPr>
                <w:sz w:val="28"/>
              </w:rPr>
              <w:t>- управляющий Отделением Фонда пенсионного и социального страхования РФ по Кемеровской области — Кузбассу (по согласованию)</w:t>
            </w:r>
          </w:p>
        </w:tc>
      </w:tr>
      <w:tr w:rsidR="00223A46" w14:paraId="74BDCC24" w14:textId="77777777">
        <w:tc>
          <w:tcPr>
            <w:tcW w:w="9179" w:type="dxa"/>
            <w:gridSpan w:val="2"/>
          </w:tcPr>
          <w:p w14:paraId="7447776F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2660102F" w14:textId="77777777">
        <w:tc>
          <w:tcPr>
            <w:tcW w:w="9179" w:type="dxa"/>
            <w:gridSpan w:val="2"/>
          </w:tcPr>
          <w:p w14:paraId="304D73CB" w14:textId="77777777" w:rsidR="00223A46" w:rsidRDefault="00000000">
            <w:pPr>
              <w:pStyle w:val="ab"/>
              <w:tabs>
                <w:tab w:val="left" w:pos="284"/>
              </w:tabs>
              <w:contextualSpacing/>
            </w:pPr>
            <w:r>
              <w:t>- начальник Межрайонной инспекции Федеральной налоговой службы     № 2 по Кемеровской области – Кузбассу (по согласованию)</w:t>
            </w:r>
          </w:p>
        </w:tc>
      </w:tr>
      <w:tr w:rsidR="00223A46" w14:paraId="5FA70766" w14:textId="77777777">
        <w:tc>
          <w:tcPr>
            <w:tcW w:w="9179" w:type="dxa"/>
            <w:gridSpan w:val="2"/>
          </w:tcPr>
          <w:p w14:paraId="4E59A1F5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45B750DF" w14:textId="77777777">
        <w:tc>
          <w:tcPr>
            <w:tcW w:w="9179" w:type="dxa"/>
            <w:gridSpan w:val="2"/>
          </w:tcPr>
          <w:p w14:paraId="25D3B444" w14:textId="77777777" w:rsidR="00223A46" w:rsidRDefault="00000000">
            <w:pPr>
              <w:pStyle w:val="ConsPlusNormal1"/>
              <w:ind w:firstLine="0"/>
              <w:contextualSpacing/>
            </w:pPr>
            <w:r>
              <w:rPr>
                <w:rFonts w:ascii="Times New Roman" w:hAnsi="Times New Roman"/>
                <w:b/>
                <w:sz w:val="28"/>
              </w:rPr>
              <w:t xml:space="preserve">-  </w:t>
            </w:r>
            <w:r>
              <w:rPr>
                <w:rFonts w:ascii="XO Thames" w:hAnsi="XO Thames"/>
                <w:sz w:val="28"/>
              </w:rPr>
              <w:t>главный государственный инспектор труда Государственной инспекции труда в Кемеровской области-Кузбасса (по согласованию)</w:t>
            </w:r>
          </w:p>
        </w:tc>
      </w:tr>
      <w:tr w:rsidR="00223A46" w14:paraId="1B402A4F" w14:textId="77777777">
        <w:tc>
          <w:tcPr>
            <w:tcW w:w="9179" w:type="dxa"/>
            <w:gridSpan w:val="2"/>
          </w:tcPr>
          <w:p w14:paraId="24A64F62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36A2550F" w14:textId="77777777">
        <w:tc>
          <w:tcPr>
            <w:tcW w:w="9179" w:type="dxa"/>
            <w:gridSpan w:val="2"/>
          </w:tcPr>
          <w:p w14:paraId="07A3EC06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директор Территориального Центра занятости населения города Топки государственного казенного учреждения «Кадровый центр Кузбасса» (по согласованию)</w:t>
            </w:r>
          </w:p>
        </w:tc>
      </w:tr>
      <w:tr w:rsidR="00223A46" w14:paraId="52AB86A7" w14:textId="77777777">
        <w:tc>
          <w:tcPr>
            <w:tcW w:w="9179" w:type="dxa"/>
            <w:gridSpan w:val="2"/>
          </w:tcPr>
          <w:p w14:paraId="0CA5E0BE" w14:textId="77777777" w:rsidR="00223A46" w:rsidRDefault="00223A46">
            <w:pPr>
              <w:pStyle w:val="ConsPlusNormal1"/>
              <w:ind w:firstLine="0"/>
              <w:contextualSpacing/>
            </w:pPr>
          </w:p>
        </w:tc>
      </w:tr>
      <w:tr w:rsidR="00223A46" w14:paraId="1F4C19E8" w14:textId="77777777">
        <w:tc>
          <w:tcPr>
            <w:tcW w:w="9179" w:type="dxa"/>
            <w:gridSpan w:val="2"/>
          </w:tcPr>
          <w:p w14:paraId="1959A643" w14:textId="77777777" w:rsidR="00223A46" w:rsidRDefault="00000000">
            <w:pPr>
              <w:jc w:val="both"/>
            </w:pPr>
            <w:r>
              <w:rPr>
                <w:sz w:val="28"/>
              </w:rPr>
              <w:t>- начальник территориального отдела Управления Федеральной службы по надзору в сфере защиты прав потребителей  и благополучия человека по Кемеровской области  в городе Березовском, городе Топки, Кемеровском и Топкинском районах  (по согласованию)</w:t>
            </w:r>
          </w:p>
        </w:tc>
      </w:tr>
      <w:tr w:rsidR="00223A46" w14:paraId="6EE7E46A" w14:textId="77777777">
        <w:tc>
          <w:tcPr>
            <w:tcW w:w="9179" w:type="dxa"/>
            <w:gridSpan w:val="2"/>
          </w:tcPr>
          <w:p w14:paraId="458A8A49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1EE934B3" w14:textId="77777777">
        <w:tc>
          <w:tcPr>
            <w:tcW w:w="9179" w:type="dxa"/>
            <w:gridSpan w:val="2"/>
          </w:tcPr>
          <w:p w14:paraId="5132A4CD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начальник Отдела МВД России по Топкинскому муниципальному  округу (по согласованию)</w:t>
            </w:r>
          </w:p>
        </w:tc>
      </w:tr>
      <w:tr w:rsidR="00223A46" w14:paraId="16AC1CB2" w14:textId="77777777">
        <w:tc>
          <w:tcPr>
            <w:tcW w:w="9179" w:type="dxa"/>
            <w:gridSpan w:val="2"/>
          </w:tcPr>
          <w:p w14:paraId="739783E7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15BB2CBB" w14:textId="77777777">
        <w:tc>
          <w:tcPr>
            <w:tcW w:w="9179" w:type="dxa"/>
            <w:gridSpan w:val="2"/>
          </w:tcPr>
          <w:p w14:paraId="63D5A22B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заместитель начальника отдела МВД России - начальник отделения (Отделение по вопросам миграции) Отдела МВД России по Топкинскому муниципальному округу (по согласованию)</w:t>
            </w:r>
          </w:p>
        </w:tc>
      </w:tr>
      <w:tr w:rsidR="00223A46" w14:paraId="1A2533EB" w14:textId="77777777">
        <w:tc>
          <w:tcPr>
            <w:tcW w:w="9179" w:type="dxa"/>
            <w:gridSpan w:val="2"/>
          </w:tcPr>
          <w:p w14:paraId="48AFC4FF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26E1F8D4" w14:textId="77777777">
        <w:tc>
          <w:tcPr>
            <w:tcW w:w="9179" w:type="dxa"/>
            <w:gridSpan w:val="2"/>
          </w:tcPr>
          <w:p w14:paraId="20458A93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руководитель Следственного отдела по городу Топки СУ СК России по Кемеровской области - Кузбассу  (по согласованию)</w:t>
            </w:r>
          </w:p>
        </w:tc>
      </w:tr>
      <w:tr w:rsidR="00223A46" w14:paraId="7AB45FC0" w14:textId="77777777">
        <w:tc>
          <w:tcPr>
            <w:tcW w:w="9179" w:type="dxa"/>
            <w:gridSpan w:val="2"/>
          </w:tcPr>
          <w:p w14:paraId="4613A52C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0B91F61A" w14:textId="77777777">
        <w:tc>
          <w:tcPr>
            <w:tcW w:w="9179" w:type="dxa"/>
            <w:gridSpan w:val="2"/>
          </w:tcPr>
          <w:p w14:paraId="74CA2FA0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председатель Топкинской территориальной организации Общероссийского Профсоюза образования (по согласованию)</w:t>
            </w:r>
          </w:p>
        </w:tc>
      </w:tr>
      <w:tr w:rsidR="00223A46" w14:paraId="4BC2AD97" w14:textId="77777777">
        <w:tc>
          <w:tcPr>
            <w:tcW w:w="9179" w:type="dxa"/>
            <w:gridSpan w:val="2"/>
          </w:tcPr>
          <w:p w14:paraId="799B095A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223A46" w14:paraId="06F58018" w14:textId="77777777">
        <w:tc>
          <w:tcPr>
            <w:tcW w:w="9179" w:type="dxa"/>
            <w:gridSpan w:val="2"/>
          </w:tcPr>
          <w:p w14:paraId="068A6947" w14:textId="77777777" w:rsidR="00223A46" w:rsidRDefault="00000000">
            <w:pPr>
              <w:pStyle w:val="ConsPlusNormal1"/>
              <w:ind w:firstLine="0"/>
              <w:contextualSpacing/>
              <w:jc w:val="both"/>
            </w:pPr>
            <w:r>
              <w:rPr>
                <w:rFonts w:ascii="Times New Roman" w:hAnsi="Times New Roman"/>
                <w:sz w:val="28"/>
              </w:rPr>
              <w:t>- председатель Совета народных депутатов Топкинского муниципального округа</w:t>
            </w:r>
          </w:p>
        </w:tc>
      </w:tr>
      <w:tr w:rsidR="00223A46" w14:paraId="11D4287A" w14:textId="77777777">
        <w:tc>
          <w:tcPr>
            <w:tcW w:w="9179" w:type="dxa"/>
            <w:gridSpan w:val="2"/>
          </w:tcPr>
          <w:p w14:paraId="133FCE25" w14:textId="77777777" w:rsidR="00223A46" w:rsidRDefault="00223A46">
            <w:pPr>
              <w:pStyle w:val="ConsPlusNormal1"/>
              <w:ind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7E28011C" w14:textId="77777777" w:rsidR="00223A46" w:rsidRDefault="00223A46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FBF82DC" w14:textId="77777777" w:rsidR="00223A46" w:rsidRDefault="00223A46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10C1D25" w14:textId="77777777" w:rsidR="00223A46" w:rsidRDefault="00223A46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sectPr w:rsidR="00223A46">
      <w:headerReference w:type="even" r:id="rId8"/>
      <w:headerReference w:type="default" r:id="rId9"/>
      <w:headerReference w:type="first" r:id="rId10"/>
      <w:pgSz w:w="11906" w:h="16838"/>
      <w:pgMar w:top="1134" w:right="1134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62AC7" w14:textId="77777777" w:rsidR="00000A67" w:rsidRDefault="00000A67">
      <w:r>
        <w:separator/>
      </w:r>
    </w:p>
  </w:endnote>
  <w:endnote w:type="continuationSeparator" w:id="0">
    <w:p w14:paraId="4D8B1148" w14:textId="77777777" w:rsidR="00000A67" w:rsidRDefault="0000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5DC36" w14:textId="77777777" w:rsidR="00000A67" w:rsidRDefault="00000A67">
      <w:r>
        <w:separator/>
      </w:r>
    </w:p>
  </w:footnote>
  <w:footnote w:type="continuationSeparator" w:id="0">
    <w:p w14:paraId="4E663B6C" w14:textId="77777777" w:rsidR="00000A67" w:rsidRDefault="00000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136B" w14:textId="77777777" w:rsidR="00223A46" w:rsidRDefault="00223A4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6A62" w14:textId="479A8215" w:rsidR="00223A46" w:rsidRDefault="002F00BE">
    <w:pPr>
      <w:pStyle w:val="af1"/>
    </w:pPr>
    <w:r>
      <w:rPr>
        <w:noProof/>
      </w:rPr>
      <w:pict w14:anchorId="43B7732E">
        <v:shape id="Picture 1" o:spid="_x0000_s1026" style="position:absolute;margin-left:0;margin-top:.05pt;width:4.75pt;height:11.25pt;z-index:-251660288;visibility:visible;mso-wrap-style:square;mso-wrap-distance-left:0;mso-wrap-distance-top:0;mso-wrap-distance-right:.05pt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8CiQIAAEoGAAAOAAAAZHJzL2Uyb0RvYy54bWysVVFv2yAQfp+0/4D8OGm142RZFjWpulWd&#10;JlVd1XY/gGCIkYBDQGPn3+8gJnFbTVOn5cE+4O67+z7Ol/OLXiuy485LMKticlYVhBsGjTTbVfHr&#10;8frjoiA+UNNQBYavij33xcX6/bvzzi55DS2ohjuCIMYvO7sq2hDssiw9a7mm/gwsN3gowGkacOm2&#10;ZeNoh+halXVVzcsOXGMdMO497l4dDot1wheCs/BTCM8DUasCawvp6dJzE5/l+pwut47aVrKhDPoP&#10;VWgqDSY9Ql3RQMmTk6+gtGQOPIhwxkCXIIRkPHFANpPqBZuHllqeuKA43h5l8v8Plt3uHuydQxk6&#10;65cezciiF07HN9ZH+iTW/igW7wNhuDmvZgtUlOHJZFZ/qZOW5SmWPfnwnUPCobsbHw5SN2gloRpi&#10;qMaOCAh46Ti94SIURGiF+n8oSUU6Mp3hFQ9X9NL9Xm7bsf90/rn+W8wj2GcZWrKYVH/M8BVCAD0K&#10;WEw/YYpRELLdZj60zRRZb7LpsP9i5z3niE2YN1JF2I55PbDC1sw7QxVJPEtDzBLliybpVkU9mSMB&#10;0mYrnmnY8UdIXuHF9WHFp1NlXnsd8DAbeubz/LYJbciI1/4W39wdGYsp8PyQJlJJ+Y70MPe4ezwo&#10;2VxLpSIl77abb8qRHUVdr9MvdgiGPHNTJqpTpW/SQAzOnND31OrJCnvFI7Qy91wQ2aSOT7nYkOww&#10;MHCiodR5bCSBMCA6CsR/Y+wQEqN5mlNvjD8GpfxgwjFeSwMuaTJiF83Qb3pUIZobaPZ3jqgfBmfJ&#10;tJ4hrzCy3cjejGxqWAuxXQddL58CCBm/7KTpAXVY4MBK1zIM1zgRx+vkdfoLWP8GAAD//wMAUEsD&#10;BBQABgAIAAAAIQCTSKas1gAAAAIBAAAPAAAAZHJzL2Rvd25yZXYueG1sTI/NTsMwEITvSLyDtUjc&#10;qNMgKgjZVAhU5Uyp4OrGSxIRryP/NO7b457guDOjmW/rbTKTOJHzo2WE9aoAQdxZPXKPcPjY3T2C&#10;8EGxVpNlQjiTh21zfVWrStuF3+m0D73IJewrhTCEMFdS+m4go/zKzsTZ+7bOqJBP10vt1JLLzSTL&#10;othIo0bOC4Oa6XWg7mcfDcJ9v/56S5/uvIvtIbZpaeOSWsTbm/TyDCJQCn9huOBndGgy09FG1l5M&#10;CPmRcFFF9p4eQBwRynIDsqnlf/TmFwAA//8DAFBLAQItABQABgAIAAAAIQC2gziS/gAAAOEBAAAT&#10;AAAAAAAAAAAAAAAAAAAAAABbQ29udGVudF9UeXBlc10ueG1sUEsBAi0AFAAGAAgAAAAhADj9If/W&#10;AAAAlAEAAAsAAAAAAAAAAAAAAAAALwEAAF9yZWxzLy5yZWxzUEsBAi0AFAAGAAgAAAAhAEmVPwKJ&#10;AgAASgYAAA4AAAAAAAAAAAAAAAAALgIAAGRycy9lMm9Eb2MueG1sUEsBAi0AFAAGAAgAAAAhAJNI&#10;pqzWAAAAAgEAAA8AAAAAAAAAAAAAAAAA4wQAAGRycy9kb3ducmV2LnhtbFBLBQYAAAAABAAEAPMA&#10;AADmBQAAAAA=&#10;" o:allowincell="f" adj="-11796480,,5400" path="m,l,21600r21600,l21600,,,xe" stroked="f" strokeweight="0">
          <v:stroke joinstyle="miter"/>
          <v:formulas/>
          <v:path arrowok="t" o:connecttype="custom" textboxrect="0,0,23191,22272"/>
          <v:textbox inset=".09mm,.09mm,.09mm,.09mm">
            <w:txbxContent>
              <w:p w14:paraId="5FF92CCC" w14:textId="77777777" w:rsidR="00223A46" w:rsidRDefault="00223A46">
                <w:pPr>
                  <w:pStyle w:val="af1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467D122C">
        <v:rect id="Врезка2" o:spid="_x0000_s1025" style="position:absolute;margin-left:0;margin-top:.05pt;width:5.05pt;height:11.45pt;z-index:-251658240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1487B272" w14:textId="77777777" w:rsidR="00223A46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627F" w14:textId="77777777" w:rsidR="00223A46" w:rsidRDefault="00223A4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D2F10"/>
    <w:multiLevelType w:val="multilevel"/>
    <w:tmpl w:val="211A407E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485304"/>
    <w:multiLevelType w:val="multilevel"/>
    <w:tmpl w:val="281C2B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 w16cid:durableId="64452636">
    <w:abstractNumId w:val="0"/>
  </w:num>
  <w:num w:numId="2" w16cid:durableId="15781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3A46"/>
    <w:rsid w:val="00000A67"/>
    <w:rsid w:val="00223A46"/>
    <w:rsid w:val="002837E6"/>
    <w:rsid w:val="002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2C10E"/>
  <w15:docId w15:val="{BE250D98-1EDC-4581-830E-5A9A260C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7z0">
    <w:name w:val="WW8Num17z0"/>
    <w:link w:val="WW8Num17z01"/>
    <w:qFormat/>
  </w:style>
  <w:style w:type="character" w:customStyle="1" w:styleId="10">
    <w:name w:val="Схема документа1"/>
    <w:link w:val="11"/>
    <w:qFormat/>
    <w:rPr>
      <w:rFonts w:ascii="Tahoma" w:hAnsi="Tahoma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WW8Num20z0">
    <w:name w:val="WW8Num20z0"/>
    <w:link w:val="WW8Num20z01"/>
    <w:qFormat/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Heading71">
    <w:name w:val="Heading 71"/>
    <w:qFormat/>
    <w:rPr>
      <w:sz w:val="28"/>
    </w:rPr>
  </w:style>
  <w:style w:type="character" w:customStyle="1" w:styleId="WW8Num22z0">
    <w:name w:val="WW8Num22z0"/>
    <w:link w:val="WW8Num22z0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11z0">
    <w:name w:val="WW8Num11z0"/>
    <w:link w:val="WW8Num11z01"/>
    <w:qFormat/>
    <w:rPr>
      <w:rFonts w:ascii="Times New Roman" w:hAnsi="Times New Roman"/>
    </w:rPr>
  </w:style>
  <w:style w:type="character" w:styleId="a3">
    <w:name w:val="page number"/>
    <w:basedOn w:val="12"/>
    <w:link w:val="pagenumber1"/>
    <w:qFormat/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WW8Num24z0">
    <w:name w:val="WW8Num24z0"/>
    <w:link w:val="WW8Num24z01"/>
    <w:qFormat/>
  </w:style>
  <w:style w:type="character" w:customStyle="1" w:styleId="Heading31">
    <w:name w:val="Heading 31"/>
    <w:qFormat/>
    <w:rPr>
      <w:sz w:val="28"/>
    </w:rPr>
  </w:style>
  <w:style w:type="character" w:customStyle="1" w:styleId="WW8Num27z0">
    <w:name w:val="WW8Num27z0"/>
    <w:link w:val="WW8Num27z01"/>
    <w:qFormat/>
  </w:style>
  <w:style w:type="character" w:styleId="a4">
    <w:name w:val="Strong"/>
    <w:qFormat/>
    <w:rPr>
      <w:b/>
    </w:rPr>
  </w:style>
  <w:style w:type="character" w:customStyle="1" w:styleId="WW8Num11z1">
    <w:name w:val="WW8Num11z1"/>
    <w:link w:val="WW8Num11z11"/>
    <w:qFormat/>
    <w:rPr>
      <w:rFonts w:ascii="Courier New" w:hAnsi="Courier New"/>
    </w:rPr>
  </w:style>
  <w:style w:type="character" w:customStyle="1" w:styleId="WW8Num7z0">
    <w:name w:val="WW8Num7z0"/>
    <w:link w:val="WW8Num7z01"/>
    <w:qFormat/>
  </w:style>
  <w:style w:type="character" w:customStyle="1" w:styleId="12">
    <w:name w:val="Основной шрифт абзаца1"/>
    <w:link w:val="110"/>
    <w:qFormat/>
  </w:style>
  <w:style w:type="character" w:customStyle="1" w:styleId="WW8Num11z3">
    <w:name w:val="WW8Num11z3"/>
    <w:link w:val="WW8Num11z31"/>
    <w:qFormat/>
    <w:rPr>
      <w:rFonts w:ascii="Symbol" w:hAnsi="Symbol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13">
    <w:name w:val="Заголовок1"/>
    <w:link w:val="2111111"/>
    <w:qFormat/>
    <w:rPr>
      <w:rFonts w:ascii="PT Astra Serif" w:hAnsi="PT Astra Serif"/>
      <w:sz w:val="28"/>
    </w:rPr>
  </w:style>
  <w:style w:type="character" w:customStyle="1" w:styleId="WW8Num28z0">
    <w:name w:val="WW8Num28z0"/>
    <w:link w:val="WW8Num28z01"/>
    <w:qFormat/>
  </w:style>
  <w:style w:type="character" w:customStyle="1" w:styleId="WW8Num14z0">
    <w:name w:val="WW8Num14z0"/>
    <w:link w:val="WW8Num14z01"/>
    <w:qFormat/>
    <w:rPr>
      <w:rFonts w:ascii="Wingdings" w:hAnsi="Wingdings"/>
    </w:rPr>
  </w:style>
  <w:style w:type="character" w:customStyle="1" w:styleId="WW8Num3z0">
    <w:name w:val="WW8Num3z0"/>
    <w:link w:val="WW8Num3z01"/>
    <w:qFormat/>
  </w:style>
  <w:style w:type="character" w:customStyle="1" w:styleId="a5">
    <w:name w:val="Знак Знак"/>
    <w:link w:val="14"/>
    <w:qFormat/>
    <w:rPr>
      <w:sz w:val="28"/>
    </w:rPr>
  </w:style>
  <w:style w:type="character" w:customStyle="1" w:styleId="15">
    <w:name w:val="Указатель1"/>
    <w:link w:val="111"/>
    <w:qFormat/>
    <w:rPr>
      <w:rFonts w:ascii="PT Astra Serif" w:hAnsi="PT Astra Serif"/>
    </w:rPr>
  </w:style>
  <w:style w:type="character" w:customStyle="1" w:styleId="WW8Num4z0">
    <w:name w:val="WW8Num4z0"/>
    <w:link w:val="WW8Num4z01"/>
    <w:qFormat/>
  </w:style>
  <w:style w:type="character" w:customStyle="1" w:styleId="a6">
    <w:name w:val="Колонтитул"/>
    <w:link w:val="16"/>
    <w:qFormat/>
  </w:style>
  <w:style w:type="character" w:customStyle="1" w:styleId="WW8Num5z0">
    <w:name w:val="WW8Num5z0"/>
    <w:link w:val="WW8Num5z01"/>
    <w:qFormat/>
  </w:style>
  <w:style w:type="character" w:customStyle="1" w:styleId="WW8Num11z2">
    <w:name w:val="WW8Num11z2"/>
    <w:link w:val="WW8Num11z21"/>
    <w:qFormat/>
    <w:rPr>
      <w:rFonts w:ascii="Wingdings" w:hAnsi="Wingdings"/>
    </w:rPr>
  </w:style>
  <w:style w:type="character" w:customStyle="1" w:styleId="17">
    <w:name w:val="Название объекта1"/>
    <w:link w:val="112"/>
    <w:qFormat/>
    <w:rPr>
      <w:sz w:val="28"/>
    </w:rPr>
  </w:style>
  <w:style w:type="character" w:customStyle="1" w:styleId="WW8Num2z0">
    <w:name w:val="WW8Num2z0"/>
    <w:link w:val="WW8Num2z01"/>
    <w:qFormat/>
    <w:rPr>
      <w:sz w:val="28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WW8Num12z3">
    <w:name w:val="WW8Num12z3"/>
    <w:link w:val="WW8Num12z31"/>
    <w:qFormat/>
    <w:rPr>
      <w:rFonts w:ascii="Symbol" w:hAnsi="Symbol"/>
    </w:rPr>
  </w:style>
  <w:style w:type="character" w:customStyle="1" w:styleId="WW8Num12z1">
    <w:name w:val="WW8Num12z1"/>
    <w:link w:val="WW8Num12z11"/>
    <w:qFormat/>
    <w:rPr>
      <w:rFonts w:ascii="Courier New" w:hAnsi="Courier New"/>
    </w:rPr>
  </w:style>
  <w:style w:type="character" w:customStyle="1" w:styleId="20">
    <w:name w:val="Название объекта2"/>
    <w:link w:val="21"/>
    <w:qFormat/>
    <w:rPr>
      <w:rFonts w:ascii="PT Astra Serif" w:hAnsi="PT Astra Serif"/>
      <w:i/>
      <w:sz w:val="24"/>
    </w:rPr>
  </w:style>
  <w:style w:type="character" w:customStyle="1" w:styleId="18">
    <w:name w:val="1 Знак"/>
    <w:link w:val="113"/>
    <w:qFormat/>
    <w:rPr>
      <w:rFonts w:ascii="Verdana" w:hAnsi="Verdana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2z1">
    <w:name w:val="WW8Num2z1"/>
    <w:link w:val="WW8Num2z11"/>
    <w:qFormat/>
  </w:style>
  <w:style w:type="character" w:customStyle="1" w:styleId="31">
    <w:name w:val="Основной текст с отступом 31"/>
    <w:link w:val="311"/>
    <w:qFormat/>
    <w:rPr>
      <w:sz w:val="28"/>
    </w:rPr>
  </w:style>
  <w:style w:type="character" w:customStyle="1" w:styleId="22">
    <w:name w:val="Указатель2"/>
    <w:link w:val="21111110"/>
    <w:qFormat/>
    <w:rPr>
      <w:rFonts w:ascii="PT Astra Serif" w:hAnsi="PT Astra Serif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WW8Num21z0">
    <w:name w:val="WW8Num21z0"/>
    <w:link w:val="WW8Num21z01"/>
    <w:qFormat/>
    <w:rPr>
      <w:rFonts w:ascii="Symbol" w:hAnsi="Symbol"/>
    </w:rPr>
  </w:style>
  <w:style w:type="character" w:customStyle="1" w:styleId="WW8Num15z0">
    <w:name w:val="WW8Num15z0"/>
    <w:link w:val="WW8Num15z01"/>
    <w:qFormat/>
  </w:style>
  <w:style w:type="character" w:customStyle="1" w:styleId="WW8Num18z1">
    <w:name w:val="WW8Num18z1"/>
    <w:link w:val="WW8Num18z11"/>
    <w:qFormat/>
    <w:rPr>
      <w:rFonts w:ascii="Times New Roman" w:hAnsi="Times New Roman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WW8Num12z2">
    <w:name w:val="WW8Num12z2"/>
    <w:link w:val="WW8Num12z21"/>
    <w:qFormat/>
    <w:rPr>
      <w:rFonts w:ascii="Wingdings" w:hAnsi="Wingdings"/>
    </w:rPr>
  </w:style>
  <w:style w:type="character" w:customStyle="1" w:styleId="caption1">
    <w:name w:val="caption1"/>
    <w:link w:val="caption2"/>
    <w:qFormat/>
    <w:rPr>
      <w:rFonts w:ascii="PT Astra Serif" w:hAnsi="PT Astra Serif"/>
      <w:i/>
      <w:sz w:val="24"/>
    </w:rPr>
  </w:style>
  <w:style w:type="character" w:customStyle="1" w:styleId="Heading51">
    <w:name w:val="Heading 51"/>
    <w:qFormat/>
    <w:rPr>
      <w:sz w:val="26"/>
    </w:rPr>
  </w:style>
  <w:style w:type="character" w:customStyle="1" w:styleId="WW8Num6z0">
    <w:name w:val="WW8Num6z0"/>
    <w:link w:val="WW8Num6z01"/>
    <w:qFormat/>
  </w:style>
  <w:style w:type="character" w:customStyle="1" w:styleId="Heading11">
    <w:name w:val="Heading 11"/>
    <w:qFormat/>
    <w:rPr>
      <w:b/>
      <w:sz w:val="36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WW8Num10z1">
    <w:name w:val="WW8Num10z1"/>
    <w:link w:val="WW8Num10z11"/>
    <w:qFormat/>
  </w:style>
  <w:style w:type="character" w:customStyle="1" w:styleId="WW8Num19z0">
    <w:name w:val="WW8Num19z0"/>
    <w:link w:val="WW8Num19z01"/>
    <w:qFormat/>
  </w:style>
  <w:style w:type="character" w:styleId="a7">
    <w:name w:val="Hyperlink"/>
    <w:rPr>
      <w:color w:val="000080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Heading81">
    <w:name w:val="Heading 81"/>
    <w:qFormat/>
    <w:rPr>
      <w:sz w:val="24"/>
    </w:rPr>
  </w:style>
  <w:style w:type="character" w:customStyle="1" w:styleId="210">
    <w:name w:val="Основной текст 21"/>
    <w:link w:val="211"/>
    <w:qFormat/>
    <w:rPr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8">
    <w:name w:val="Содержимое таблицы"/>
    <w:link w:val="19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a">
    <w:name w:val="Текст выноски1"/>
    <w:link w:val="1b"/>
    <w:qFormat/>
    <w:rPr>
      <w:rFonts w:ascii="Tahoma" w:hAnsi="Tahoma"/>
      <w:sz w:val="16"/>
    </w:rPr>
  </w:style>
  <w:style w:type="character" w:customStyle="1" w:styleId="a9">
    <w:name w:val="Заголовок таблицы"/>
    <w:basedOn w:val="a8"/>
    <w:link w:val="1c"/>
    <w:qFormat/>
    <w:rPr>
      <w:b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26z0">
    <w:name w:val="WW8Num26z0"/>
    <w:link w:val="WW8Num26z01"/>
    <w:qFormat/>
  </w:style>
  <w:style w:type="character" w:customStyle="1" w:styleId="WW8Num12z0">
    <w:name w:val="WW8Num12z0"/>
    <w:link w:val="WW8Num12z01"/>
    <w:qFormat/>
    <w:rPr>
      <w:rFonts w:ascii="Times New Roman" w:hAnsi="Times New Roman"/>
    </w:rPr>
  </w:style>
  <w:style w:type="character" w:customStyle="1" w:styleId="212">
    <w:name w:val="Основной текст с отступом 21"/>
    <w:link w:val="2110"/>
    <w:qFormat/>
    <w:rPr>
      <w:sz w:val="28"/>
    </w:rPr>
  </w:style>
  <w:style w:type="character" w:customStyle="1" w:styleId="WW8Num3z1">
    <w:name w:val="WW8Num3z1"/>
    <w:link w:val="WW8Num3z11"/>
    <w:qFormat/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aa">
    <w:name w:val="Содержимое врезки"/>
    <w:link w:val="1d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Textbody">
    <w:name w:val="Text body"/>
    <w:qFormat/>
    <w:rPr>
      <w:sz w:val="28"/>
    </w:rPr>
  </w:style>
  <w:style w:type="character" w:customStyle="1" w:styleId="WW8Num1z0">
    <w:name w:val="WW8Num1z0"/>
    <w:link w:val="WW8Num1z01"/>
    <w:qFormat/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WW8Num9z0">
    <w:name w:val="WW8Num9z0"/>
    <w:link w:val="WW8Num9z01"/>
    <w:qFormat/>
  </w:style>
  <w:style w:type="character" w:customStyle="1" w:styleId="WW8Num13z0">
    <w:name w:val="WW8Num13z0"/>
    <w:link w:val="WW8Num13z01"/>
    <w:qFormat/>
  </w:style>
  <w:style w:type="character" w:customStyle="1" w:styleId="1e">
    <w:name w:val="Заголовок1"/>
    <w:link w:val="114"/>
    <w:qFormat/>
    <w:rPr>
      <w:rFonts w:ascii="PT Astra Serif" w:hAnsi="PT Astra Serif"/>
      <w:sz w:val="28"/>
    </w:rPr>
  </w:style>
  <w:style w:type="character" w:customStyle="1" w:styleId="Heading21">
    <w:name w:val="Heading 21"/>
    <w:qFormat/>
    <w:rPr>
      <w:sz w:val="28"/>
    </w:rPr>
  </w:style>
  <w:style w:type="character" w:customStyle="1" w:styleId="WW8Num18z0">
    <w:name w:val="WW8Num18z0"/>
    <w:link w:val="WW8Num18z01"/>
    <w:qFormat/>
  </w:style>
  <w:style w:type="character" w:customStyle="1" w:styleId="WW8Num5z1">
    <w:name w:val="WW8Num5z1"/>
    <w:link w:val="WW8Num5z11"/>
    <w:qFormat/>
    <w:rPr>
      <w:rFonts w:ascii="Times New Roman" w:hAnsi="Times New Roman"/>
    </w:rPr>
  </w:style>
  <w:style w:type="character" w:customStyle="1" w:styleId="Heading61">
    <w:name w:val="Heading 61"/>
    <w:qFormat/>
    <w:rPr>
      <w:sz w:val="26"/>
    </w:rPr>
  </w:style>
  <w:style w:type="character" w:customStyle="1" w:styleId="Header1">
    <w:name w:val="Header1"/>
    <w:qFormat/>
  </w:style>
  <w:style w:type="paragraph" w:customStyle="1" w:styleId="23">
    <w:name w:val="Заголовок2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ascii="PT Astra Serif" w:hAnsi="PT Astra Serif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13">
    <w:name w:val="Заголовок2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214">
    <w:name w:val="Указатель2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111">
    <w:name w:val="Заголовок21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2112">
    <w:name w:val="Указатель2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1110">
    <w:name w:val="Заголовок2111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21111">
    <w:name w:val="Указатель2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211110">
    <w:name w:val="Заголовок21111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211111">
    <w:name w:val="Указатель21111"/>
    <w:basedOn w:val="a"/>
    <w:qFormat/>
    <w:pPr>
      <w:suppressLineNumbers/>
    </w:pPr>
    <w:rPr>
      <w:rFonts w:ascii="PT Astra Serif" w:hAnsi="PT Astra Serif"/>
    </w:rPr>
  </w:style>
  <w:style w:type="paragraph" w:customStyle="1" w:styleId="2111110">
    <w:name w:val="Заголовок211111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2111112">
    <w:name w:val="Указатель211111"/>
    <w:basedOn w:val="a"/>
    <w:qFormat/>
    <w:pPr>
      <w:suppressLineNumbers/>
    </w:pPr>
    <w:rPr>
      <w:rFonts w:ascii="PT Astra Serif" w:hAnsi="PT Astra Serif"/>
    </w:rPr>
  </w:style>
  <w:style w:type="paragraph" w:customStyle="1" w:styleId="2111111">
    <w:name w:val="Заголовок2111111"/>
    <w:basedOn w:val="a"/>
    <w:next w:val="ab"/>
    <w:link w:val="13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21111110">
    <w:name w:val="Указатель2111111"/>
    <w:basedOn w:val="a"/>
    <w:link w:val="22"/>
    <w:qFormat/>
    <w:rPr>
      <w:rFonts w:ascii="PT Astra Serif" w:hAnsi="PT Astra Serif"/>
    </w:rPr>
  </w:style>
  <w:style w:type="paragraph" w:customStyle="1" w:styleId="WW8Num17z01">
    <w:name w:val="WW8Num17z01"/>
    <w:link w:val="WW8Num17z0"/>
    <w:qFormat/>
  </w:style>
  <w:style w:type="paragraph" w:customStyle="1" w:styleId="11">
    <w:name w:val="Схема документа11"/>
    <w:basedOn w:val="a"/>
    <w:link w:val="10"/>
    <w:qFormat/>
    <w:rPr>
      <w:rFonts w:ascii="Tahoma" w:hAnsi="Tahoma"/>
    </w:r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20z01">
    <w:name w:val="WW8Num20z01"/>
    <w:link w:val="WW8Num20z0"/>
    <w:qFormat/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WW8Num22z01">
    <w:name w:val="WW8Num22z01"/>
    <w:link w:val="WW8Num22z0"/>
    <w:qFormat/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11z01">
    <w:name w:val="WW8Num11z01"/>
    <w:link w:val="WW8Num11z0"/>
    <w:qFormat/>
  </w:style>
  <w:style w:type="paragraph" w:customStyle="1" w:styleId="pagenumber1">
    <w:name w:val="page number1"/>
    <w:basedOn w:val="110"/>
    <w:link w:val="a3"/>
    <w:qFormat/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24z01">
    <w:name w:val="WW8Num24z01"/>
    <w:link w:val="WW8Num24z0"/>
    <w:qFormat/>
  </w:style>
  <w:style w:type="paragraph" w:customStyle="1" w:styleId="WW8Num27z01">
    <w:name w:val="WW8Num27z01"/>
    <w:link w:val="WW8Num27z0"/>
    <w:qFormat/>
  </w:style>
  <w:style w:type="paragraph" w:customStyle="1" w:styleId="StrongEmphasis">
    <w:name w:val="Strong Emphasis"/>
    <w:qFormat/>
    <w:rPr>
      <w:b/>
    </w:rPr>
  </w:style>
  <w:style w:type="paragraph" w:customStyle="1" w:styleId="WW8Num11z11">
    <w:name w:val="WW8Num11z11"/>
    <w:link w:val="WW8Num11z1"/>
    <w:qFormat/>
    <w:rPr>
      <w:rFonts w:ascii="Courier New" w:hAnsi="Courier New"/>
    </w:rPr>
  </w:style>
  <w:style w:type="paragraph" w:customStyle="1" w:styleId="WW8Num7z01">
    <w:name w:val="WW8Num7z01"/>
    <w:link w:val="WW8Num7z0"/>
    <w:qFormat/>
  </w:style>
  <w:style w:type="paragraph" w:customStyle="1" w:styleId="110">
    <w:name w:val="Основной шрифт абзаца11"/>
    <w:link w:val="12"/>
    <w:qFormat/>
  </w:style>
  <w:style w:type="paragraph" w:customStyle="1" w:styleId="WW8Num11z31">
    <w:name w:val="WW8Num11z31"/>
    <w:link w:val="WW8Num11z3"/>
    <w:qFormat/>
    <w:rPr>
      <w:rFonts w:ascii="Symbol" w:hAnsi="Symbol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WW8Num28z01">
    <w:name w:val="WW8Num28z01"/>
    <w:link w:val="WW8Num28z0"/>
    <w:qFormat/>
  </w:style>
  <w:style w:type="paragraph" w:customStyle="1" w:styleId="WW8Num14z01">
    <w:name w:val="WW8Num14z01"/>
    <w:link w:val="WW8Num14z0"/>
    <w:qFormat/>
    <w:rPr>
      <w:rFonts w:ascii="Wingdings" w:hAnsi="Wingdings"/>
    </w:rPr>
  </w:style>
  <w:style w:type="paragraph" w:customStyle="1" w:styleId="WW8Num3z01">
    <w:name w:val="WW8Num3z01"/>
    <w:link w:val="WW8Num3z0"/>
    <w:qFormat/>
  </w:style>
  <w:style w:type="paragraph" w:customStyle="1" w:styleId="14">
    <w:name w:val="Знак Знак1"/>
    <w:link w:val="a5"/>
    <w:qFormat/>
    <w:rPr>
      <w:sz w:val="28"/>
    </w:rPr>
  </w:style>
  <w:style w:type="paragraph" w:customStyle="1" w:styleId="111">
    <w:name w:val="Указатель11"/>
    <w:basedOn w:val="a"/>
    <w:link w:val="15"/>
    <w:qFormat/>
    <w:rPr>
      <w:rFonts w:ascii="PT Astra Serif" w:hAnsi="PT Astra Serif"/>
    </w:rPr>
  </w:style>
  <w:style w:type="paragraph" w:customStyle="1" w:styleId="WW8Num4z01">
    <w:name w:val="WW8Num4z01"/>
    <w:link w:val="WW8Num4z0"/>
    <w:qFormat/>
  </w:style>
  <w:style w:type="paragraph" w:customStyle="1" w:styleId="16">
    <w:name w:val="Колонтитул1"/>
    <w:link w:val="a6"/>
    <w:qFormat/>
    <w:pPr>
      <w:jc w:val="both"/>
    </w:pPr>
    <w:rPr>
      <w:rFonts w:ascii="XO Thames" w:hAnsi="XO Thames"/>
    </w:rPr>
  </w:style>
  <w:style w:type="paragraph" w:customStyle="1" w:styleId="WW8Num5z01">
    <w:name w:val="WW8Num5z01"/>
    <w:link w:val="WW8Num5z0"/>
    <w:qFormat/>
  </w:style>
  <w:style w:type="paragraph" w:customStyle="1" w:styleId="WW8Num11z21">
    <w:name w:val="WW8Num11z21"/>
    <w:link w:val="WW8Num11z2"/>
    <w:qFormat/>
    <w:rPr>
      <w:rFonts w:ascii="Wingdings" w:hAnsi="Wingdings"/>
    </w:rPr>
  </w:style>
  <w:style w:type="paragraph" w:customStyle="1" w:styleId="112">
    <w:name w:val="Название объекта11"/>
    <w:basedOn w:val="a"/>
    <w:next w:val="a"/>
    <w:link w:val="17"/>
    <w:qFormat/>
    <w:pPr>
      <w:jc w:val="center"/>
    </w:pPr>
    <w:rPr>
      <w:sz w:val="28"/>
    </w:rPr>
  </w:style>
  <w:style w:type="paragraph" w:customStyle="1" w:styleId="WW8Num2z01">
    <w:name w:val="WW8Num2z01"/>
    <w:link w:val="WW8Num2z0"/>
    <w:qFormat/>
    <w:rPr>
      <w:sz w:val="28"/>
    </w:rPr>
  </w:style>
  <w:style w:type="paragraph" w:styleId="ae">
    <w:name w:val="Body Text Indent"/>
    <w:basedOn w:val="a"/>
    <w:pPr>
      <w:ind w:firstLine="993"/>
      <w:jc w:val="both"/>
    </w:pPr>
    <w:rPr>
      <w:sz w:val="28"/>
    </w:rPr>
  </w:style>
  <w:style w:type="paragraph" w:customStyle="1" w:styleId="WW8Num12z31">
    <w:name w:val="WW8Num12z31"/>
    <w:link w:val="WW8Num12z3"/>
    <w:qFormat/>
    <w:rPr>
      <w:rFonts w:ascii="Symbol" w:hAnsi="Symbol"/>
    </w:rPr>
  </w:style>
  <w:style w:type="paragraph" w:customStyle="1" w:styleId="WW8Num12z11">
    <w:name w:val="WW8Num12z11"/>
    <w:link w:val="WW8Num12z1"/>
    <w:qFormat/>
    <w:rPr>
      <w:rFonts w:ascii="Courier New" w:hAnsi="Courier New"/>
    </w:rPr>
  </w:style>
  <w:style w:type="paragraph" w:customStyle="1" w:styleId="21">
    <w:name w:val="Название объекта2"/>
    <w:basedOn w:val="a"/>
    <w:link w:val="20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3">
    <w:name w:val="1 Знак1"/>
    <w:basedOn w:val="a"/>
    <w:link w:val="18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2z11">
    <w:name w:val="WW8Num2z11"/>
    <w:link w:val="WW8Num2z1"/>
    <w:qFormat/>
  </w:style>
  <w:style w:type="paragraph" w:customStyle="1" w:styleId="311">
    <w:name w:val="Основной текст с отступом 31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WW8Num21z01">
    <w:name w:val="WW8Num21z01"/>
    <w:link w:val="WW8Num21z0"/>
    <w:qFormat/>
    <w:rPr>
      <w:rFonts w:ascii="Symbol" w:hAnsi="Symbol"/>
    </w:rPr>
  </w:style>
  <w:style w:type="paragraph" w:customStyle="1" w:styleId="WW8Num15z01">
    <w:name w:val="WW8Num15z01"/>
    <w:link w:val="WW8Num15z0"/>
    <w:qFormat/>
  </w:style>
  <w:style w:type="paragraph" w:customStyle="1" w:styleId="WW8Num18z11">
    <w:name w:val="WW8Num18z11"/>
    <w:link w:val="WW8Num18z1"/>
    <w:qFormat/>
  </w:style>
  <w:style w:type="paragraph" w:customStyle="1" w:styleId="DefaultParagraphFont1">
    <w:name w:val="Default Paragraph Font1"/>
    <w:qFormat/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WW8Num12z21">
    <w:name w:val="WW8Num12z21"/>
    <w:link w:val="WW8Num12z2"/>
    <w:qFormat/>
    <w:rPr>
      <w:rFonts w:ascii="Wingdings" w:hAnsi="Wingdings"/>
    </w:rPr>
  </w:style>
  <w:style w:type="paragraph" w:customStyle="1" w:styleId="caption2">
    <w:name w:val="caption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6z01">
    <w:name w:val="WW8Num6z01"/>
    <w:link w:val="WW8Num6z0"/>
    <w:qFormat/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0z11">
    <w:name w:val="WW8Num10z11"/>
    <w:link w:val="WW8Num10z1"/>
    <w:qFormat/>
  </w:style>
  <w:style w:type="paragraph" w:customStyle="1" w:styleId="WW8Num19z01">
    <w:name w:val="WW8Num19z01"/>
    <w:link w:val="WW8Num19z0"/>
    <w:qFormat/>
  </w:style>
  <w:style w:type="paragraph" w:customStyle="1" w:styleId="Internetlink">
    <w:name w:val="Internet link"/>
    <w:qFormat/>
    <w:rPr>
      <w:color w:val="000080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11">
    <w:name w:val="Основной текст 211"/>
    <w:basedOn w:val="a"/>
    <w:link w:val="210"/>
    <w:qFormat/>
    <w:rPr>
      <w:sz w:val="28"/>
    </w:rPr>
  </w:style>
  <w:style w:type="paragraph" w:styleId="1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9">
    <w:name w:val="Содержимое таблицы1"/>
    <w:basedOn w:val="a"/>
    <w:link w:val="a8"/>
    <w:qFormat/>
    <w:pPr>
      <w:widowControl w:val="0"/>
    </w:p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b">
    <w:name w:val="Текст выноски1"/>
    <w:basedOn w:val="a"/>
    <w:link w:val="1a"/>
    <w:qFormat/>
    <w:rPr>
      <w:rFonts w:ascii="Tahoma" w:hAnsi="Tahoma"/>
      <w:sz w:val="16"/>
    </w:rPr>
  </w:style>
  <w:style w:type="paragraph" w:customStyle="1" w:styleId="1c">
    <w:name w:val="Заголовок таблицы1"/>
    <w:basedOn w:val="19"/>
    <w:link w:val="a9"/>
    <w:qFormat/>
    <w:pPr>
      <w:jc w:val="center"/>
    </w:pPr>
    <w:rPr>
      <w:b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26z01">
    <w:name w:val="WW8Num26z01"/>
    <w:link w:val="WW8Num26z0"/>
    <w:qFormat/>
  </w:style>
  <w:style w:type="paragraph" w:customStyle="1" w:styleId="WW8Num12z01">
    <w:name w:val="WW8Num12z01"/>
    <w:link w:val="WW8Num12z0"/>
    <w:qFormat/>
  </w:style>
  <w:style w:type="paragraph" w:customStyle="1" w:styleId="2110">
    <w:name w:val="Основной текст с отступом 211"/>
    <w:basedOn w:val="a"/>
    <w:link w:val="212"/>
    <w:qFormat/>
    <w:pPr>
      <w:ind w:left="426" w:hanging="426"/>
    </w:pPr>
    <w:rPr>
      <w:sz w:val="28"/>
    </w:rPr>
  </w:style>
  <w:style w:type="paragraph" w:customStyle="1" w:styleId="WW8Num3z11">
    <w:name w:val="WW8Num3z11"/>
    <w:link w:val="WW8Num3z1"/>
    <w:qFormat/>
  </w:style>
  <w:style w:type="paragraph" w:customStyle="1" w:styleId="1d">
    <w:name w:val="Содержимое врезки1"/>
    <w:basedOn w:val="a"/>
    <w:link w:val="aa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26">
    <w:name w:val="Основной шрифт абзаца2"/>
    <w:qFormat/>
  </w:style>
  <w:style w:type="paragraph" w:customStyle="1" w:styleId="WW8Num1z01">
    <w:name w:val="WW8Num1z01"/>
    <w:link w:val="WW8Num1z0"/>
    <w:qFormat/>
  </w:style>
  <w:style w:type="paragraph" w:customStyle="1" w:styleId="FontStyle141">
    <w:name w:val="Font Style141"/>
    <w:link w:val="FontStyle14"/>
    <w:qFormat/>
    <w:rPr>
      <w:sz w:val="26"/>
    </w:rPr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styleId="af0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customStyle="1" w:styleId="WW8Num9z01">
    <w:name w:val="WW8Num9z01"/>
    <w:link w:val="WW8Num9z0"/>
    <w:qFormat/>
  </w:style>
  <w:style w:type="paragraph" w:customStyle="1" w:styleId="WW8Num13z01">
    <w:name w:val="WW8Num13z01"/>
    <w:link w:val="WW8Num13z0"/>
    <w:qFormat/>
  </w:style>
  <w:style w:type="paragraph" w:customStyle="1" w:styleId="114">
    <w:name w:val="Заголовок11"/>
    <w:basedOn w:val="a"/>
    <w:next w:val="ab"/>
    <w:link w:val="1e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WW8Num18z01">
    <w:name w:val="WW8Num18z01"/>
    <w:link w:val="WW8Num18z0"/>
    <w:qFormat/>
  </w:style>
  <w:style w:type="paragraph" w:customStyle="1" w:styleId="WW8Num5z11">
    <w:name w:val="WW8Num5z11"/>
    <w:link w:val="WW8Num5z1"/>
    <w:qFormat/>
  </w:style>
  <w:style w:type="paragraph" w:customStyle="1" w:styleId="27">
    <w:name w:val="Колонтитул2"/>
    <w:basedOn w:val="a"/>
    <w:qFormat/>
  </w:style>
  <w:style w:type="paragraph" w:customStyle="1" w:styleId="32">
    <w:name w:val="Колонтитул3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28">
    <w:name w:val="Содержимое врезки2"/>
    <w:basedOn w:val="a"/>
    <w:qFormat/>
  </w:style>
  <w:style w:type="paragraph" w:customStyle="1" w:styleId="33">
    <w:name w:val="Содержимое врезки3"/>
    <w:basedOn w:val="a"/>
    <w:qFormat/>
  </w:style>
  <w:style w:type="paragraph" w:customStyle="1" w:styleId="41">
    <w:name w:val="Содержимое врезки4"/>
    <w:basedOn w:val="a"/>
    <w:qFormat/>
  </w:style>
  <w:style w:type="paragraph" w:customStyle="1" w:styleId="51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  <w:style w:type="paragraph" w:customStyle="1" w:styleId="71">
    <w:name w:val="Содержимое врезки7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12</cp:revision>
  <cp:lastPrinted>2026-06-10T06:40:00Z</cp:lastPrinted>
  <dcterms:created xsi:type="dcterms:W3CDTF">2026-06-10T06:39:00Z</dcterms:created>
  <dcterms:modified xsi:type="dcterms:W3CDTF">2026-06-10T06:40:00Z</dcterms:modified>
  <dc:language>ru-RU</dc:language>
</cp:coreProperties>
</file>