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F293" w14:textId="77777777" w:rsidR="00E466E7" w:rsidRDefault="00000000">
      <w:pPr>
        <w:pStyle w:val="a7"/>
        <w:ind w:left="4024"/>
        <w:rPr>
          <w:sz w:val="20"/>
        </w:rPr>
      </w:pPr>
      <w:r>
        <w:rPr>
          <w:noProof/>
        </w:rPr>
        <w:drawing>
          <wp:inline distT="0" distB="0" distL="0" distR="0" wp14:anchorId="1E1A73D8" wp14:editId="77DAE05C">
            <wp:extent cx="665480" cy="846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3F4C0" w14:textId="77777777" w:rsidR="00E466E7" w:rsidRDefault="00000000">
      <w:pPr>
        <w:pStyle w:val="1"/>
      </w:pPr>
      <w:r>
        <w:t xml:space="preserve">Российская </w:t>
      </w:r>
      <w:r>
        <w:rPr>
          <w:spacing w:val="-2"/>
        </w:rPr>
        <w:t>Федерация</w:t>
      </w:r>
    </w:p>
    <w:p w14:paraId="79D1539F" w14:textId="77777777" w:rsidR="00E466E7" w:rsidRDefault="00000000">
      <w:pPr>
        <w:ind w:right="139"/>
        <w:jc w:val="center"/>
        <w:rPr>
          <w:b/>
          <w:sz w:val="28"/>
        </w:rPr>
      </w:pPr>
      <w:r>
        <w:rPr>
          <w:b/>
          <w:sz w:val="28"/>
        </w:rPr>
        <w:t>КЕМЕРОВСКАЯ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КУЗБАСС</w:t>
      </w:r>
    </w:p>
    <w:p w14:paraId="6E81EDED" w14:textId="77777777" w:rsidR="00E466E7" w:rsidRDefault="00000000">
      <w:pPr>
        <w:pStyle w:val="1"/>
      </w:pPr>
      <w:r>
        <w:t>Топкинский</w:t>
      </w:r>
      <w:r>
        <w:rPr>
          <w:spacing w:val="-11"/>
        </w:rPr>
        <w:t xml:space="preserve"> </w:t>
      </w:r>
      <w:r>
        <w:t>муниципальный</w:t>
      </w:r>
      <w:r>
        <w:rPr>
          <w:spacing w:val="-10"/>
        </w:rPr>
        <w:t xml:space="preserve"> </w:t>
      </w:r>
      <w:r>
        <w:rPr>
          <w:spacing w:val="-2"/>
        </w:rPr>
        <w:t>округ</w:t>
      </w:r>
    </w:p>
    <w:p w14:paraId="09917DFC" w14:textId="77777777" w:rsidR="00E466E7" w:rsidRDefault="00000000">
      <w:pPr>
        <w:ind w:left="1244" w:right="1092" w:firstLine="1935"/>
        <w:rPr>
          <w:b/>
          <w:sz w:val="28"/>
        </w:rPr>
      </w:pPr>
      <w:r>
        <w:rPr>
          <w:b/>
          <w:spacing w:val="-2"/>
          <w:sz w:val="28"/>
        </w:rPr>
        <w:t xml:space="preserve">АДМИНИСТРАЦИЯ </w:t>
      </w:r>
      <w:r>
        <w:rPr>
          <w:b/>
          <w:sz w:val="28"/>
        </w:rPr>
        <w:t>ТОПКИНСКОГО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ОКРУГА</w:t>
      </w:r>
    </w:p>
    <w:p w14:paraId="2D9ADAC7" w14:textId="77777777" w:rsidR="00E466E7" w:rsidRDefault="00000000">
      <w:pPr>
        <w:pStyle w:val="1"/>
        <w:ind w:left="1917" w:right="2055"/>
      </w:pPr>
      <w:r>
        <w:rPr>
          <w:spacing w:val="-2"/>
        </w:rPr>
        <w:t>ПОСТАНОВЛЕНИЕ</w:t>
      </w:r>
    </w:p>
    <w:p w14:paraId="28C7E0E8" w14:textId="79E71ACD" w:rsidR="00E466E7" w:rsidRDefault="00000000">
      <w:pPr>
        <w:spacing w:before="196" w:line="360" w:lineRule="auto"/>
        <w:ind w:left="1916" w:right="2055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 w:rsidR="002C41C0">
        <w:rPr>
          <w:b/>
          <w:spacing w:val="-7"/>
          <w:sz w:val="28"/>
        </w:rPr>
        <w:t>_____________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 w:rsidR="002C41C0">
        <w:rPr>
          <w:b/>
          <w:spacing w:val="-6"/>
          <w:sz w:val="28"/>
        </w:rPr>
        <w:t>____</w:t>
      </w:r>
      <w:r>
        <w:rPr>
          <w:b/>
          <w:spacing w:val="-6"/>
          <w:sz w:val="28"/>
        </w:rPr>
        <w:t>-п</w:t>
      </w:r>
      <w:r>
        <w:rPr>
          <w:b/>
          <w:sz w:val="28"/>
        </w:rPr>
        <w:t xml:space="preserve"> </w:t>
      </w:r>
    </w:p>
    <w:p w14:paraId="170BEB3E" w14:textId="77777777" w:rsidR="00E466E7" w:rsidRDefault="00000000">
      <w:pPr>
        <w:spacing w:before="196" w:line="360" w:lineRule="auto"/>
        <w:ind w:left="1916" w:right="2055"/>
        <w:jc w:val="center"/>
        <w:rPr>
          <w:b/>
          <w:sz w:val="28"/>
        </w:rPr>
      </w:pPr>
      <w:r>
        <w:rPr>
          <w:b/>
          <w:spacing w:val="-2"/>
          <w:sz w:val="28"/>
        </w:rPr>
        <w:t>г.Топки</w:t>
      </w:r>
    </w:p>
    <w:p w14:paraId="3F4C5D86" w14:textId="77777777" w:rsidR="00E466E7" w:rsidRDefault="00000000">
      <w:pPr>
        <w:ind w:right="1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постановление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Топкинского муниципального округа от 16.09.2025 № 1780-п «Об утверждении Положения об организации предоставления </w:t>
      </w:r>
      <w:r>
        <w:rPr>
          <w:b/>
          <w:spacing w:val="-2"/>
          <w:sz w:val="28"/>
        </w:rPr>
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Топкинского муниципального</w:t>
      </w:r>
    </w:p>
    <w:p w14:paraId="6FACB9C4" w14:textId="77777777" w:rsidR="00E466E7" w:rsidRDefault="00000000">
      <w:pPr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округа»</w:t>
      </w:r>
    </w:p>
    <w:p w14:paraId="505F771C" w14:textId="77777777" w:rsidR="00E466E7" w:rsidRDefault="00E466E7">
      <w:pPr>
        <w:pStyle w:val="a7"/>
        <w:rPr>
          <w:b/>
        </w:rPr>
      </w:pPr>
    </w:p>
    <w:p w14:paraId="79693E04" w14:textId="77777777" w:rsidR="00E466E7" w:rsidRDefault="00000000">
      <w:pPr>
        <w:pStyle w:val="a7"/>
        <w:ind w:left="1" w:right="139" w:firstLine="567"/>
        <w:jc w:val="both"/>
      </w:pPr>
      <w:r>
        <w:t>В соответствии с Федеральным законом от 29.12.2012 № 273-ФЗ «Об образовании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от 05.07.2013 № 86-ОЗ «Об образовании»,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просвещения России от 31.07.2020 № 373,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утверждённым приказом Министерства просвещения России от 22.03.2021 № 115, Уставом муниципального образования Топкинский муниципальный округ Кемеровской области - Кузбасса, для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и в связи с приведением нормативного правового акта в соответствие:</w:t>
      </w:r>
    </w:p>
    <w:p w14:paraId="557D1F48" w14:textId="77777777" w:rsidR="00E466E7" w:rsidRDefault="00000000">
      <w:pPr>
        <w:pStyle w:val="ab"/>
        <w:tabs>
          <w:tab w:val="left" w:pos="0"/>
        </w:tabs>
        <w:ind w:right="140" w:firstLine="0"/>
        <w:rPr>
          <w:sz w:val="28"/>
        </w:rPr>
      </w:pPr>
      <w:r>
        <w:rPr>
          <w:sz w:val="28"/>
        </w:rPr>
        <w:tab/>
        <w:t xml:space="preserve">1. Внести в постановление администрации Топкинского муниципального округа от 16.09.2025 № 1780-п «Об утверждении Положения об организации предоставления общедоступного и бесплатного дошкольного, начального общего, основного общего, </w:t>
      </w:r>
      <w:r>
        <w:rPr>
          <w:sz w:val="28"/>
        </w:rPr>
        <w:lastRenderedPageBreak/>
        <w:t>среднего общего образования по основным общеобразовательным программам в муниципальных образовательных организациях Топкинского муниципального округа»» (далее — Положение) следующие изменения:</w:t>
      </w:r>
    </w:p>
    <w:p w14:paraId="3C25E280" w14:textId="77777777" w:rsidR="00E466E7" w:rsidRDefault="00000000">
      <w:pPr>
        <w:pStyle w:val="ab"/>
        <w:tabs>
          <w:tab w:val="left" w:pos="0"/>
        </w:tabs>
        <w:ind w:firstLine="0"/>
      </w:pPr>
      <w:r>
        <w:rPr>
          <w:sz w:val="28"/>
        </w:rPr>
        <w:tab/>
        <w:t>1.1. Пункт 3.12. раздела 3 Положения изложить в новой редакции:</w:t>
      </w:r>
    </w:p>
    <w:p w14:paraId="146F1E12" w14:textId="77777777" w:rsidR="00E466E7" w:rsidRDefault="00000000">
      <w:pPr>
        <w:pStyle w:val="ab"/>
        <w:tabs>
          <w:tab w:val="left" w:pos="0"/>
        </w:tabs>
        <w:ind w:firstLine="0"/>
      </w:pPr>
      <w:r>
        <w:rPr>
          <w:sz w:val="28"/>
        </w:rPr>
        <w:tab/>
        <w:t>«3.12. В случае прекращения деятельности организации, осуществляющей образовательную деятельность, приостановления действия лицензии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перевода в другие муниципальные образовательные организации устанавливаются в соответствии с действующим законодательством.».</w:t>
      </w:r>
    </w:p>
    <w:p w14:paraId="05E15CA7" w14:textId="77777777" w:rsidR="00E466E7" w:rsidRDefault="00000000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1AC2A6A" w14:textId="77777777" w:rsidR="00E466E7" w:rsidRDefault="00000000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на заместителя главы по социальным вопросам Топкинского муниципального округа Т.Н. Смыкову.</w:t>
      </w:r>
    </w:p>
    <w:p w14:paraId="34E403BE" w14:textId="77777777" w:rsidR="00E466E7" w:rsidRDefault="00000000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2A7064B2" w14:textId="77777777" w:rsidR="00E466E7" w:rsidRDefault="00E466E7">
      <w:pPr>
        <w:tabs>
          <w:tab w:val="left" w:pos="1410"/>
        </w:tabs>
        <w:rPr>
          <w:sz w:val="28"/>
        </w:rPr>
      </w:pPr>
    </w:p>
    <w:p w14:paraId="34D3BDE2" w14:textId="77777777" w:rsidR="00E466E7" w:rsidRDefault="00E466E7">
      <w:pPr>
        <w:pStyle w:val="a7"/>
      </w:pPr>
    </w:p>
    <w:p w14:paraId="3A2849F0" w14:textId="77777777" w:rsidR="00E466E7" w:rsidRDefault="00E466E7">
      <w:pPr>
        <w:pStyle w:val="a7"/>
      </w:pPr>
    </w:p>
    <w:p w14:paraId="36A956ED" w14:textId="77777777" w:rsidR="00E466E7" w:rsidRDefault="00000000">
      <w:pPr>
        <w:pStyle w:val="a7"/>
        <w:ind w:left="1"/>
        <w:jc w:val="both"/>
      </w:pPr>
      <w:proofErr w:type="spellStart"/>
      <w:r>
        <w:t>И.</w:t>
      </w:r>
      <w:proofErr w:type="gramStart"/>
      <w:r>
        <w:t>о.главы</w:t>
      </w:r>
      <w:proofErr w:type="spellEnd"/>
      <w:proofErr w:type="gramEnd"/>
      <w:r>
        <w:t xml:space="preserve"> </w:t>
      </w:r>
      <w:r>
        <w:rPr>
          <w:spacing w:val="-2"/>
        </w:rPr>
        <w:t>Топкинского</w:t>
      </w:r>
    </w:p>
    <w:p w14:paraId="19789AAA" w14:textId="77777777" w:rsidR="00E466E7" w:rsidRDefault="00000000">
      <w:pPr>
        <w:pStyle w:val="a7"/>
        <w:tabs>
          <w:tab w:val="left" w:pos="7489"/>
        </w:tabs>
        <w:ind w:left="1"/>
        <w:jc w:val="both"/>
      </w:pP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округа</w:t>
      </w:r>
      <w:r>
        <w:tab/>
      </w:r>
      <w:r>
        <w:rPr>
          <w:spacing w:val="-2"/>
        </w:rPr>
        <w:t>О.А.Шкробко</w:t>
      </w:r>
    </w:p>
    <w:p w14:paraId="42D23A0F" w14:textId="77777777" w:rsidR="00E466E7" w:rsidRDefault="00E466E7">
      <w:pPr>
        <w:pStyle w:val="a7"/>
        <w:rPr>
          <w:sz w:val="20"/>
        </w:rPr>
      </w:pPr>
    </w:p>
    <w:p w14:paraId="160A242C" w14:textId="77777777" w:rsidR="00E466E7" w:rsidRDefault="00E466E7">
      <w:pPr>
        <w:pStyle w:val="a7"/>
        <w:rPr>
          <w:sz w:val="20"/>
        </w:rPr>
      </w:pPr>
    </w:p>
    <w:sectPr w:rsidR="00E466E7">
      <w:pgSz w:w="11906" w:h="16838"/>
      <w:pgMar w:top="1180" w:right="992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charset w:val="01"/>
    <w:family w:val="swiss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6E7"/>
    <w:rsid w:val="002C41C0"/>
    <w:rsid w:val="00355199"/>
    <w:rsid w:val="00E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7DB0"/>
  <w15:docId w15:val="{A8F17188-4C51-48B3-B32C-5AFD2822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57C03"/>
    <w:rPr>
      <w:rFonts w:ascii="Segoe UI" w:eastAsia="Times New Roman" w:hAnsi="Segoe UI" w:cs="Segoe UI"/>
      <w:sz w:val="18"/>
      <w:szCs w:val="18"/>
      <w:lang w:val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pPr>
      <w:ind w:left="1" w:right="138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957C03"/>
    <w:rPr>
      <w:rFonts w:ascii="Segoe UI" w:hAnsi="Segoe UI" w:cs="Segoe UI"/>
      <w:sz w:val="18"/>
      <w:szCs w:val="18"/>
    </w:rPr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Тимофеева Н. С.</cp:lastModifiedBy>
  <cp:revision>10</cp:revision>
  <cp:lastPrinted>2025-12-10T06:52:00Z</cp:lastPrinted>
  <dcterms:created xsi:type="dcterms:W3CDTF">2025-12-10T06:50:00Z</dcterms:created>
  <dcterms:modified xsi:type="dcterms:W3CDTF">2026-03-30T07:15:00Z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  <property fmtid="{D5CDD505-2E9C-101B-9397-08002B2CF9AE}" pid="5" name="Producer">
    <vt:lpwstr>Aspose.PDF for .NET 24.12.0</vt:lpwstr>
  </property>
</Properties>
</file>