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FB23E" w14:textId="77777777" w:rsidR="00A12373" w:rsidRDefault="00000000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3BCD7ADD" wp14:editId="54EF415C">
            <wp:extent cx="678815" cy="843280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22" t="-17" r="-22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84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59A23" w14:textId="77777777" w:rsidR="00A12373" w:rsidRDefault="00000000">
      <w:pPr>
        <w:jc w:val="center"/>
        <w:rPr>
          <w:b/>
          <w:sz w:val="28"/>
        </w:rPr>
      </w:pPr>
      <w:r>
        <w:rPr>
          <w:b/>
          <w:sz w:val="36"/>
        </w:rPr>
        <w:t>Российская Федерация</w:t>
      </w:r>
    </w:p>
    <w:p w14:paraId="1AE7119A" w14:textId="77777777" w:rsidR="00A12373" w:rsidRDefault="00000000">
      <w:pPr>
        <w:jc w:val="center"/>
        <w:rPr>
          <w:b/>
          <w:sz w:val="36"/>
        </w:rPr>
      </w:pPr>
      <w:r>
        <w:rPr>
          <w:b/>
          <w:sz w:val="28"/>
        </w:rPr>
        <w:t>КЕМЕРОВСКАЯ ОБЛАСТЬ - КУЗБАСС</w:t>
      </w:r>
    </w:p>
    <w:p w14:paraId="2D9B061B" w14:textId="77777777" w:rsidR="00A12373" w:rsidRDefault="00000000">
      <w:pPr>
        <w:jc w:val="center"/>
        <w:rPr>
          <w:b/>
          <w:sz w:val="28"/>
        </w:rPr>
      </w:pPr>
      <w:r>
        <w:rPr>
          <w:b/>
          <w:sz w:val="36"/>
        </w:rPr>
        <w:t>Топкинский муниципальный округ</w:t>
      </w:r>
    </w:p>
    <w:p w14:paraId="2F460663" w14:textId="77777777" w:rsidR="00A12373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АДМИНИСТРАЦИЯ </w:t>
      </w:r>
    </w:p>
    <w:p w14:paraId="2C6FCFDE" w14:textId="77777777" w:rsidR="00A12373" w:rsidRDefault="00000000">
      <w:pPr>
        <w:jc w:val="center"/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58865190" w14:textId="77777777" w:rsidR="00A12373" w:rsidRDefault="00000000">
      <w:pPr>
        <w:pStyle w:val="1"/>
        <w:rPr>
          <w:sz w:val="28"/>
        </w:rPr>
      </w:pPr>
      <w:r>
        <w:t>ПОСТАНОВЛЕНИЕ</w:t>
      </w:r>
    </w:p>
    <w:p w14:paraId="33F3D9F4" w14:textId="77777777" w:rsidR="00A12373" w:rsidRDefault="00A12373">
      <w:pPr>
        <w:jc w:val="center"/>
        <w:rPr>
          <w:b/>
          <w:sz w:val="28"/>
        </w:rPr>
      </w:pPr>
    </w:p>
    <w:p w14:paraId="2CFD3AE9" w14:textId="77777777" w:rsidR="00A12373" w:rsidRDefault="00A12373">
      <w:pPr>
        <w:rPr>
          <w:b/>
          <w:sz w:val="28"/>
        </w:rPr>
      </w:pPr>
    </w:p>
    <w:p w14:paraId="09C9CB3F" w14:textId="77777777" w:rsidR="00A12373" w:rsidRDefault="00000000">
      <w:pPr>
        <w:jc w:val="center"/>
        <w:rPr>
          <w:b/>
          <w:sz w:val="28"/>
        </w:rPr>
      </w:pPr>
      <w:r>
        <w:rPr>
          <w:b/>
          <w:sz w:val="28"/>
        </w:rPr>
        <w:t>от 04 мая 2026 года № 632-п</w:t>
      </w:r>
    </w:p>
    <w:p w14:paraId="1D86F81F" w14:textId="77777777" w:rsidR="00A12373" w:rsidRDefault="00000000">
      <w:pPr>
        <w:jc w:val="center"/>
        <w:rPr>
          <w:b/>
          <w:sz w:val="28"/>
        </w:rPr>
      </w:pPr>
      <w:r>
        <w:rPr>
          <w:b/>
          <w:sz w:val="28"/>
        </w:rPr>
        <w:t>г.Топки</w:t>
      </w:r>
    </w:p>
    <w:p w14:paraId="5DE974A2" w14:textId="77777777" w:rsidR="00A12373" w:rsidRDefault="00A12373">
      <w:pPr>
        <w:jc w:val="center"/>
        <w:rPr>
          <w:b/>
          <w:sz w:val="28"/>
        </w:rPr>
      </w:pPr>
    </w:p>
    <w:p w14:paraId="602C4D9B" w14:textId="77777777" w:rsidR="00A12373" w:rsidRDefault="00000000">
      <w:pPr>
        <w:pStyle w:val="ConsPlusTitle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утверждении административного регламента предоставления муниципальной услуги «Присвоение квалификационных категорий спортивных судей»</w:t>
      </w:r>
    </w:p>
    <w:p w14:paraId="1EAA1C96" w14:textId="77777777" w:rsidR="00A12373" w:rsidRDefault="00A12373">
      <w:pPr>
        <w:pStyle w:val="ConsPlusTitle1"/>
        <w:jc w:val="center"/>
        <w:rPr>
          <w:rFonts w:ascii="Times New Roman" w:hAnsi="Times New Roman"/>
          <w:sz w:val="28"/>
        </w:rPr>
      </w:pPr>
    </w:p>
    <w:p w14:paraId="7F1761D5" w14:textId="77777777" w:rsidR="00A12373" w:rsidRDefault="00000000">
      <w:pPr>
        <w:pStyle w:val="ConsPlusTitle1"/>
        <w:ind w:firstLine="567"/>
        <w:jc w:val="both"/>
        <w:rPr>
          <w:color w:val="131313"/>
          <w:sz w:val="28"/>
        </w:rPr>
      </w:pPr>
      <w:r>
        <w:rPr>
          <w:rFonts w:ascii="Times New Roman" w:hAnsi="Times New Roman"/>
          <w:b w:val="0"/>
          <w:sz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>
        <w:t xml:space="preserve"> </w:t>
      </w:r>
      <w:r>
        <w:rPr>
          <w:rFonts w:ascii="Times New Roman" w:hAnsi="Times New Roman"/>
          <w:b w:val="0"/>
          <w:sz w:val="28"/>
        </w:rPr>
        <w:t>Федеральным законом от 24.11.1995 № 181-ФЗ «О социальной защите инвалидов в Российской Федерации», Федеральным законом от 04.12.2007 № 329-ФЗ «О физической культуре и спорте в Российской Федерации», п</w:t>
      </w:r>
      <w:bookmarkStart w:id="0" w:name="__DdeLink__1575_1006542234"/>
      <w:r>
        <w:rPr>
          <w:rFonts w:ascii="Times New Roman" w:hAnsi="Times New Roman"/>
          <w:b w:val="0"/>
          <w:sz w:val="28"/>
        </w:rPr>
        <w:t>риказом Министерства спорта РФ от 28.02.2017 № 134 «Об утверждении положения о спортивных судьях»</w:t>
      </w:r>
      <w:bookmarkEnd w:id="0"/>
      <w:r>
        <w:rPr>
          <w:rFonts w:ascii="Times New Roman" w:hAnsi="Times New Roman"/>
          <w:b w:val="0"/>
          <w:sz w:val="28"/>
        </w:rPr>
        <w:t xml:space="preserve">, </w:t>
      </w:r>
      <w:r>
        <w:rPr>
          <w:rFonts w:ascii="Times New Roman" w:hAnsi="Times New Roman"/>
          <w:b w:val="0"/>
          <w:sz w:val="28"/>
          <w:szCs w:val="28"/>
        </w:rPr>
        <w:t xml:space="preserve">постановлением администрации Топкинского муниципального округа </w:t>
      </w:r>
      <w:hyperlink r:id="rId8" w:tgtFrame="_blank">
        <w:r>
          <w:rPr>
            <w:rFonts w:ascii="Times New Roman" w:hAnsi="Times New Roman"/>
            <w:b w:val="0"/>
            <w:sz w:val="28"/>
            <w:szCs w:val="28"/>
          </w:rPr>
          <w:t>от 23.09.2025 № 1839-п</w:t>
        </w:r>
      </w:hyperlink>
      <w:r>
        <w:rPr>
          <w:rFonts w:ascii="Times New Roman" w:hAnsi="Times New Roman"/>
          <w:b w:val="0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округа»</w:t>
      </w:r>
      <w:r>
        <w:rPr>
          <w:rFonts w:ascii="Times New Roman" w:hAnsi="Times New Roman"/>
          <w:b w:val="0"/>
          <w:sz w:val="28"/>
        </w:rPr>
        <w:t>:</w:t>
      </w:r>
    </w:p>
    <w:p w14:paraId="3F112330" w14:textId="77777777" w:rsidR="00A12373" w:rsidRDefault="00000000">
      <w:pPr>
        <w:pStyle w:val="13"/>
        <w:ind w:left="0" w:firstLine="567"/>
        <w:jc w:val="both"/>
        <w:rPr>
          <w:color w:val="131313"/>
          <w:sz w:val="28"/>
        </w:rPr>
      </w:pPr>
      <w:r>
        <w:rPr>
          <w:color w:val="131313"/>
          <w:sz w:val="28"/>
        </w:rPr>
        <w:t>1. Утвердить административный регламент предоставления муниципальной услуги «Присвоение квалификационных категорий спортивных судей».</w:t>
      </w:r>
    </w:p>
    <w:p w14:paraId="0F7FB731" w14:textId="77777777" w:rsidR="00A12373" w:rsidRDefault="00000000">
      <w:pPr>
        <w:pStyle w:val="13"/>
        <w:ind w:left="0" w:firstLine="567"/>
        <w:jc w:val="both"/>
        <w:rPr>
          <w:color w:val="131313"/>
          <w:sz w:val="28"/>
        </w:rPr>
      </w:pPr>
      <w:bookmarkStart w:id="1" w:name="__DdeLink__153_3455882172"/>
      <w:r>
        <w:rPr>
          <w:color w:val="131313"/>
          <w:sz w:val="28"/>
        </w:rPr>
        <w:t xml:space="preserve">2. </w:t>
      </w:r>
      <w:bookmarkEnd w:id="1"/>
      <w:r>
        <w:rPr>
          <w:color w:val="131313"/>
          <w:sz w:val="28"/>
        </w:rPr>
        <w:t xml:space="preserve">Признать утратившими силу: </w:t>
      </w:r>
    </w:p>
    <w:p w14:paraId="31A3829B" w14:textId="77777777" w:rsidR="00A12373" w:rsidRDefault="00000000">
      <w:pPr>
        <w:pStyle w:val="13"/>
        <w:ind w:left="0" w:firstLine="567"/>
        <w:jc w:val="both"/>
        <w:rPr>
          <w:color w:val="131313"/>
          <w:sz w:val="28"/>
        </w:rPr>
      </w:pPr>
      <w:r>
        <w:rPr>
          <w:color w:val="131313"/>
          <w:sz w:val="28"/>
        </w:rPr>
        <w:t xml:space="preserve">- постановление администрации Топкинского муниципального округа от 12.10.2021 № 1344-п </w:t>
      </w:r>
      <w:r>
        <w:rPr>
          <w:color w:val="131313"/>
          <w:sz w:val="28"/>
          <w:szCs w:val="28"/>
        </w:rPr>
        <w:t>«Об утверждении административного регламента предоставления муниципальной услуги «Присвоение квалификационных категорий спортивных судей «спортивный судья второй категории», «спортивный судья третьей категории»</w:t>
      </w:r>
      <w:r>
        <w:rPr>
          <w:color w:val="131313"/>
          <w:sz w:val="28"/>
        </w:rPr>
        <w:t>;</w:t>
      </w:r>
    </w:p>
    <w:p w14:paraId="68D649CD" w14:textId="77777777" w:rsidR="00A12373" w:rsidRDefault="00000000">
      <w:pPr>
        <w:pStyle w:val="13"/>
        <w:ind w:left="0" w:firstLine="567"/>
        <w:jc w:val="both"/>
        <w:rPr>
          <w:color w:val="131313"/>
          <w:sz w:val="28"/>
        </w:rPr>
      </w:pPr>
      <w:r>
        <w:rPr>
          <w:color w:val="131313"/>
          <w:sz w:val="28"/>
        </w:rPr>
        <w:t xml:space="preserve">- постановление администрации Топкинского муниципального округа от 28.08.2023 № 1444-п «О внесении изменений в постановление администрации Топкинского муниципального округа от 12.10.2021                       № 1344-п «Об утверждении административного регламента предоставления муниципальной услуги «Присвоение квалификационных </w:t>
      </w:r>
      <w:r>
        <w:rPr>
          <w:color w:val="131313"/>
          <w:sz w:val="28"/>
        </w:rPr>
        <w:lastRenderedPageBreak/>
        <w:t>категорий спортивных судей «спортивный судья второй категории», «спортивный судья третьей категории»»;</w:t>
      </w:r>
    </w:p>
    <w:p w14:paraId="7FDA20F9" w14:textId="77777777" w:rsidR="00A12373" w:rsidRDefault="00000000">
      <w:pPr>
        <w:pStyle w:val="13"/>
        <w:ind w:left="0" w:firstLine="567"/>
        <w:jc w:val="both"/>
        <w:rPr>
          <w:color w:val="131313"/>
          <w:sz w:val="28"/>
        </w:rPr>
      </w:pPr>
      <w:r>
        <w:rPr>
          <w:color w:val="131313"/>
          <w:sz w:val="28"/>
        </w:rPr>
        <w:t>- постановление администрации Топкинского муниципального округа от 15.05.2024 № 784-п «</w:t>
      </w:r>
      <w:r>
        <w:rPr>
          <w:color w:val="131313"/>
          <w:sz w:val="28"/>
          <w:szCs w:val="28"/>
        </w:rPr>
        <w:t>О внесении изменений в постановление администрации Топкинского муниципального округа от 12.10.2021                    № 1344-п «Об утверждении административного регламента предоставления муниципальной услуги «Присвоение квалификационных категорий спортивных судей «спортивный судья второй категории», «спортивный судья третьей категории»</w:t>
      </w:r>
      <w:r>
        <w:rPr>
          <w:color w:val="131313"/>
          <w:sz w:val="28"/>
        </w:rPr>
        <w:t>»;</w:t>
      </w:r>
    </w:p>
    <w:p w14:paraId="6E2FF90C" w14:textId="77777777" w:rsidR="00A12373" w:rsidRDefault="00000000">
      <w:pPr>
        <w:pStyle w:val="13"/>
        <w:ind w:left="0" w:firstLine="567"/>
        <w:jc w:val="both"/>
        <w:rPr>
          <w:color w:val="131313"/>
          <w:sz w:val="28"/>
        </w:rPr>
      </w:pPr>
      <w:r>
        <w:rPr>
          <w:color w:val="131313"/>
          <w:sz w:val="28"/>
        </w:rPr>
        <w:t>- постановление администрации Топкинского муниципального округа от 18.12.2024 № 2411-п «О внесении изменений в постановление администрации Топкинского муниципального округа от 12.10.2021                        № 1344-п «Об утверждении административного регламента предоставления муниципальной услуги «Присвоение квалификационных категорий спортивных судей «спортивный судья второй категории», «спортивный судья третьей категории»».</w:t>
      </w:r>
    </w:p>
    <w:p w14:paraId="417246A8" w14:textId="77777777" w:rsidR="00A12373" w:rsidRDefault="00000000">
      <w:pPr>
        <w:pStyle w:val="13"/>
        <w:ind w:left="0" w:firstLine="567"/>
        <w:jc w:val="both"/>
        <w:rPr>
          <w:color w:val="131313"/>
          <w:sz w:val="28"/>
        </w:rPr>
      </w:pPr>
      <w:r>
        <w:rPr>
          <w:color w:val="131313"/>
          <w:sz w:val="28"/>
        </w:rPr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580D7A44" w14:textId="77777777" w:rsidR="00A12373" w:rsidRDefault="00000000">
      <w:pPr>
        <w:pStyle w:val="13"/>
        <w:ind w:left="0" w:firstLine="567"/>
        <w:jc w:val="both"/>
        <w:rPr>
          <w:color w:val="131313"/>
          <w:sz w:val="28"/>
        </w:rPr>
      </w:pPr>
      <w:r>
        <w:rPr>
          <w:color w:val="131313"/>
          <w:sz w:val="28"/>
        </w:rPr>
        <w:t>4. Контроль за исполнением постановления возложить на  заместителя главы Топкинского муниципального округа по социальным вопросам Т.Н.Смыкову.</w:t>
      </w:r>
    </w:p>
    <w:p w14:paraId="18185760" w14:textId="77777777" w:rsidR="00A12373" w:rsidRDefault="00000000">
      <w:pPr>
        <w:pStyle w:val="13"/>
        <w:ind w:left="0" w:firstLine="567"/>
        <w:jc w:val="both"/>
        <w:rPr>
          <w:color w:val="131313"/>
          <w:sz w:val="28"/>
        </w:rPr>
      </w:pPr>
      <w:r>
        <w:rPr>
          <w:color w:val="131313"/>
          <w:sz w:val="28"/>
        </w:rPr>
        <w:t>5. Постановление вступает в силу после официального обнародования.</w:t>
      </w:r>
    </w:p>
    <w:p w14:paraId="78DCBB17" w14:textId="77777777" w:rsidR="00A12373" w:rsidRDefault="00A12373">
      <w:pPr>
        <w:pStyle w:val="ConsPlusNonformat1"/>
        <w:widowControl/>
        <w:ind w:firstLine="709"/>
        <w:rPr>
          <w:rFonts w:ascii="Times New Roman" w:hAnsi="Times New Roman"/>
          <w:color w:val="131313"/>
          <w:sz w:val="28"/>
        </w:rPr>
      </w:pPr>
    </w:p>
    <w:p w14:paraId="47024A8E" w14:textId="77777777" w:rsidR="00A12373" w:rsidRDefault="00A12373">
      <w:pPr>
        <w:pStyle w:val="ConsPlusNonformat1"/>
        <w:widowControl/>
        <w:ind w:firstLine="709"/>
        <w:rPr>
          <w:rFonts w:ascii="Times New Roman" w:hAnsi="Times New Roman"/>
          <w:sz w:val="28"/>
        </w:rPr>
      </w:pPr>
    </w:p>
    <w:p w14:paraId="3DF30453" w14:textId="77777777" w:rsidR="00A12373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Топкинского</w:t>
      </w:r>
    </w:p>
    <w:p w14:paraId="2EF9BCB8" w14:textId="77777777" w:rsidR="00A12373" w:rsidRDefault="00000000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округа                                                                   С.В.Фролов</w:t>
      </w:r>
      <w:r>
        <w:br w:type="page"/>
      </w:r>
    </w:p>
    <w:p w14:paraId="3DC9AD25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lastRenderedPageBreak/>
        <w:t>УТВЕРЖДЕН</w:t>
      </w:r>
    </w:p>
    <w:p w14:paraId="7D043729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постановлением администрации</w:t>
      </w:r>
    </w:p>
    <w:p w14:paraId="25C50E1E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Топкинского муниципального округа</w:t>
      </w:r>
    </w:p>
    <w:p w14:paraId="13BB4FDF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от 04 мая 2026 года № 632-п</w:t>
      </w:r>
    </w:p>
    <w:p w14:paraId="13F3CF9E" w14:textId="49A43811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0B709D52" w14:textId="06F32451" w:rsidR="00A12373" w:rsidRDefault="00000000">
      <w:pPr>
        <w:ind w:firstLine="567"/>
        <w:jc w:val="center"/>
      </w:pPr>
      <w:r>
        <w:rPr>
          <w:rFonts w:eastAsia="Times New Roman" w:cs="Times New Roman"/>
          <w:b/>
          <w:bCs/>
          <w:lang w:eastAsia="ru-RU"/>
        </w:rPr>
        <w:t>Административный регламент</w:t>
      </w:r>
      <w:r w:rsidR="00C61B23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предоставления муниципальной услуги</w:t>
      </w:r>
      <w:r w:rsidR="00C61B23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«Присвоение квалификационных категорий спортивных судей»</w:t>
      </w:r>
    </w:p>
    <w:p w14:paraId="7A4FF9C0" w14:textId="77FB347D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692D25F8" w14:textId="77777777" w:rsidR="00A12373" w:rsidRDefault="00000000">
      <w:pPr>
        <w:ind w:firstLine="567"/>
        <w:jc w:val="center"/>
      </w:pPr>
      <w:r>
        <w:rPr>
          <w:rFonts w:eastAsia="Times New Roman" w:cs="Times New Roman"/>
          <w:b/>
          <w:bCs/>
          <w:lang w:eastAsia="ru-RU"/>
        </w:rPr>
        <w:t>1. Общие положения</w:t>
      </w:r>
    </w:p>
    <w:p w14:paraId="0416989A" w14:textId="2001C7E3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71E908EF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1.1. Предмет регулирования административного регламента.</w:t>
      </w:r>
    </w:p>
    <w:p w14:paraId="1408B37C" w14:textId="49D6EDE5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Административный регламент предоставления муниципальной услуги «Присвоение квалификационных категорий спортивных судей»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(далее - административный регламент, муниципальная услуга)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нормативный правовой акт, устанавливающий порядок и стандарт предоставления муниципальной услуги по присвоению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квалификационных категорий спортивных судей: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«спортивный судья второй категории», «спортивный судья третьей категории» (далее 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квалификационная категория), (за исключением военно-прикладных и служебно-прикладных видов спорта).</w:t>
      </w:r>
    </w:p>
    <w:p w14:paraId="2CDA5CDD" w14:textId="62B01F34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управлением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культуры, спорта и молодежной политики администрации Топкинского муниципального округа (далее — уполномоченный орган) при предоставлении муниципальной услуги по присвоению квалификационных категорий спортивных судей. Начальником уполномоченного органа является начальник управления культуры, спорта и молодежной политики администрации Топкинского муниципального округа.</w:t>
      </w:r>
    </w:p>
    <w:p w14:paraId="50294255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1.2. Круг заявителей.</w:t>
      </w:r>
    </w:p>
    <w:p w14:paraId="59E28B9F" w14:textId="2EC7F924" w:rsidR="00A12373" w:rsidRDefault="00000000">
      <w:pPr>
        <w:shd w:val="clear" w:color="auto" w:fill="FFFFFF"/>
        <w:ind w:firstLine="567"/>
        <w:jc w:val="both"/>
      </w:pPr>
      <w:r>
        <w:rPr>
          <w:rFonts w:eastAsia="Times New Roman" w:cs="Times New Roman"/>
          <w:lang w:eastAsia="ru-RU"/>
        </w:rPr>
        <w:t>Заявителями муниципальной услуги являются: спортивная федерация Кемеровской области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(далее также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региональная спортивная федерация), физкультурно - спортивные организации, включенные в перечень отдельных официальных спортивных соревнований, проводимых по правилам видов спорта, разработанным физкультурно-спортивными организациями, утвержденным Минспортом России, и таких физкультурно-спортивных организаций, утвержденный приказом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Минспорта России от 11.04.2025                     № 294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либо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их уполномоченным представителем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(далее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также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 физкультурно-спортивная организация, включенная в перечень,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заявитель,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представитель).</w:t>
      </w:r>
    </w:p>
    <w:p w14:paraId="63133D4F" w14:textId="0A0D8C24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Квалификационная категория присваивается уполномоченным органом по месту жительства кандидата или по месту территориальной сферы деятельности региональной спортивной федерации по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представлению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услуги, заверенному печатью (при наличии) и подписью руководителя или уполномоченного должностного лица региональной спортивной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федерации, физкультурно-спортивной организации, включенной в перечень (за исключением военно-прикладных и служебно-прикладных видов спорта).</w:t>
      </w:r>
    </w:p>
    <w:p w14:paraId="7423E4C6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Представление о предоставлении муниципальной услуги подается в течение 4-х месяцев со дня выполнения квалификационных требований к присвоению квалификационных категорий спортивных судей.</w:t>
      </w:r>
    </w:p>
    <w:p w14:paraId="200C8168" w14:textId="466E4E9C" w:rsidR="00A12373" w:rsidRDefault="00000000">
      <w:pPr>
        <w:shd w:val="clear" w:color="auto" w:fill="FFFFFF"/>
        <w:ind w:firstLine="567"/>
        <w:jc w:val="both"/>
      </w:pPr>
      <w:r>
        <w:rPr>
          <w:rFonts w:eastAsia="Times New Roman" w:cs="Times New Roman"/>
          <w:lang w:eastAsia="ru-RU"/>
        </w:rPr>
        <w:t>1.3.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реестре услуг и в государственном автономном учреждении «Уполномоченный многофункциональный центр предоставления государственных и муниципальный услуг на территории Кузбасса»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(далее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УМФЦ), в региональном портале государственных и муниципальных услуг Кузбасса (далее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РПГУ), в федеральной государственной информационной системе «Единый портал государственных и муниципальных услуг (функций)» (далее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ЕПГУ), указано в приложении № 2 к настоящему административному регламенту.</w:t>
      </w:r>
    </w:p>
    <w:p w14:paraId="1ACD47D4" w14:textId="487B07B7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504949B6" w14:textId="77777777" w:rsidR="00A12373" w:rsidRDefault="00000000">
      <w:pPr>
        <w:ind w:firstLine="567"/>
        <w:jc w:val="center"/>
      </w:pPr>
      <w:r>
        <w:rPr>
          <w:rFonts w:eastAsia="Times New Roman" w:cs="Times New Roman"/>
          <w:b/>
          <w:bCs/>
          <w:lang w:eastAsia="ru-RU"/>
        </w:rPr>
        <w:t>2. Стандарт предоставления муниципальной услуги</w:t>
      </w:r>
    </w:p>
    <w:p w14:paraId="269D9FB7" w14:textId="69802159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0804E5BB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2.1. Наименование муниципальной услуги «Присвоение квалификационных категорий спортивных судей».</w:t>
      </w:r>
    </w:p>
    <w:p w14:paraId="3EEDFDE4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2.2. Наименование органа, предоставляющего муниципальную услугу.</w:t>
      </w:r>
    </w:p>
    <w:p w14:paraId="4B31EE31" w14:textId="748FD4A8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2.2.1. Предоставление муниципальной услуги осуществляется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управлением культуры, спорта и молодежной политики администрации Топкинского муниципального округа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(далее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уполномоченный орган).</w:t>
      </w:r>
    </w:p>
    <w:p w14:paraId="558BA9E3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2.3. Результат предоставления муниципальной услуги.</w:t>
      </w:r>
    </w:p>
    <w:p w14:paraId="6A014C5E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2.3.1. Результатом предоставления муниципальной услуги являются:</w:t>
      </w:r>
    </w:p>
    <w:p w14:paraId="4EDBA95C" w14:textId="77777777" w:rsidR="00A12373" w:rsidRDefault="00000000">
      <w:pPr>
        <w:ind w:firstLine="567"/>
        <w:jc w:val="both"/>
      </w:pPr>
      <w:r>
        <w:rPr>
          <w:rFonts w:eastAsia="Times New Roman" w:cs="Times New Roman"/>
          <w:shd w:val="clear" w:color="auto" w:fill="FFFFFF"/>
          <w:lang w:eastAsia="ru-RU"/>
        </w:rPr>
        <w:t>- присвоение квалификационной категории спортивного судьи;</w:t>
      </w:r>
    </w:p>
    <w:p w14:paraId="5BFD07E3" w14:textId="77777777" w:rsidR="00A12373" w:rsidRDefault="00000000">
      <w:pPr>
        <w:ind w:firstLine="567"/>
        <w:jc w:val="both"/>
      </w:pPr>
      <w:r>
        <w:rPr>
          <w:rFonts w:eastAsia="Times New Roman" w:cs="Times New Roman"/>
          <w:shd w:val="clear" w:color="auto" w:fill="FFFFFF"/>
          <w:lang w:eastAsia="ru-RU"/>
        </w:rPr>
        <w:t>- отказ в присвоении квалификационной категории спортивного судьи.</w:t>
      </w:r>
    </w:p>
    <w:p w14:paraId="152464A9" w14:textId="22D68522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2.3.2. Документами, содержащими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решения о предоставлении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муниципальной услуги, являются:</w:t>
      </w:r>
    </w:p>
    <w:p w14:paraId="30366F07" w14:textId="77777777" w:rsidR="00A12373" w:rsidRDefault="00000000">
      <w:pPr>
        <w:ind w:firstLine="567"/>
        <w:jc w:val="both"/>
      </w:pPr>
      <w:r>
        <w:rPr>
          <w:rFonts w:eastAsia="Times New Roman" w:cs="Times New Roman"/>
          <w:shd w:val="clear" w:color="auto" w:fill="FFFFFF"/>
          <w:lang w:eastAsia="ru-RU"/>
        </w:rPr>
        <w:t>- решение о присвоении квалификационной категории спортивного судьи;</w:t>
      </w:r>
    </w:p>
    <w:p w14:paraId="334E2BE5" w14:textId="353C5457" w:rsidR="00A12373" w:rsidRDefault="00000000">
      <w:pPr>
        <w:ind w:firstLine="567"/>
        <w:jc w:val="both"/>
      </w:pPr>
      <w:r>
        <w:rPr>
          <w:rFonts w:eastAsia="Times New Roman" w:cs="Times New Roman"/>
          <w:shd w:val="clear" w:color="auto" w:fill="FFFFFF"/>
          <w:lang w:eastAsia="ru-RU"/>
        </w:rPr>
        <w:t>- решение об отказе в присвоении квалификационной категории спортивного судьи</w:t>
      </w:r>
      <w:r w:rsidR="00C61B23">
        <w:rPr>
          <w:rFonts w:eastAsia="Times New Roman" w:cs="Times New Roman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по форме согласно приложению № 5 к настоящему административному регламенту (далее также</w:t>
      </w:r>
      <w:r w:rsidR="00C61B23">
        <w:rPr>
          <w:rFonts w:eastAsia="Times New Roman" w:cs="Times New Roman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-</w:t>
      </w:r>
      <w:r w:rsidR="00C61B23">
        <w:rPr>
          <w:rFonts w:eastAsia="Times New Roman" w:cs="Times New Roman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решение об отказе, решение об отказе в предоставлении муниципальной услуги).</w:t>
      </w:r>
    </w:p>
    <w:p w14:paraId="58F6CD8D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2.3.3. Формирование реестровой записи в качестве результата предоставления муниципальной услуги не предусмотрено.</w:t>
      </w:r>
    </w:p>
    <w:p w14:paraId="0F388081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2.3.4. Способы получения результата предоставления муниципальной услуги:</w:t>
      </w:r>
    </w:p>
    <w:p w14:paraId="05A68605" w14:textId="4A017B78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уполномоченном органе на бумажном носителе при личном обращении;</w:t>
      </w:r>
    </w:p>
    <w:p w14:paraId="60702749" w14:textId="02FE0FF2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почтовым отправлением;</w:t>
      </w:r>
    </w:p>
    <w:p w14:paraId="49A00192" w14:textId="50EB28A9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- в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УМФЦ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на бумажном носителе при личном обращении;</w:t>
      </w:r>
    </w:p>
    <w:p w14:paraId="1A692704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- в форме электронного документа посредством ЕПГУ, РПГУ (при наличии технической возможности).</w:t>
      </w:r>
    </w:p>
    <w:p w14:paraId="4F0A8A49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2.4. Срок предоставления муниципальной услуги.</w:t>
      </w:r>
    </w:p>
    <w:p w14:paraId="6267F772" w14:textId="697E03F0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Максимальный срок предоставления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муниципальной услуги составляет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29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рабочих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дней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со дня регистрации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 к присвоению квалификационной категории спортивного судьи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 форме согласно приложению №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7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 настоящему административному регламенту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(далее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представление о предоставлении муниципальной услуги)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документов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(или) информации, необходимых для предоставления муниципальной услуги, (присвоения входящего номера) в уполномоченном органе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независимо от категории заявителя и способа подачи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услуги.</w:t>
      </w:r>
    </w:p>
    <w:p w14:paraId="498CC3F4" w14:textId="55169948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2.5.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Размер платы, взимаемой с заявителя при предоставлении муниципальной услуги, и способы ее взимания.</w:t>
      </w:r>
    </w:p>
    <w:p w14:paraId="384644ED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Государственная пошлина или иная плата за предоставление муниципальной услуги не взимается.</w:t>
      </w:r>
    </w:p>
    <w:p w14:paraId="7ACF1767" w14:textId="4FD9EB4A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2.6.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Максимальный срок ожидания в очереди при подаче заявителем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при получении результата предоставления муниципальной услуги.</w:t>
      </w:r>
    </w:p>
    <w:p w14:paraId="75C1CC6A" w14:textId="42FA5A8A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Максимальный срок ожидания в очереди при подаче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при получении результата предоставления муниципальной услуги в уполномоченном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органе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УМФЦ составляет не более 15 минут.</w:t>
      </w:r>
    </w:p>
    <w:p w14:paraId="26CC0468" w14:textId="693DA568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2.7. Срок регистрации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услуги.</w:t>
      </w:r>
    </w:p>
    <w:p w14:paraId="7BD1D408" w14:textId="72088F00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Представление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услуги, поступившее в уполномоченный орган при личном обращении заявителя,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регистрируется специалистом уполномоченного органа в установленном порядке в день поступления.</w:t>
      </w:r>
    </w:p>
    <w:p w14:paraId="3BC03755" w14:textId="7746ADCD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Представление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услуги, поступившее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УМФЦ,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регистрируется специалистом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УМФЦ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установленном порядке в день поступления.</w:t>
      </w:r>
    </w:p>
    <w:p w14:paraId="58179E9B" w14:textId="5C844321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Представление</w:t>
      </w:r>
      <w:r w:rsidR="00C61B23">
        <w:rPr>
          <w:rFonts w:eastAsia="Times New Roman" w:cs="Times New Roman"/>
          <w:shd w:val="clear" w:color="auto" w:fill="FFFFFF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о предоставлении муниципальной услуги</w:t>
      </w:r>
      <w:r>
        <w:rPr>
          <w:rFonts w:eastAsia="Times New Roman" w:cs="Times New Roman"/>
          <w:lang w:eastAsia="ru-RU"/>
        </w:rPr>
        <w:t>, поступившее в уполномоченный орган через УМФЦ, регистрируется специалистом уполномоченного органа в день поступления из УМФЦ.</w:t>
      </w:r>
    </w:p>
    <w:p w14:paraId="1D2C7B46" w14:textId="17BB74C4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Представление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о предоставлении муниципальной услуги</w:t>
      </w:r>
      <w:r>
        <w:rPr>
          <w:rFonts w:eastAsia="Times New Roman" w:cs="Times New Roman"/>
          <w:lang w:eastAsia="ru-RU"/>
        </w:rPr>
        <w:t>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Подача документов для присвоения квалификационной категории возможна в электронной форме, в том числе после аутентификации на ЕПГР, РПГУ с использованием подтвержденной учетной записи в Единой системе идентификации и аутентификации.</w:t>
      </w:r>
    </w:p>
    <w:p w14:paraId="4E81F389" w14:textId="4EC496A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Представление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о предоставлении муниципальной услуги</w:t>
      </w:r>
      <w:r>
        <w:rPr>
          <w:rFonts w:eastAsia="Times New Roman" w:cs="Times New Roman"/>
          <w:lang w:eastAsia="ru-RU"/>
        </w:rPr>
        <w:t>, поступившее в нерабочее время, регистрируется в первый рабочий день.</w:t>
      </w:r>
    </w:p>
    <w:p w14:paraId="6A68B711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2.8. Требования к помещениям, в которых предоставляется муниципальная услуга.</w:t>
      </w:r>
    </w:p>
    <w:p w14:paraId="4E440162" w14:textId="47FEBE3D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Требования, которым должны соответствовать помещения, в которых предоставляется муниципальная услуга, размещаются на официальном сайте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администрации Топкинского муниципального округа в информационно-телекоммуникационной сети «Интернет»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</w:t>
      </w:r>
      <w:hyperlink r:id="rId9">
        <w:r>
          <w:rPr>
            <w:rStyle w:val="a9"/>
            <w:rFonts w:eastAsia="Times New Roman" w:cs="Times New Roman"/>
            <w:color w:val="000000"/>
            <w:u w:val="none"/>
            <w:lang w:eastAsia="ru-RU"/>
          </w:rPr>
          <w:t>www.adm</w:t>
        </w:r>
        <w:r>
          <w:rPr>
            <w:rStyle w:val="a9"/>
            <w:rFonts w:eastAsia="Times New Roman" w:cs="Times New Roman"/>
            <w:color w:val="000000"/>
            <w:u w:val="none"/>
            <w:lang w:val="en-US" w:eastAsia="ru-RU"/>
          </w:rPr>
          <w:t>tmo</w:t>
        </w:r>
        <w:r>
          <w:rPr>
            <w:rStyle w:val="a9"/>
            <w:rFonts w:eastAsia="Times New Roman" w:cs="Times New Roman"/>
            <w:color w:val="000000"/>
            <w:u w:val="none"/>
            <w:lang w:eastAsia="ru-RU"/>
          </w:rPr>
          <w:t>.ru</w:t>
        </w:r>
      </w:hyperlink>
      <w:r>
        <w:rPr>
          <w:rFonts w:eastAsia="Times New Roman" w:cs="Times New Roman"/>
          <w:lang w:eastAsia="ru-RU"/>
        </w:rPr>
        <w:t>) в соответствующих разделах уполномоченного органа (далее - официальный сайт)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на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ЕПГУ, РПГУ.</w:t>
      </w:r>
    </w:p>
    <w:p w14:paraId="21F5F042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2.9. Показатели доступности и качества муниципальной услуги.</w:t>
      </w:r>
    </w:p>
    <w:p w14:paraId="730EDDC7" w14:textId="4348AE9F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Перечень показателей качества и доступности</w:t>
      </w:r>
      <w:r w:rsidR="00C61B23">
        <w:rPr>
          <w:rFonts w:eastAsia="Times New Roman" w:cs="Times New Roman"/>
          <w:lang w:eastAsia="ru-RU"/>
        </w:rPr>
        <w:t xml:space="preserve"> </w:t>
      </w:r>
      <w:bookmarkStart w:id="2" w:name="_Hlk176961156"/>
      <w:r>
        <w:rPr>
          <w:rFonts w:eastAsia="Times New Roman" w:cs="Times New Roman"/>
          <w:lang w:eastAsia="ru-RU"/>
        </w:rPr>
        <w:t>муниципальной услуги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размещается на официальном сайте, а также на ЕПГУ, РПГУ.</w:t>
      </w:r>
    </w:p>
    <w:p w14:paraId="1C5F1847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2.10. Иные требования к предоставлению муниципальной услуги.</w:t>
      </w:r>
    </w:p>
    <w:p w14:paraId="07330E60" w14:textId="3D1EE550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2.10.1.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Услуги, которые являются необходимыми и обязательными для предоставления муниципальной услуги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отсутствуют.</w:t>
      </w:r>
    </w:p>
    <w:p w14:paraId="4CBB1D4A" w14:textId="4B20B105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2.10.2.</w:t>
      </w:r>
      <w:r w:rsidR="00C61B23">
        <w:rPr>
          <w:rFonts w:eastAsia="Times New Roman" w:cs="Times New Roman"/>
          <w:lang w:eastAsia="ru-RU"/>
        </w:rPr>
        <w:t xml:space="preserve"> </w:t>
      </w:r>
      <w:bookmarkStart w:id="3" w:name="_Hlk177648768"/>
      <w:r>
        <w:rPr>
          <w:rFonts w:eastAsia="Times New Roman" w:cs="Times New Roman"/>
          <w:lang w:eastAsia="ru-RU"/>
        </w:rPr>
        <w:t>Перечень информационных систем, используемых для предоставления муниципальной услуги: ЕПГУ, РПГУ.</w:t>
      </w:r>
    </w:p>
    <w:p w14:paraId="415F845D" w14:textId="225E0A1E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2.10.3.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Порядок предоставления результатов муниципальной услуги в отношении несовершеннолетнего его законному представителю, не являющемуся заявителем, не предусмотрен в связи с тем, что муниципальная услуга несовершеннолетним заявителям не предоставляется.</w:t>
      </w:r>
    </w:p>
    <w:p w14:paraId="0865AD85" w14:textId="61D240EF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2.10.4.</w:t>
      </w:r>
      <w:r w:rsidR="00C61B23">
        <w:rPr>
          <w:rFonts w:eastAsia="Times New Roman" w:cs="Times New Roman"/>
          <w:lang w:eastAsia="ru-RU"/>
        </w:rPr>
        <w:t xml:space="preserve"> </w:t>
      </w:r>
      <w:bookmarkStart w:id="4" w:name="_Hlk177645418"/>
      <w:r>
        <w:rPr>
          <w:rFonts w:eastAsia="Times New Roman" w:cs="Times New Roman"/>
          <w:lang w:eastAsia="ru-RU"/>
        </w:rPr>
        <w:t>Предоставление муниципальной услуги в УМФЦ возможно при наличии заключенного соглашения о взаимодействии между администрацией Топкинского муниципального округа и УМФЦ.</w:t>
      </w:r>
    </w:p>
    <w:p w14:paraId="3FBE709A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УМФЦ участвует в предоставлении муниципальной услуги (в соответствии с соглашением о взаимодействии между УМФЦ и администрацией Топкинского муниципального округа) в части:</w:t>
      </w:r>
    </w:p>
    <w:p w14:paraId="07F2A103" w14:textId="00F918AB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информирования о порядке и ходе предоставления муниципальной услуги;</w:t>
      </w:r>
    </w:p>
    <w:p w14:paraId="02179422" w14:textId="5D196548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- приема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документов, необходимых для предоставления муниципальной услуги, и передачи таких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представлений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документов в уполномоченный орган;</w:t>
      </w:r>
    </w:p>
    <w:p w14:paraId="5D9A9DFD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- выдачи результата предоставления муниципальной услуги.</w:t>
      </w:r>
    </w:p>
    <w:p w14:paraId="0FABD140" w14:textId="0E0D479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УМФЦ, в которых организуется предоставление муниципальной услуги, не могут принять решение об отказе в приеме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документов и (или) информации, необходимых для ее предоставления.</w:t>
      </w:r>
    </w:p>
    <w:p w14:paraId="4D8742AA" w14:textId="5C87E78F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2.10.5.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Заявитель может получить результат предоставления муниципальной услуги в УМФЦ, в том числе получить документы на бумажном носителе, подтверждающие содержание электронных документов, направленных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УМФЦ по результатам предоставления муниципальной услуги уполномоченным органом, а также получить документы,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включая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составление на бумажном носителе и заверение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выписок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из информационных систем уполномоченного органа.</w:t>
      </w:r>
    </w:p>
    <w:p w14:paraId="5915595C" w14:textId="630659F1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2.11.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Исчерпывающий перечень документов, необходимых для предоставления муниципальной услуги.</w:t>
      </w:r>
    </w:p>
    <w:p w14:paraId="231203F4" w14:textId="32A5D4BF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представить самостоятельно,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приведен в таблице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1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приложения № 3 к настоящему административному регламенту.</w:t>
      </w:r>
    </w:p>
    <w:p w14:paraId="052E5FD7" w14:textId="327FC0FF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Документы, необходимые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не предусмотрены законодательством РФ.</w:t>
      </w:r>
    </w:p>
    <w:p w14:paraId="5F1F776C" w14:textId="7927CB28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2.12.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Исчерпывающий перечень оснований для отказа в приеме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55354C8A" w14:textId="0CB90226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2.12.1. Исчерпывающий перечень оснований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для отказа в приеме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документов, необходимых для предоставления муниципальной услуги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(возврат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документов):</w:t>
      </w:r>
    </w:p>
    <w:p w14:paraId="78C62FF5" w14:textId="77777777" w:rsidR="00A12373" w:rsidRDefault="00000000">
      <w:pPr>
        <w:shd w:val="clear" w:color="auto" w:fill="FFFFFF"/>
        <w:ind w:firstLine="567"/>
        <w:jc w:val="both"/>
      </w:pPr>
      <w:r>
        <w:rPr>
          <w:rFonts w:eastAsia="Times New Roman" w:cs="Times New Roman"/>
          <w:lang w:eastAsia="ru-RU"/>
        </w:rPr>
        <w:t>- предоставленные документы или сведения утратили силу на момент обращения за муниципальной услугой (сведения документа, удостоверяющего личность);</w:t>
      </w:r>
    </w:p>
    <w:p w14:paraId="662AC46F" w14:textId="1D490F1B" w:rsidR="00A12373" w:rsidRDefault="00000000">
      <w:pPr>
        <w:shd w:val="clear" w:color="auto" w:fill="FFFFFF"/>
        <w:ind w:firstLine="567"/>
        <w:jc w:val="both"/>
      </w:pPr>
      <w:r>
        <w:rPr>
          <w:rFonts w:eastAsia="Times New Roman" w:cs="Times New Roman"/>
          <w:lang w:eastAsia="ru-RU"/>
        </w:rPr>
        <w:t>- представление неполного комплекта документов, указанных в таблице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1 приложения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№ 3 к настоящему административному регламенту, подлежащих обязательному представлению заявителем;</w:t>
      </w:r>
    </w:p>
    <w:p w14:paraId="11BECF09" w14:textId="0E60F064" w:rsidR="00A12373" w:rsidRDefault="00000000">
      <w:pPr>
        <w:shd w:val="clear" w:color="auto" w:fill="FFFFFF"/>
        <w:ind w:firstLine="567"/>
        <w:jc w:val="both"/>
      </w:pPr>
      <w:r>
        <w:rPr>
          <w:rFonts w:eastAsia="Times New Roman" w:cs="Times New Roman"/>
          <w:lang w:eastAsia="ru-RU"/>
        </w:rPr>
        <w:t>- представленные документы не соответствуют требованиям,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указанным в таблице 1 приложения № 3 к настоящему административному регламенту;</w:t>
      </w:r>
    </w:p>
    <w:p w14:paraId="601957A5" w14:textId="77777777" w:rsidR="00A12373" w:rsidRDefault="00000000">
      <w:pPr>
        <w:shd w:val="clear" w:color="auto" w:fill="FFFFFF"/>
        <w:ind w:firstLine="567"/>
        <w:jc w:val="both"/>
      </w:pPr>
      <w:r>
        <w:rPr>
          <w:rFonts w:eastAsia="Times New Roman" w:cs="Times New Roman"/>
          <w:lang w:eastAsia="ru-RU"/>
        </w:rPr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услуги;</w:t>
      </w:r>
    </w:p>
    <w:p w14:paraId="47444ACE" w14:textId="7AE29A9E" w:rsidR="00A12373" w:rsidRDefault="00000000">
      <w:pPr>
        <w:shd w:val="clear" w:color="auto" w:fill="FFFFFF"/>
        <w:ind w:firstLine="567"/>
        <w:jc w:val="both"/>
      </w:pPr>
      <w:r>
        <w:rPr>
          <w:rFonts w:eastAsia="Times New Roman" w:cs="Times New Roman"/>
          <w:lang w:eastAsia="ru-RU"/>
        </w:rPr>
        <w:t>- подача 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от имени заявителя не уполномоченным на то лицом;</w:t>
      </w:r>
    </w:p>
    <w:p w14:paraId="21F68FF6" w14:textId="77777777" w:rsidR="00A12373" w:rsidRDefault="00000000">
      <w:pPr>
        <w:shd w:val="clear" w:color="auto" w:fill="FFFFFF"/>
        <w:ind w:firstLine="567"/>
        <w:jc w:val="both"/>
      </w:pPr>
      <w:r>
        <w:rPr>
          <w:rFonts w:eastAsia="Times New Roman" w:cs="Times New Roman"/>
          <w:lang w:eastAsia="ru-RU"/>
        </w:rPr>
        <w:t>- обращение заявителя за муниципальной услугой в уполномоченный орган, не предоставляющий требующуюся заявителю муниципальную услугу;</w:t>
      </w:r>
    </w:p>
    <w:p w14:paraId="0AFDA304" w14:textId="35D0A346" w:rsidR="00A12373" w:rsidRDefault="00000000">
      <w:pPr>
        <w:shd w:val="clear" w:color="auto" w:fill="FFFFFF"/>
        <w:ind w:firstLine="567"/>
        <w:jc w:val="both"/>
      </w:pPr>
      <w:r>
        <w:rPr>
          <w:rFonts w:eastAsia="Times New Roman" w:cs="Times New Roman"/>
          <w:lang w:eastAsia="ru-RU"/>
        </w:rPr>
        <w:t>- неполное, некорректное заполнение полей в форме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представления, в том числе в интерактивной форме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на ЕПГУ, РПГУ;</w:t>
      </w:r>
    </w:p>
    <w:p w14:paraId="3F639157" w14:textId="77777777" w:rsidR="00A12373" w:rsidRDefault="00000000">
      <w:pPr>
        <w:shd w:val="clear" w:color="auto" w:fill="FFFFFF"/>
        <w:ind w:firstLine="567"/>
        <w:jc w:val="both"/>
      </w:pPr>
      <w:r>
        <w:rPr>
          <w:rFonts w:eastAsia="Times New Roman" w:cs="Times New Roman"/>
          <w:lang w:eastAsia="ru-RU"/>
        </w:rPr>
        <w:t>- электронные документы не соответствуют требованиям к форматам их предоставления и (или) не читаются;</w:t>
      </w:r>
    </w:p>
    <w:p w14:paraId="69CB9BFB" w14:textId="5F4C91B6" w:rsidR="00A12373" w:rsidRDefault="00000000">
      <w:pPr>
        <w:shd w:val="clear" w:color="auto" w:fill="FFFFFF"/>
        <w:ind w:firstLine="567"/>
        <w:jc w:val="both"/>
      </w:pPr>
      <w:r>
        <w:rPr>
          <w:rFonts w:eastAsia="Times New Roman" w:cs="Times New Roman"/>
          <w:lang w:eastAsia="ru-RU"/>
        </w:rPr>
        <w:t>- несоблюдение установленных статьей 11 Федерального закона</w:t>
      </w:r>
      <w:r w:rsidR="00C61B23">
        <w:rPr>
          <w:rFonts w:eastAsia="Times New Roman" w:cs="Times New Roman"/>
          <w:lang w:eastAsia="ru-RU"/>
        </w:rPr>
        <w:t xml:space="preserve"> </w:t>
      </w:r>
      <w:hyperlink r:id="rId10">
        <w:r>
          <w:rPr>
            <w:rStyle w:val="a9"/>
            <w:rFonts w:eastAsia="Times New Roman" w:cs="Times New Roman"/>
            <w:color w:val="000000"/>
            <w:lang w:eastAsia="ru-RU"/>
          </w:rPr>
          <w:t>от 06.04.2011 № 63-ФЗ</w:t>
        </w:r>
      </w:hyperlink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«Об электронной подписи» условий признания действительности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усиленной квалифицированной электронной подписи.</w:t>
      </w:r>
    </w:p>
    <w:p w14:paraId="432BE32B" w14:textId="31204758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Исчерпывающий перечень оснований для отказа в приеме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(возврат документов)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приведен в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таблице 1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приложения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№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4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 настоящему административному регламенту.</w:t>
      </w:r>
    </w:p>
    <w:p w14:paraId="05B6D38C" w14:textId="2D0DE529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2.12.2.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Исчерпывающий перечень оснований для приостановления предоставления муниципальной услуги: приостановление предоставления муниципальной услуги законодательством Российской Федерации не предусмотрено.</w:t>
      </w:r>
    </w:p>
    <w:p w14:paraId="51DE5D0D" w14:textId="4066A95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2.12.3.</w:t>
      </w:r>
      <w:r w:rsidR="00C61B23">
        <w:rPr>
          <w:rFonts w:eastAsia="Times New Roman" w:cs="Times New Roman"/>
          <w:lang w:eastAsia="ru-RU"/>
        </w:rPr>
        <w:t xml:space="preserve"> </w:t>
      </w:r>
      <w:bookmarkStart w:id="5" w:name="_Hlk111811580"/>
      <w:r>
        <w:rPr>
          <w:rFonts w:eastAsia="Times New Roman" w:cs="Times New Roman"/>
          <w:lang w:eastAsia="ru-RU"/>
        </w:rPr>
        <w:t>Исчерпывающий перечень оснований для отказа в предоставлении муниципальной услуги:</w:t>
      </w:r>
    </w:p>
    <w:p w14:paraId="5AA4A898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1) выявление недостоверных сведений в документах для присвоения квалификационной категории;</w:t>
      </w:r>
    </w:p>
    <w:p w14:paraId="79E4A622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2) невыполнение квалификационных требований к присвоению квалификационных категорий спортивных судей.</w:t>
      </w:r>
    </w:p>
    <w:p w14:paraId="53C65B2A" w14:textId="65ED0F20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Исчерпывающий перечень оснований для отказа в предоставлении муниципальной услуги приведен в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таблице 3  приложения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№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4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настоящему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административному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регламенту.</w:t>
      </w:r>
    </w:p>
    <w:p w14:paraId="7BA43AFD" w14:textId="4CC8ECED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6677E8DB" w14:textId="5DE13A1B" w:rsidR="00A12373" w:rsidRDefault="00000000">
      <w:pPr>
        <w:ind w:firstLine="567"/>
        <w:jc w:val="center"/>
      </w:pPr>
      <w:r>
        <w:rPr>
          <w:rFonts w:eastAsia="Times New Roman" w:cs="Times New Roman"/>
          <w:b/>
          <w:bCs/>
          <w:lang w:eastAsia="ru-RU"/>
        </w:rPr>
        <w:t>3.</w:t>
      </w:r>
      <w:r w:rsidR="00C61B23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Состав, последовательность и сроки выполнения административных процедур</w:t>
      </w:r>
      <w:bookmarkStart w:id="6" w:name="_Hlk176944416"/>
    </w:p>
    <w:p w14:paraId="212CF799" w14:textId="3AF4532B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55235A7C" w14:textId="6633CC7A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3.1.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Перечень осуществляемых при предоставлении муниципальной услуги административных процедур:</w:t>
      </w:r>
    </w:p>
    <w:p w14:paraId="48531FD6" w14:textId="59E02971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а)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профилирование заявителя, заключающееся в анкетировании заявителя в целях определения категории (признаков) заявителя, проводимого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уполномоченным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органом;</w:t>
      </w:r>
    </w:p>
    <w:p w14:paraId="37F937F3" w14:textId="46E43D43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б)</w:t>
      </w:r>
      <w:r w:rsidR="00C61B23">
        <w:rPr>
          <w:rFonts w:eastAsia="Times New Roman" w:cs="Times New Roman"/>
          <w:lang w:eastAsia="ru-RU"/>
        </w:rPr>
        <w:t xml:space="preserve"> </w:t>
      </w:r>
      <w:bookmarkStart w:id="7" w:name="_Hlk198283406"/>
      <w:r>
        <w:rPr>
          <w:rFonts w:eastAsia="Times New Roman" w:cs="Times New Roman"/>
          <w:lang w:eastAsia="ru-RU"/>
        </w:rPr>
        <w:t>прием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документов и (или) информации, необходимых для предоставления муниципальной услуги;</w:t>
      </w:r>
    </w:p>
    <w:p w14:paraId="6EE42BA2" w14:textId="529AF59C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в) принятие решения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предоставлении (об отказе в предоставлении) муниципальной услуги;</w:t>
      </w:r>
    </w:p>
    <w:p w14:paraId="426AD532" w14:textId="30B0791B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г)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предоставление результата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муниципальной услуги.</w:t>
      </w:r>
    </w:p>
    <w:p w14:paraId="1781B602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Законодательством Российской Федерации не предусмотрены следующие административные процедуры:</w:t>
      </w:r>
    </w:p>
    <w:p w14:paraId="66303235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- межведомственное информационное взаимодействие (при необходимости);</w:t>
      </w:r>
    </w:p>
    <w:p w14:paraId="62030008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- приостановление предоставления муниципальной услуги;</w:t>
      </w:r>
    </w:p>
    <w:p w14:paraId="28251883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- получение дополнительных сведений от заявителя;</w:t>
      </w:r>
    </w:p>
    <w:p w14:paraId="322A18C1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-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муниципальной услуги);</w:t>
      </w:r>
    </w:p>
    <w:p w14:paraId="140482AD" w14:textId="3A1D072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- распределение в отношении заявителя ограниченного ресурса (в том числе земельных участков, радиочастот, квот),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осуществляемое после принятия решения о предоставлении муниципальной услуги.</w:t>
      </w:r>
    </w:p>
    <w:p w14:paraId="0C15E32B" w14:textId="0AEB8EB0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3.1.1.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Профилирование заявителя, заключающееся в анкетировании заявителя в целях определения категории (признаков) заявителя, проводится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специалистом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уполномоченного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органа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или специалистом УМФЦ.</w:t>
      </w:r>
    </w:p>
    <w:p w14:paraId="3EB8A490" w14:textId="741F3331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Профилирование заявителя осуществляется путем анкетирования заявителя, в процессе которого устанавливается результат муниципальной услуги, за предоставлением которого он обратился, а также признаки заявителя. Вопросы, направленные на определение признаков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заявителя, приведены в таблице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3 приложения № 2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 настоящему административному регламенту.</w:t>
      </w:r>
    </w:p>
    <w:p w14:paraId="4C8E0E24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Профилирование осуществляется:</w:t>
      </w:r>
    </w:p>
    <w:p w14:paraId="00C14F27" w14:textId="37456AF1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1)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уполномоченном органе при личном обращении;</w:t>
      </w:r>
    </w:p>
    <w:p w14:paraId="13063701" w14:textId="7C7CB58C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УМФЦ при личном обращении;</w:t>
      </w:r>
    </w:p>
    <w:p w14:paraId="7078DECE" w14:textId="2B2F9BCC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 использованием</w:t>
      </w:r>
      <w:r w:rsidR="00C61B23">
        <w:rPr>
          <w:rFonts w:eastAsia="Times New Roman" w:cs="Times New Roman"/>
          <w:lang w:eastAsia="ru-RU"/>
        </w:rPr>
        <w:t xml:space="preserve"> </w:t>
      </w:r>
      <w:bookmarkStart w:id="8" w:name="_Hlk198220936"/>
      <w:r>
        <w:rPr>
          <w:rFonts w:eastAsia="Times New Roman" w:cs="Times New Roman"/>
          <w:lang w:eastAsia="ru-RU"/>
        </w:rPr>
        <w:t>ЕПГУ, РПГУ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(при наличии технической возможности).</w:t>
      </w:r>
    </w:p>
    <w:p w14:paraId="68086814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При направлении представления о предоставлении муниципальной услуги посредством почтового отправления профилирование не осуществляется.</w:t>
      </w:r>
    </w:p>
    <w:p w14:paraId="258DA467" w14:textId="208504A3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3.1.2.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Прием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документов и (или) информации, необходимых для предоставления муниципальной услуги.</w:t>
      </w:r>
    </w:p>
    <w:p w14:paraId="45E8D4CA" w14:textId="0627F8EC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3.1.2.1.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Сведения о составе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перечне документов и (или) информации, необходимых для предоставления муниципальной услуги в соответствии с категорией (признаками) заявителя, а также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способы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подачи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указанного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представления, документов и (или) информации представлены в приложении № 3 к настоящему административному регламенту.</w:t>
      </w:r>
    </w:p>
    <w:p w14:paraId="10382D44" w14:textId="7CB0581D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3.1.2.2. Способы установления личности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кандидата:</w:t>
      </w:r>
    </w:p>
    <w:p w14:paraId="562D420C" w14:textId="5D21F5EB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а) при личном обращении в уполномоченный орган, при обращении посредством почтовой связи в уполномоченный орган,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 личном обращении в УМФЦ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копия паспорта гражданина РФ,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либо иного документа, удостоверяющего личность (для граждан РФ);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копия паспорта иностранного гражданина либо иного документа, установленного Федеральным законом от 25.07.2002 № 115-ФЗ «О правовом положении иностранных граждан в Российской Федерации»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(далее - Федеральный закон от 25.07.2002 № 115-ФЗ) или признаваемого в соответствии с международным договором РФ в качестве документа, удостоверяющего личность иностранного гражданина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(для иностранных граждан);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копия 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Федеральный закон от 25.07.2002 № 115-ФЗ, или признаваемого в соответствии с международным договором Российской Федерации в качестве документа, удостоверяющего личность лица без гражданства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(для лиц без гражданства);</w:t>
      </w:r>
    </w:p>
    <w:p w14:paraId="214BB6FB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б) посредством ЕПГУ, РПГУ 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муниципальных услуг в электронной форме.</w:t>
      </w:r>
    </w:p>
    <w:p w14:paraId="70B76EE2" w14:textId="14BCF6FD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3.1.2.3.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Основания для отказа в приеме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документов, необходимых для предоставления муниципальной услуги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(возврат документов),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приведены в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таблице 1 приложения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№ 4 к настоящему административному регламенту.</w:t>
      </w:r>
    </w:p>
    <w:p w14:paraId="4825BAAE" w14:textId="6B8F22AC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Решение об отказе в приеме документов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(возврат документов)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оформляется по форме согласно приложению № 6 к настоящему административному регламенту.</w:t>
      </w:r>
    </w:p>
    <w:p w14:paraId="6A77724F" w14:textId="6DCD44FD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Отказ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приеме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документов, необходимых для предоставления муниципальной услуги,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не препятствует повторному обращению заявителем за получением муниципальной услуги после устранения указанных нарушений.</w:t>
      </w:r>
    </w:p>
    <w:p w14:paraId="03693D62" w14:textId="4E8ADF6E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Решение об отказе в приеме документов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(возврат документов)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может быть обжаловано в досудебном порядке путем направления жалобы в уполномоченный орган, а также в судебном порядке.</w:t>
      </w:r>
    </w:p>
    <w:p w14:paraId="776495AA" w14:textId="29565F0A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3.1.2.4.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Муниципальная услуга не предусматривает возможности приема уполномоченным органом, предоставляющим муниципальную услугу, или УМФЦ (при наличии заключенного соглашения о взаимодействии между администрацией Топкинского муниципального округа и УМФЦ)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документов и (или) информации, необходимых для предоставления муниципальной услуги, по выбору заявителя независимо от места жительства или места пребывания (для физического лица кандидата) либо места нахождения (для спортивной федерации Кемеровской области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Кузбасса, физкультурно - спортивных организаций, включенных в перечень).</w:t>
      </w:r>
    </w:p>
    <w:p w14:paraId="68CE9C62" w14:textId="25A51780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Квалификационные категории присваиваются уполномоченным органом по месту жительства кандидата или по месту территориальной сферы деятельности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региональной спортивной федерации.</w:t>
      </w:r>
    </w:p>
    <w:p w14:paraId="59523EBB" w14:textId="6A0C515D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3.1.2.5.</w:t>
      </w:r>
      <w:r w:rsidR="00C61B23">
        <w:rPr>
          <w:rFonts w:eastAsia="Times New Roman" w:cs="Times New Roman"/>
          <w:lang w:eastAsia="ru-RU"/>
        </w:rPr>
        <w:t xml:space="preserve"> </w:t>
      </w:r>
      <w:bookmarkStart w:id="9" w:name="_Hlk177024852"/>
      <w:r>
        <w:rPr>
          <w:rFonts w:eastAsia="Times New Roman" w:cs="Times New Roman"/>
          <w:lang w:eastAsia="ru-RU"/>
        </w:rPr>
        <w:t>Срок регистрации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документов, необходимых для предоставления муниципальной услуги, в уполномоченном органе.</w:t>
      </w:r>
    </w:p>
    <w:p w14:paraId="433D71B0" w14:textId="16CC7BBC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Представление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услуги, поступившее в уполномоченный орган при личном обращении заявителя,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регистрируется специалистом уполномоченного органа в установленном порядке в день поступления.</w:t>
      </w:r>
    </w:p>
    <w:p w14:paraId="273F3A0A" w14:textId="60B49A0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Представление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услуги, поступившее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УМФЦ, регистрируется специалистом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УМФЦ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установленном порядке в день поступления.</w:t>
      </w:r>
    </w:p>
    <w:p w14:paraId="3FA267F3" w14:textId="2A718644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Представление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услуги, поступившее в уполномоченный орган через УМФЦ, регистрируется специалистом уполномоченного органа в день поступления из УМФЦ.</w:t>
      </w:r>
    </w:p>
    <w:p w14:paraId="547AB8B5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Представление о предоставлении муниципальной услуги, поступившее в уполномоченный орган посредством почтового отправления, регистрируется специалистом уполномоченного органа в день поступления.</w:t>
      </w:r>
    </w:p>
    <w:p w14:paraId="030CD305" w14:textId="766F1351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Представление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</w:t>
      </w:r>
    </w:p>
    <w:p w14:paraId="1E082370" w14:textId="5A81AB20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Представление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услуги, поступившее в нерабочее время, регистрируется в первый рабочий день.</w:t>
      </w:r>
    </w:p>
    <w:p w14:paraId="39443125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Максимальный срок выполнения административной процедуры составляет 3 рабочих дня.</w:t>
      </w:r>
    </w:p>
    <w:p w14:paraId="081E1E6E" w14:textId="53214526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Срок выполнения указанной административной процедуры входит в срок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административной процедуры принятия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решения о предоставлении (об отказе в предоставлении) муниципальной услуги.</w:t>
      </w:r>
    </w:p>
    <w:p w14:paraId="0682081A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3.1.3. Принятие решения о предоставлении (об отказе в предоставлении) муниципальной услуги.</w:t>
      </w:r>
    </w:p>
    <w:p w14:paraId="457D9261" w14:textId="6431DACA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3.1.3.1.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Основания для отказа в предоставлении муниципальной услуги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приведены в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таблице 3 приложения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№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4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 настоящему административному регламенту.</w:t>
      </w:r>
    </w:p>
    <w:p w14:paraId="7D657145" w14:textId="648AF55D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Решение об отказе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 предоставлении муниципальной услуги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оформляется по форме согласно приложению № 5 к настоящему административному регламенту.</w:t>
      </w:r>
    </w:p>
    <w:p w14:paraId="37B762B2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нарушений.</w:t>
      </w:r>
    </w:p>
    <w:p w14:paraId="11521F9B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Решение об отказе может быть обжаловано в досудебном порядке путем направления жалобы в уполномоченный орган, а также в судебном порядке.</w:t>
      </w:r>
    </w:p>
    <w:p w14:paraId="16934817" w14:textId="4180247C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3.1.3.2.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Срок принятия решения о предоставлении (об отказе в предоставлении) муниципальной услуги, исчисляемый с даты получения уполномоченным органом, предоставляющим муниципальную услугу, всех сведений, необходимых для принятия решения.</w:t>
      </w:r>
    </w:p>
    <w:p w14:paraId="2B415879" w14:textId="3E43C385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Максимальный срок выполнения административной процедуры составляет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19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рабочих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дней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(из них,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на рассмотрение документов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16 рабочих дней, на принятие решения о присвоении или об отказе в присвоении квалификационной категории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3 рабочих дня)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 даты получения уполномоченным органом, предоставляющим муниципальную услугу, всех сведений, необходимых для принятия решения.</w:t>
      </w:r>
    </w:p>
    <w:p w14:paraId="04EBE3B1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Срок выполнения указанной административной процедуры входит в общий срок предоставления муниципальной услуги.</w:t>
      </w:r>
    </w:p>
    <w:p w14:paraId="688AA696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3.1.4. Предоставление результата муниципальной услуги.</w:t>
      </w:r>
    </w:p>
    <w:p w14:paraId="2A25A58E" w14:textId="394FA4CB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3.1.4.1.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Срок предоставления заявителю результата муниципальной услуги, исчисляемый со дня принятия решения о предоставлении муниципальной услуги с учетом способов предоставления результата муниципальной услуги,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услуги.</w:t>
      </w:r>
    </w:p>
    <w:p w14:paraId="014D02FE" w14:textId="5B1DF00A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Срок предоставления заявителю результата муниципальной услуги, исчисляемый со дня принятия решения о предоставлении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(об отказе в предоставлении)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муниципальной услуги: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10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рабочих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дней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независимо от способа предоставления результата муниципальной услуги.</w:t>
      </w:r>
    </w:p>
    <w:p w14:paraId="02788BEA" w14:textId="5EAC8793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3.1.4.2.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Результат муниципальной услуги не может быть предоставлен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уполномоченным органом или УМФЦ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(при наличии заключенного соглашения о взаимодействии между администрацией Топкинского муниципального округа и УМФЦ)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 выбору заявителя независимо от его места жительства или места пребывания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(для физического лица кандидата) либо места нахождения (для спортивной федерации Кемеровской области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Кузбасса, физкультурно - спортивных организаций, включенных в перечень).</w:t>
      </w:r>
    </w:p>
    <w:p w14:paraId="659C47FA" w14:textId="4B7338AA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3.1.4.3. Копия документа о принятом решении в срок, указанный в подпункте 3.1.4.1. пункта 3.1.4. настоящего административного регламента, направляется в спортивную федерацию Кемеровской области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Кузбасса, физкультурно - спортивную организацию, включенную в перечень, и (или) размещается на официальном сайте.</w:t>
      </w:r>
    </w:p>
    <w:p w14:paraId="37824176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В случае подачи документов для присвоения квалификационной категории в электронной форме, копия документа о принятом решении размещается в личном кабинете на ЕПГУ, РПГУ.</w:t>
      </w:r>
    </w:p>
    <w:p w14:paraId="1B160BDC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3.2. Муниципальная услуга не оказывается в упреждающем (проактивном) режиме.</w:t>
      </w:r>
    </w:p>
    <w:p w14:paraId="37D1AF0B" w14:textId="3E02E053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023514B6" w14:textId="271CA930" w:rsidR="00A12373" w:rsidRDefault="00000000">
      <w:pPr>
        <w:ind w:firstLine="567"/>
        <w:jc w:val="center"/>
      </w:pPr>
      <w:r>
        <w:rPr>
          <w:rFonts w:eastAsia="Times New Roman" w:cs="Times New Roman"/>
          <w:b/>
          <w:bCs/>
          <w:lang w:eastAsia="ru-RU"/>
        </w:rPr>
        <w:t>4.</w:t>
      </w:r>
      <w:r w:rsidR="00C61B23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Способы информирования заявителя об изменении статуса рассмотрения</w:t>
      </w:r>
      <w:r w:rsidR="00C61B23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представления</w:t>
      </w:r>
      <w:r w:rsidR="00C61B23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о предоставлении муниципальной услуги</w:t>
      </w:r>
    </w:p>
    <w:p w14:paraId="49684A2E" w14:textId="5F782EC6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40F2AC2B" w14:textId="0805A284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4.1. Информация о ходе рассмотрения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предоставлении муниципальной услуги и о результатах предоставления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муниципальной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услуги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может быть получена заявителем (его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уполномоченным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представителем) в личном кабинете на ЕПГУ, РПГУ, а также в уполномоченном органе,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УМФЦ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при обращении заявителя лично, по телефону.</w:t>
      </w:r>
    </w:p>
    <w:p w14:paraId="38C3B5DA" w14:textId="18B9CB16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472449EE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56351237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4D08B141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6184EC51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436ADA3C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7542FE78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26293728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1635D339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29F4F572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3578D1AF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7710F40C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606F6984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2D2FE238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21063C16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073BE53F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1FD65FC8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7E25307A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73C1BAB1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6A241A99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061D5AFE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2F387BF8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24F8ADB1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732C158C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7D43892D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22F28427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4CC488EF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2AC61E94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0D8FE0DF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63B27AF7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Приложение № 1</w:t>
      </w:r>
    </w:p>
    <w:p w14:paraId="51243929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к административному регламенту</w:t>
      </w:r>
    </w:p>
    <w:p w14:paraId="75B1B527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предоставления муниципальной услуги</w:t>
      </w:r>
    </w:p>
    <w:p w14:paraId="3D7FA283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«Присвоение квалификационных категорий спортивных судей»</w:t>
      </w:r>
    </w:p>
    <w:p w14:paraId="648A537B" w14:textId="5D19EA23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29B171FF" w14:textId="77777777" w:rsidR="00A12373" w:rsidRDefault="00000000">
      <w:pPr>
        <w:ind w:firstLine="567"/>
        <w:jc w:val="center"/>
      </w:pPr>
      <w:r>
        <w:rPr>
          <w:rFonts w:eastAsia="Times New Roman" w:cs="Times New Roman"/>
          <w:b/>
          <w:bCs/>
          <w:lang w:eastAsia="ru-RU"/>
        </w:rPr>
        <w:t>Перечень условных обозначений и сокращений</w:t>
      </w:r>
    </w:p>
    <w:p w14:paraId="176F1516" w14:textId="7622546C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1B88B17B" w14:textId="0B73866D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1.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Административный регламент - административный регламент предоставления муниципальной услуги «Присвоение квалификационных категорий спортивных судей».</w:t>
      </w:r>
    </w:p>
    <w:p w14:paraId="660D6FE8" w14:textId="04F60CB1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2.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Муниципальная услуга - муниципальная услуга «Присвоение квалификационных категорий спортивных судей».</w:t>
      </w:r>
    </w:p>
    <w:p w14:paraId="2C8B0846" w14:textId="4A536BD2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3.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Квалификационная категория - квалификационные категории спортивных судей «спортивный судья второй категории», «спортивный судья третьей категории».</w:t>
      </w:r>
    </w:p>
    <w:p w14:paraId="6CC93BF8" w14:textId="43443866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4.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Уполномоченный орган 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управление культуры, спорта и молодежной политики администрации Топкинского муниципального округа.</w:t>
      </w:r>
    </w:p>
    <w:p w14:paraId="7F0E916D" w14:textId="3E6184D9" w:rsidR="00A12373" w:rsidRDefault="00000000">
      <w:pPr>
        <w:shd w:val="clear" w:color="auto" w:fill="FFFFFF"/>
        <w:ind w:firstLine="567"/>
        <w:jc w:val="both"/>
      </w:pPr>
      <w:r>
        <w:rPr>
          <w:rFonts w:eastAsia="Times New Roman" w:cs="Times New Roman"/>
          <w:lang w:eastAsia="ru-RU"/>
        </w:rPr>
        <w:t>5.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Заявитель - спортивная федерация Кемеровской области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Кузбасса, физкультурно - спортивные организации, включенные в перечень отдельных официальных спортивных соревнований, проводимых по правилам видов спорта, разработанным физкультурно-спортивными организациями, утвержденным Минспортом России, и таких физкультурно-спортивных организаций, утвержденный </w:t>
      </w:r>
      <w:bookmarkStart w:id="10" w:name="__DdeLink__1643_1006542234"/>
      <w:r>
        <w:rPr>
          <w:rFonts w:eastAsia="Times New Roman" w:cs="Times New Roman"/>
          <w:lang w:eastAsia="ru-RU"/>
        </w:rPr>
        <w:t>приказом Минспорта России от 11.04.2025 № 294.</w:t>
      </w:r>
    </w:p>
    <w:p w14:paraId="6CEDF802" w14:textId="39B64086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6.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Представитель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уполномоченный представитель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спортивной федерации Кемеровской области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Кузбасса, физкультурно - спортивной организации, включенной в перечень.</w:t>
      </w:r>
    </w:p>
    <w:p w14:paraId="005056D9" w14:textId="5C787AA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7.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Региональная спортивная федерация - спортивная федерация Кемеровской области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Кузбасса.</w:t>
      </w:r>
    </w:p>
    <w:p w14:paraId="25206886" w14:textId="2E3903F2" w:rsidR="00A12373" w:rsidRDefault="00000000">
      <w:pPr>
        <w:shd w:val="clear" w:color="auto" w:fill="FFFFFF"/>
        <w:ind w:firstLine="567"/>
        <w:jc w:val="both"/>
      </w:pPr>
      <w:r>
        <w:rPr>
          <w:rFonts w:eastAsia="Times New Roman" w:cs="Times New Roman"/>
          <w:lang w:eastAsia="ru-RU"/>
        </w:rPr>
        <w:t>8.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Физкультурно-спортивная организация, включенная в перечень - физкультурно-спортивная организация, включенная в перечень отдельных официальных спортивных соревнований, проводимых по правилам видов спорта, разработанным физкультурно-спортивными организациями, утвержденным Минспортом России, и таких физкультурно-спортивных организаций, утвержденный приказом Минспорта России от 11.04.2025                          № 294.</w:t>
      </w:r>
    </w:p>
    <w:p w14:paraId="67569E2B" w14:textId="635B380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9.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Представление о предоставлении муниципальной услуги - представления к присвоению квалификационной категории спортивного судьи.</w:t>
      </w:r>
    </w:p>
    <w:p w14:paraId="00FEB669" w14:textId="4F80E1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10.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УМФЦ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государственное автономное учреждение «Уполномоченный многофункциональный центр предоставления государственных и муниципальный услуг на территории Кузбасса».</w:t>
      </w:r>
    </w:p>
    <w:p w14:paraId="46A88501" w14:textId="21E1E3F1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11.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ЕПГУ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федеральная государственная информационная система «Единый портал государственных 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муниципальных услуг (функций)».</w:t>
      </w:r>
    </w:p>
    <w:p w14:paraId="4A034D4F" w14:textId="400A7280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12.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РПГУ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Региональный портал государственных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и муниципальных услуг Кузбасса.</w:t>
      </w:r>
    </w:p>
    <w:p w14:paraId="7BB99BC0" w14:textId="411F7E3D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13.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shd w:val="clear" w:color="auto" w:fill="FFFFFF"/>
          <w:lang w:eastAsia="ru-RU"/>
        </w:rPr>
        <w:t>Решение об отказе, решение об отказе в предоставлении муниципальной услуги - решение об отказе в присвоении квалификационной категории спортивного судьи.</w:t>
      </w:r>
    </w:p>
    <w:p w14:paraId="1A98FC9A" w14:textId="7AFA4C49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14.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Официальный сайт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 официальный сайт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администрации Топкинского муниципального округа в информационно-телекоммуникационной сети «Интернет» (</w:t>
      </w:r>
      <w:hyperlink r:id="rId11">
        <w:r>
          <w:rPr>
            <w:rStyle w:val="a9"/>
            <w:rFonts w:eastAsia="Times New Roman" w:cs="Times New Roman"/>
            <w:color w:val="000000"/>
            <w:u w:val="none"/>
            <w:lang w:eastAsia="ru-RU"/>
          </w:rPr>
          <w:t>www.admt</w:t>
        </w:r>
        <w:r>
          <w:rPr>
            <w:rStyle w:val="a9"/>
            <w:rFonts w:eastAsia="Times New Roman" w:cs="Times New Roman"/>
            <w:color w:val="000000"/>
            <w:u w:val="none"/>
            <w:lang w:val="en-US" w:eastAsia="ru-RU"/>
          </w:rPr>
          <w:t>mo</w:t>
        </w:r>
        <w:r>
          <w:rPr>
            <w:rStyle w:val="a9"/>
            <w:rFonts w:eastAsia="Times New Roman" w:cs="Times New Roman"/>
            <w:color w:val="000000"/>
            <w:u w:val="none"/>
            <w:lang w:eastAsia="ru-RU"/>
          </w:rPr>
          <w:t>.ru</w:t>
        </w:r>
      </w:hyperlink>
      <w:r>
        <w:rPr>
          <w:rFonts w:eastAsia="Times New Roman" w:cs="Times New Roman"/>
          <w:lang w:eastAsia="ru-RU"/>
        </w:rPr>
        <w:t>).</w:t>
      </w:r>
    </w:p>
    <w:p w14:paraId="7A1F707D" w14:textId="558DE6EE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15.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Федеральный закон от 25.07.2002 № 115-ФЗ - Федеральный закон от 25.07.2002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№ 115-ФЗ «О правовом положении иностранных граждан в Российской Федерации».</w:t>
      </w:r>
    </w:p>
    <w:p w14:paraId="232B75BB" w14:textId="77777777" w:rsidR="00A12373" w:rsidRDefault="00A12373">
      <w:pPr>
        <w:sectPr w:rsidR="00A12373">
          <w:headerReference w:type="even" r:id="rId12"/>
          <w:headerReference w:type="default" r:id="rId13"/>
          <w:headerReference w:type="first" r:id="rId14"/>
          <w:pgSz w:w="11906" w:h="16838"/>
          <w:pgMar w:top="1134" w:right="1134" w:bottom="1134" w:left="1701" w:header="720" w:footer="0" w:gutter="0"/>
          <w:cols w:space="720"/>
          <w:formProt w:val="0"/>
          <w:docGrid w:linePitch="100"/>
        </w:sectPr>
      </w:pPr>
    </w:p>
    <w:p w14:paraId="55504666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Приложение № 2</w:t>
      </w:r>
    </w:p>
    <w:p w14:paraId="03A98B21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к административному регламенту</w:t>
      </w:r>
    </w:p>
    <w:p w14:paraId="1A4B1CD3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предоставления муниципальной услуги</w:t>
      </w:r>
    </w:p>
    <w:p w14:paraId="4E9D8818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«Присвоение квалификационных категорий спортивных судей»</w:t>
      </w:r>
    </w:p>
    <w:p w14:paraId="0C7AD877" w14:textId="374BB3DF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5FCEF53E" w14:textId="328B48CD" w:rsidR="00A12373" w:rsidRDefault="00000000">
      <w:pPr>
        <w:ind w:firstLine="567"/>
        <w:jc w:val="center"/>
      </w:pPr>
      <w:r>
        <w:rPr>
          <w:rFonts w:eastAsia="Times New Roman" w:cs="Times New Roman"/>
          <w:b/>
          <w:bCs/>
          <w:lang w:eastAsia="ru-RU"/>
        </w:rPr>
        <w:t>Идентификаторы категорий (признаков) заявителей</w:t>
      </w:r>
      <w:r w:rsidR="00C61B23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в табличной форме</w:t>
      </w:r>
    </w:p>
    <w:p w14:paraId="21A32537" w14:textId="2B957253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0AD772B8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Таблица 1. Перечень результатов предоставления муниципальной услуги</w:t>
      </w:r>
    </w:p>
    <w:p w14:paraId="0658B81E" w14:textId="4D68C396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996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"/>
        <w:gridCol w:w="4145"/>
        <w:gridCol w:w="5251"/>
      </w:tblGrid>
      <w:tr w:rsidR="00A12373" w14:paraId="723A9730" w14:textId="77777777">
        <w:trPr>
          <w:jc w:val="center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BFE04" w14:textId="524BA5CA" w:rsidR="00A12373" w:rsidRDefault="00000000">
            <w:pPr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№</w:t>
            </w:r>
            <w:r w:rsidR="00C61B23">
              <w:rPr>
                <w:rFonts w:eastAsia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п/п</w:t>
            </w:r>
          </w:p>
          <w:p w14:paraId="3F6C8BE3" w14:textId="77777777" w:rsidR="00A12373" w:rsidRDefault="00A12373">
            <w:pPr>
              <w:jc w:val="center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F524A" w14:textId="77777777" w:rsidR="00A12373" w:rsidRDefault="00000000">
            <w:pPr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Признак заявителя</w:t>
            </w:r>
          </w:p>
        </w:tc>
        <w:tc>
          <w:tcPr>
            <w:tcW w:w="5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4BE06" w14:textId="77777777" w:rsidR="00A12373" w:rsidRDefault="00000000">
            <w:pPr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Значения признака заявителя</w:t>
            </w:r>
          </w:p>
        </w:tc>
      </w:tr>
      <w:tr w:rsidR="00A12373" w14:paraId="06FE3237" w14:textId="77777777">
        <w:trPr>
          <w:jc w:val="center"/>
        </w:trPr>
        <w:tc>
          <w:tcPr>
            <w:tcW w:w="99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6F051" w14:textId="77777777" w:rsidR="00A12373" w:rsidRDefault="00000000">
            <w:r>
              <w:rPr>
                <w:rFonts w:eastAsia="Times New Roman" w:cs="Times New Roman"/>
                <w:lang w:eastAsia="ru-RU"/>
              </w:rPr>
              <w:t>Результат муниципальной услуги, за которым обращается заявитель «Присвоение квалификационных категорий спортивных судей»</w:t>
            </w:r>
          </w:p>
        </w:tc>
      </w:tr>
      <w:tr w:rsidR="00A12373" w14:paraId="7A052591" w14:textId="77777777">
        <w:trPr>
          <w:jc w:val="center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D912D6" w14:textId="77777777" w:rsidR="00A12373" w:rsidRDefault="00000000">
            <w:r>
              <w:rPr>
                <w:rFonts w:eastAsia="Times New Roman" w:cs="Times New Roman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4980D" w14:textId="77777777" w:rsidR="00A12373" w:rsidRDefault="00000000">
            <w:r>
              <w:rPr>
                <w:rFonts w:eastAsia="Times New Roman" w:cs="Times New Roman"/>
                <w:lang w:eastAsia="ru-RU"/>
              </w:rPr>
              <w:t>Категория заявителя</w:t>
            </w:r>
          </w:p>
        </w:tc>
        <w:tc>
          <w:tcPr>
            <w:tcW w:w="5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9EB4F" w14:textId="77777777" w:rsidR="00A12373" w:rsidRDefault="00000000">
            <w:r>
              <w:rPr>
                <w:rFonts w:eastAsia="Times New Roman" w:cs="Times New Roman"/>
                <w:lang w:eastAsia="ru-RU"/>
              </w:rPr>
              <w:t>Заявителями муниципальной услуги являются: спортивная федерация Кемеровской области - Кузбасса, физкультурно - спортивные организации, включенные в перечень и их уполномоченные представители.</w:t>
            </w:r>
          </w:p>
        </w:tc>
      </w:tr>
      <w:tr w:rsidR="00A12373" w14:paraId="4FB89D34" w14:textId="77777777">
        <w:trPr>
          <w:jc w:val="center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F23C9" w14:textId="77777777" w:rsidR="00A12373" w:rsidRDefault="00000000">
            <w:r>
              <w:rPr>
                <w:rFonts w:eastAsia="Times New Roman" w:cs="Times New Roman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CB674" w14:textId="77777777" w:rsidR="00A12373" w:rsidRDefault="00000000">
            <w:r>
              <w:rPr>
                <w:rFonts w:eastAsia="Times New Roman" w:cs="Times New Roman"/>
                <w:lang w:eastAsia="ru-RU"/>
              </w:rPr>
              <w:t>Лицо, обратившееся за предоставлением муниципальной услуги</w:t>
            </w:r>
          </w:p>
        </w:tc>
        <w:tc>
          <w:tcPr>
            <w:tcW w:w="5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05136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представители, действующие в силу полномочий, основанных на доверенности или договоре спортивной федерации Кемеровской области - Кузбасса;</w:t>
            </w:r>
          </w:p>
          <w:p w14:paraId="6D7872FC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лица, действующие в соответствии с учредительными документами без доверенности спортивной федерации Кемеровской области - Кузбасса;</w:t>
            </w:r>
          </w:p>
          <w:p w14:paraId="40E01CD1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представители, действующие в силу полномочий, основанных на доверенности или договоре физкультурно - спортивной организации, включенной в перечень;</w:t>
            </w:r>
          </w:p>
          <w:p w14:paraId="70BE4DB9" w14:textId="74AE486C" w:rsidR="00A12373" w:rsidRDefault="00000000">
            <w:r>
              <w:rPr>
                <w:rFonts w:eastAsia="Times New Roman" w:cs="Times New Roman"/>
                <w:lang w:eastAsia="ru-RU"/>
              </w:rPr>
              <w:t>- лица, действующие в соответствии с</w:t>
            </w:r>
            <w:r w:rsidR="00C61B23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учредительными документами без доверенности физкультурно - спортивной организации, включенной в перечень.</w:t>
            </w:r>
          </w:p>
        </w:tc>
      </w:tr>
    </w:tbl>
    <w:p w14:paraId="7873BC6A" w14:textId="4A682D28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0B101743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Таблица 2. Перечень отдельных признаков заявителей</w:t>
      </w:r>
    </w:p>
    <w:p w14:paraId="0359166C" w14:textId="26B9E7A8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907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29"/>
        <w:gridCol w:w="7343"/>
      </w:tblGrid>
      <w:tr w:rsidR="00A12373" w14:paraId="5906F931" w14:textId="77777777">
        <w:trPr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DDFBD" w14:textId="77777777" w:rsidR="00A12373" w:rsidRDefault="00000000">
            <w:pPr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D1979" w14:textId="77777777" w:rsidR="00A12373" w:rsidRDefault="00000000">
            <w:pPr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Признаки заявителей</w:t>
            </w:r>
          </w:p>
        </w:tc>
      </w:tr>
      <w:tr w:rsidR="00A12373" w14:paraId="47570D7D" w14:textId="77777777">
        <w:trPr>
          <w:jc w:val="center"/>
        </w:trPr>
        <w:tc>
          <w:tcPr>
            <w:tcW w:w="90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92BC84" w14:textId="77777777" w:rsidR="00A12373" w:rsidRDefault="00000000">
            <w:r>
              <w:rPr>
                <w:rFonts w:eastAsia="Times New Roman" w:cs="Times New Roman"/>
                <w:lang w:eastAsia="ru-RU"/>
              </w:rPr>
              <w:t>Результат предоставления муниципальной услуги «Присвоение квалификационных категорий спортивных судей»</w:t>
            </w:r>
          </w:p>
        </w:tc>
      </w:tr>
      <w:tr w:rsidR="00A12373" w14:paraId="769CD243" w14:textId="77777777">
        <w:trPr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D3FDC" w14:textId="77777777" w:rsidR="00A12373" w:rsidRDefault="00000000">
            <w:r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77D7C1" w14:textId="77777777" w:rsidR="00A12373" w:rsidRDefault="00000000">
            <w:r>
              <w:rPr>
                <w:rFonts w:eastAsia="Times New Roman" w:cs="Times New Roman"/>
                <w:lang w:eastAsia="ru-RU"/>
              </w:rPr>
              <w:t>Представители, действующие в силу полномочий, основанных на доверенности или договоре</w:t>
            </w:r>
          </w:p>
        </w:tc>
      </w:tr>
      <w:tr w:rsidR="00A12373" w14:paraId="09B09872" w14:textId="77777777">
        <w:trPr>
          <w:jc w:val="center"/>
        </w:trPr>
        <w:tc>
          <w:tcPr>
            <w:tcW w:w="1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3B5BA8" w14:textId="77777777" w:rsidR="00A12373" w:rsidRDefault="00000000">
            <w:r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7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83E07" w14:textId="77777777" w:rsidR="00A12373" w:rsidRDefault="00000000">
            <w:r>
              <w:rPr>
                <w:rFonts w:eastAsia="Times New Roman" w:cs="Times New Roman"/>
                <w:lang w:eastAsia="ru-RU"/>
              </w:rPr>
              <w:t>Лица, действующие в соответствии с учредительными документами без доверенности</w:t>
            </w:r>
          </w:p>
        </w:tc>
      </w:tr>
    </w:tbl>
    <w:p w14:paraId="56D4F14E" w14:textId="1C0DB913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423A1766" w14:textId="77777777" w:rsidR="00A12373" w:rsidRDefault="00A12373">
      <w:pPr>
        <w:ind w:firstLine="567"/>
        <w:jc w:val="both"/>
        <w:rPr>
          <w:rFonts w:eastAsia="Times New Roman" w:cs="Times New Roman"/>
          <w:lang w:eastAsia="ru-RU"/>
        </w:rPr>
      </w:pPr>
    </w:p>
    <w:p w14:paraId="49A08AA2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Таблица 3. Перечень общих признаков заявителей</w:t>
      </w:r>
    </w:p>
    <w:p w14:paraId="2EF335E1" w14:textId="7253E4D3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10350" w:type="dxa"/>
        <w:jc w:val="center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694"/>
        <w:gridCol w:w="3097"/>
        <w:gridCol w:w="6559"/>
      </w:tblGrid>
      <w:tr w:rsidR="00A12373" w14:paraId="2DF31C1B" w14:textId="77777777">
        <w:trPr>
          <w:jc w:val="center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6C816" w14:textId="77777777" w:rsidR="00A12373" w:rsidRDefault="00000000">
            <w:pPr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№ п/п</w:t>
            </w:r>
            <w:bookmarkStart w:id="11" w:name="_00239"/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6DB8B" w14:textId="77777777" w:rsidR="00A12373" w:rsidRDefault="00000000">
            <w:pPr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Признак заявителя</w:t>
            </w:r>
          </w:p>
        </w:tc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13E62" w14:textId="77777777" w:rsidR="00A12373" w:rsidRDefault="00000000">
            <w:pPr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Значения признака заявителя</w:t>
            </w:r>
          </w:p>
        </w:tc>
      </w:tr>
      <w:tr w:rsidR="00A12373" w14:paraId="62DD011E" w14:textId="77777777">
        <w:trPr>
          <w:jc w:val="center"/>
        </w:trPr>
        <w:tc>
          <w:tcPr>
            <w:tcW w:w="103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9FDDD" w14:textId="77777777" w:rsidR="00A12373" w:rsidRDefault="00000000">
            <w:r>
              <w:rPr>
                <w:rFonts w:eastAsia="Times New Roman" w:cs="Times New Roman"/>
                <w:lang w:eastAsia="ru-RU"/>
              </w:rPr>
              <w:t>Результат предоставления муниципальной услуги «Присвоение квалификационных категорий спортивных судей»</w:t>
            </w:r>
          </w:p>
        </w:tc>
      </w:tr>
      <w:tr w:rsidR="00A12373" w14:paraId="77833462" w14:textId="77777777">
        <w:trPr>
          <w:jc w:val="center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0C313" w14:textId="77777777" w:rsidR="00A12373" w:rsidRDefault="00000000">
            <w:r>
              <w:rPr>
                <w:rFonts w:eastAsia="Times New Roman" w:cs="Times New Roman"/>
                <w:lang w:eastAsia="ru-RU"/>
              </w:rPr>
              <w:t>1.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C88E51" w14:textId="77777777" w:rsidR="00A12373" w:rsidRDefault="00000000">
            <w:r>
              <w:rPr>
                <w:rFonts w:eastAsia="Times New Roman" w:cs="Times New Roman"/>
                <w:lang w:eastAsia="ru-RU"/>
              </w:rPr>
              <w:t>Категория заявителя</w:t>
            </w:r>
          </w:p>
        </w:tc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867CE" w14:textId="77777777" w:rsidR="00A12373" w:rsidRDefault="00000000">
            <w:r>
              <w:rPr>
                <w:rFonts w:eastAsia="Times New Roman" w:cs="Times New Roman"/>
                <w:lang w:eastAsia="ru-RU"/>
              </w:rPr>
              <w:t>Заявителями муниципальной услуги являются: спортивная федерация Кемеровской области - Кузбасса, физкультурно - спортивные организации, включенные в перечень и их уполномоченные представители.</w:t>
            </w:r>
          </w:p>
        </w:tc>
      </w:tr>
      <w:tr w:rsidR="00A12373" w14:paraId="7F340A65" w14:textId="77777777">
        <w:trPr>
          <w:jc w:val="center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D78AD" w14:textId="77777777" w:rsidR="00A12373" w:rsidRDefault="00000000">
            <w:r>
              <w:rPr>
                <w:rFonts w:eastAsia="Times New Roman" w:cs="Times New Roman"/>
                <w:lang w:eastAsia="ru-RU"/>
              </w:rPr>
              <w:t>2.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B8667" w14:textId="77777777" w:rsidR="00A12373" w:rsidRDefault="00000000">
            <w:r>
              <w:rPr>
                <w:rFonts w:eastAsia="Times New Roman" w:cs="Times New Roman"/>
                <w:lang w:eastAsia="ru-RU"/>
              </w:rPr>
              <w:t>Кандидат является гражданином РФ?</w:t>
            </w:r>
          </w:p>
        </w:tc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AFD325" w14:textId="77777777" w:rsidR="00A12373" w:rsidRDefault="00000000">
            <w:r>
              <w:rPr>
                <w:rFonts w:eastAsia="Times New Roman" w:cs="Times New Roman"/>
                <w:lang w:eastAsia="ru-RU"/>
              </w:rPr>
              <w:t>1. Кандидат является гражданином РФ;</w:t>
            </w:r>
          </w:p>
          <w:p w14:paraId="2E43EEFC" w14:textId="77777777" w:rsidR="00A12373" w:rsidRDefault="00000000">
            <w:r>
              <w:rPr>
                <w:rFonts w:eastAsia="Times New Roman" w:cs="Times New Roman"/>
                <w:lang w:eastAsia="ru-RU"/>
              </w:rPr>
              <w:t>2. Кандидат является иностранным гражданином либо лицом без гражданства.</w:t>
            </w:r>
          </w:p>
        </w:tc>
      </w:tr>
      <w:tr w:rsidR="00A12373" w14:paraId="3557D55F" w14:textId="77777777">
        <w:trPr>
          <w:jc w:val="center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FB52A" w14:textId="77777777" w:rsidR="00A12373" w:rsidRDefault="00000000">
            <w:r>
              <w:rPr>
                <w:rFonts w:eastAsia="Times New Roman" w:cs="Times New Roman"/>
                <w:lang w:eastAsia="ru-RU"/>
              </w:rPr>
              <w:t>3.</w:t>
            </w:r>
          </w:p>
        </w:tc>
        <w:tc>
          <w:tcPr>
            <w:tcW w:w="3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5B218" w14:textId="77777777" w:rsidR="00A12373" w:rsidRDefault="00000000">
            <w:r>
              <w:rPr>
                <w:rFonts w:eastAsia="Times New Roman" w:cs="Times New Roman"/>
                <w:lang w:eastAsia="ru-RU"/>
              </w:rPr>
              <w:t>Заявитель обратился за присвоением кандидату квалификационных категорий спортивных судей «спортивный судья второй категории», «спортивный судья третьей категории»?</w:t>
            </w:r>
          </w:p>
        </w:tc>
        <w:tc>
          <w:tcPr>
            <w:tcW w:w="6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9E3881" w14:textId="77777777" w:rsidR="00A12373" w:rsidRDefault="00000000">
            <w:r>
              <w:rPr>
                <w:rFonts w:eastAsia="Times New Roman" w:cs="Times New Roman"/>
                <w:lang w:eastAsia="ru-RU"/>
              </w:rPr>
              <w:t>1. Заявитель обратился за присвоением кандидату квалификационной категории спортивного судьи «спортивный судья второй категории»;</w:t>
            </w:r>
          </w:p>
          <w:p w14:paraId="1AEA9B63" w14:textId="77777777" w:rsidR="00A12373" w:rsidRDefault="00000000">
            <w:r>
              <w:rPr>
                <w:rFonts w:eastAsia="Times New Roman" w:cs="Times New Roman"/>
                <w:lang w:eastAsia="ru-RU"/>
              </w:rPr>
              <w:t>2. Заявитель обратился за присвоением кандидату квалификационной категории спортивного судьи «спортивный судья третьей категории».</w:t>
            </w:r>
          </w:p>
        </w:tc>
      </w:tr>
    </w:tbl>
    <w:p w14:paraId="05A15E07" w14:textId="667C8A96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1AA0F515" w14:textId="173673DA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2BE6E57F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Приложение № 3</w:t>
      </w:r>
    </w:p>
    <w:p w14:paraId="53FEFBD2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к административному регламенту</w:t>
      </w:r>
    </w:p>
    <w:p w14:paraId="780F9A73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предоставления муниципальной услуги</w:t>
      </w:r>
    </w:p>
    <w:p w14:paraId="09A534F4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«Присвоение квалификационных категорий спортивных судей»</w:t>
      </w:r>
    </w:p>
    <w:p w14:paraId="21ED1BD5" w14:textId="72F1C9FC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20516DC8" w14:textId="3E5AD8FA" w:rsidR="00A12373" w:rsidRDefault="00000000">
      <w:pPr>
        <w:ind w:firstLine="567"/>
        <w:jc w:val="center"/>
      </w:pPr>
      <w:r>
        <w:rPr>
          <w:rFonts w:eastAsia="Times New Roman" w:cs="Times New Roman"/>
          <w:b/>
          <w:bCs/>
          <w:lang w:eastAsia="ru-RU"/>
        </w:rPr>
        <w:t>Исчерпывающий перечень документов,</w:t>
      </w:r>
      <w:r w:rsidR="00C61B23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необходимых для предоставления муниципальной услуги</w:t>
      </w:r>
    </w:p>
    <w:p w14:paraId="6EED5C5B" w14:textId="225DF57A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22FD12EF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Таблица 1</w:t>
      </w:r>
    </w:p>
    <w:p w14:paraId="61CC28AC" w14:textId="3329D1B9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9867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6181"/>
      </w:tblGrid>
      <w:tr w:rsidR="00A12373" w14:paraId="12DF39D9" w14:textId="77777777">
        <w:trPr>
          <w:jc w:val="center"/>
        </w:trPr>
        <w:tc>
          <w:tcPr>
            <w:tcW w:w="9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41441F" w14:textId="77777777" w:rsidR="00A12373" w:rsidRDefault="00000000">
            <w:pPr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самостоятельно:</w:t>
            </w:r>
          </w:p>
        </w:tc>
      </w:tr>
      <w:tr w:rsidR="00A12373" w14:paraId="01FE2740" w14:textId="77777777">
        <w:trPr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AF28E" w14:textId="77777777" w:rsidR="00A12373" w:rsidRDefault="00000000">
            <w:r>
              <w:rPr>
                <w:rFonts w:eastAsia="Times New Roman" w:cs="Times New Roman"/>
                <w:lang w:eastAsia="ru-RU"/>
              </w:rPr>
              <w:t>Наименование документа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F7F851" w14:textId="77777777" w:rsidR="00A12373" w:rsidRDefault="00000000">
            <w:r>
              <w:rPr>
                <w:rFonts w:eastAsia="Times New Roman" w:cs="Times New Roman"/>
                <w:lang w:eastAsia="ru-RU"/>
              </w:rPr>
              <w:t>Форма документа</w:t>
            </w:r>
          </w:p>
        </w:tc>
      </w:tr>
      <w:tr w:rsidR="00A12373" w14:paraId="600E6811" w14:textId="77777777">
        <w:trPr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48457" w14:textId="77777777" w:rsidR="00A12373" w:rsidRDefault="00000000">
            <w:r>
              <w:rPr>
                <w:rFonts w:eastAsia="Times New Roman" w:cs="Times New Roman"/>
                <w:lang w:eastAsia="ru-RU"/>
              </w:rPr>
              <w:t>представление о предоставлении муниципальной услуги;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5B907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в форме документа на бумажном носителе в 1 экземпляре по форме согласно приложению № 7 к административному регламенту, заверенного печатью (при наличии) и подписью руководителя или уполномоченного представителя (заявитель также предоставляет согласие на обработку персональных данных кандидата согласно приложению № 8 к административному регламенту) при обращении в уполномоченный орган, УМФЦ, а также посредством почтового направления;</w:t>
            </w:r>
          </w:p>
          <w:p w14:paraId="2F580D99" w14:textId="7672D88A" w:rsidR="00A12373" w:rsidRDefault="00000000">
            <w:r>
              <w:rPr>
                <w:rFonts w:eastAsia="Times New Roman" w:cs="Times New Roman"/>
                <w:lang w:eastAsia="ru-RU"/>
              </w:rPr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</w:t>
            </w:r>
            <w:r w:rsidR="00C61B23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от 06.04.2011 № 63-ФЗ, при обращении посредством ЕПГУ, РПГУ;</w:t>
            </w:r>
          </w:p>
        </w:tc>
      </w:tr>
      <w:tr w:rsidR="00A12373" w14:paraId="5B252FF2" w14:textId="77777777">
        <w:trPr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BB4AF0" w14:textId="77777777" w:rsidR="00A12373" w:rsidRDefault="00000000">
            <w:r>
              <w:rPr>
                <w:rFonts w:eastAsia="Times New Roman" w:cs="Times New Roman"/>
                <w:lang w:eastAsia="ru-RU"/>
              </w:rPr>
              <w:t>документ, подтверждающий полномочия представителя;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6AF34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заверенная копия документа в 1 экземпляре на бумажном носителе при обращении в уполномоченный орган, УМФЦ, а также посредством почтового направления;</w:t>
            </w:r>
          </w:p>
          <w:p w14:paraId="43EC4BCF" w14:textId="67DBE244" w:rsidR="00A12373" w:rsidRDefault="00000000">
            <w:r>
              <w:rPr>
                <w:rFonts w:eastAsia="Times New Roman" w:cs="Times New Roman"/>
                <w:lang w:eastAsia="ru-RU"/>
              </w:rPr>
              <w:t>- в электронной форме, подписанная в соответствии с требованиями Федерального закона</w:t>
            </w:r>
            <w:r w:rsidR="00C61B23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от 06.04.2011 № 63-ФЗ, при обращении посредством ЕПГУ, РПГУ;</w:t>
            </w:r>
          </w:p>
        </w:tc>
      </w:tr>
      <w:tr w:rsidR="00A12373" w14:paraId="5F20EC0D" w14:textId="77777777">
        <w:trPr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D3865" w14:textId="77777777" w:rsidR="00A12373" w:rsidRDefault="00000000">
            <w:r>
              <w:rPr>
                <w:rFonts w:eastAsia="Times New Roman" w:cs="Times New Roman"/>
                <w:lang w:eastAsia="ru-RU"/>
              </w:rPr>
              <w:t>заверенная печатью (при наличии) и подписью руководителя или уполномоченного должностного лица региональной спортивной федерации, физкультурно-спортивной организации, включенной в перечень, копия карточки учета;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96098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заверенная копия документа в 1 экземпляре на бумажном носителе при обращении в уполномоченный орган, УМФЦ, а также посредством почтового направления;</w:t>
            </w:r>
          </w:p>
          <w:p w14:paraId="6BDB8241" w14:textId="0EBEC907" w:rsidR="00A12373" w:rsidRDefault="00000000">
            <w:r>
              <w:rPr>
                <w:rFonts w:eastAsia="Times New Roman" w:cs="Times New Roman"/>
                <w:lang w:eastAsia="ru-RU"/>
              </w:rPr>
              <w:t>- в электронной форме, подписанная в соответствии с требованиями Федерального закона</w:t>
            </w:r>
            <w:r w:rsidR="00C61B23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от 06.04.2011 № 63-ФЗ, при обращении посредством</w:t>
            </w:r>
            <w:r w:rsidR="00C61B23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ЕПГУ, РПГУ;</w:t>
            </w:r>
          </w:p>
        </w:tc>
      </w:tr>
      <w:tr w:rsidR="00A12373" w14:paraId="7E8842CC" w14:textId="77777777">
        <w:trPr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C930E" w14:textId="77777777" w:rsidR="00A12373" w:rsidRDefault="00000000">
            <w:r>
              <w:rPr>
                <w:rFonts w:eastAsia="Times New Roman" w:cs="Times New Roman"/>
                <w:lang w:eastAsia="ru-RU"/>
              </w:rPr>
              <w:t>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- для граждан Российской Федерации;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23BE1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заверенная копия документа в 1 экземпляре на бумажном носителе при обращении в уполномоченный орган, УМФЦ, а также посредством почтового направления;</w:t>
            </w:r>
          </w:p>
          <w:p w14:paraId="576FFEA1" w14:textId="60948D47" w:rsidR="00A12373" w:rsidRDefault="00000000">
            <w:r>
              <w:rPr>
                <w:rFonts w:eastAsia="Times New Roman" w:cs="Times New Roman"/>
                <w:lang w:eastAsia="ru-RU"/>
              </w:rPr>
              <w:t>- в электронной форме, подписанная в соответствии с требованиями Федерального закона</w:t>
            </w:r>
            <w:r w:rsidR="00C61B23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от 06.04.2011 № 63-ФЗ, при обращении посредством ЕПГУ, РПГУ. Сведения из документа, удостоверяющего личность, при подаче в электронной форме вносятся в соответствующие поля на интерактивной портальной форме и проверяются посредством ЕПГУ, РПГУ путем направления запроса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условии соблюдения требований, установленных законодательством Российской Федерации в области персональных данных;</w:t>
            </w:r>
          </w:p>
        </w:tc>
      </w:tr>
      <w:tr w:rsidR="00A12373" w14:paraId="765022E2" w14:textId="77777777">
        <w:trPr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783EB" w14:textId="77777777" w:rsidR="00A12373" w:rsidRDefault="00000000">
            <w:r>
              <w:rPr>
                <w:rFonts w:eastAsia="Times New Roman" w:cs="Times New Roman"/>
                <w:lang w:eastAsia="ru-RU"/>
              </w:rPr>
              <w:t>копия паспорта иностранного гражданина либо иного документа, установленного Федеральным законом от 25.07.2002 № 115-ФЗ «О правовом положении иностранных граждан в Российской Федерации» (далее - Федеральный закон от 25.07.2002 № 115-ФЗ),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- для иностранных граждан;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CB94C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заверенная копия документа в 1 экземпляре на бумажном носителе при обращении в уполномоченный орган, УМФЦ, а также посредством почтового направления;</w:t>
            </w:r>
          </w:p>
          <w:p w14:paraId="232D53CE" w14:textId="25195DF4" w:rsidR="00A12373" w:rsidRDefault="00000000">
            <w:r>
              <w:rPr>
                <w:rFonts w:eastAsia="Times New Roman" w:cs="Times New Roman"/>
                <w:lang w:eastAsia="ru-RU"/>
              </w:rPr>
              <w:t>- в электронной форме, подписанная в соответствии с требованиями Федерального закона</w:t>
            </w:r>
            <w:r w:rsidR="00C61B23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от 06.04.2011 № 63-ФЗ, при обращении посредством ЕПГУ, РПГУ;</w:t>
            </w:r>
          </w:p>
          <w:p w14:paraId="1CF4CC59" w14:textId="77777777" w:rsidR="00A12373" w:rsidRDefault="00000000">
            <w:r>
              <w:rPr>
                <w:rFonts w:eastAsia="Times New Roman" w:cs="Times New Roman"/>
                <w:lang w:eastAsia="ru-RU"/>
              </w:rPr>
              <w:t>При подаче документов на бумажном носителе также предоставляется нотариально заверенная копия перевода, а при подаче в электронной форме предоставляется удостоверенный перевод, подписанный электронной подписью нотариуса;</w:t>
            </w:r>
          </w:p>
        </w:tc>
      </w:tr>
      <w:tr w:rsidR="00A12373" w14:paraId="6D038262" w14:textId="77777777">
        <w:trPr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72CE9" w14:textId="0CF4E34B" w:rsidR="00A12373" w:rsidRDefault="00000000">
            <w:r>
              <w:rPr>
                <w:rFonts w:eastAsia="Times New Roman" w:cs="Times New Roman"/>
                <w:lang w:eastAsia="ru-RU"/>
              </w:rPr>
              <w:t>копия 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 Федеральным законом от 25.07.2002 №</w:t>
            </w:r>
            <w:r w:rsidR="00C61B23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115-ФЗ, или признаваемого в соответствии с международным договором Российской Федерации в качестве документа, удостоверяющего личность лица без гражданства - для лиц без гражданства;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2EDBD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заверенная копия документа в 1 экземпляре на бумажном носителе при обращении в уполномоченный орган, УМФЦ, а также посредством почтового направления;</w:t>
            </w:r>
          </w:p>
          <w:p w14:paraId="204758AF" w14:textId="5671A934" w:rsidR="00A12373" w:rsidRDefault="00000000">
            <w:r>
              <w:rPr>
                <w:rFonts w:eastAsia="Times New Roman" w:cs="Times New Roman"/>
                <w:lang w:eastAsia="ru-RU"/>
              </w:rPr>
              <w:t>- в электронной форме, подписанная в соответствии с требованиями Федерального закона</w:t>
            </w:r>
            <w:r w:rsidR="00C61B23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от 06.04.2011 № 63-ФЗ, при обращении посредством ЕПГУ, РПГУ;</w:t>
            </w:r>
          </w:p>
          <w:p w14:paraId="6C21F010" w14:textId="77777777" w:rsidR="00A12373" w:rsidRDefault="00000000">
            <w:r>
              <w:rPr>
                <w:rFonts w:eastAsia="Times New Roman" w:cs="Times New Roman"/>
                <w:lang w:eastAsia="ru-RU"/>
              </w:rPr>
              <w:t>При подаче документов на бумажном носителе также предоставляется нотариально заверенная копия перевода, а при подаче в электронной форме предоставляется удостоверенный перевод, подписанный электронной подписью нотариуса;</w:t>
            </w:r>
          </w:p>
        </w:tc>
      </w:tr>
      <w:tr w:rsidR="00A12373" w14:paraId="5D13B361" w14:textId="77777777">
        <w:trPr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DCB15" w14:textId="77777777" w:rsidR="00A12373" w:rsidRDefault="00000000">
            <w:r>
              <w:rPr>
                <w:rFonts w:eastAsia="Times New Roman" w:cs="Times New Roman"/>
                <w:lang w:eastAsia="ru-RU"/>
              </w:rPr>
              <w:t>копия военного билета - для военнослужащих, проходящих военную службу по призыву (в случае отсутствия паспорта гражданина Российской Федерации);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4CA9B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заверенная копия документа в 1 экземпляре на бумажном носителе при обращении в уполномоченный орган, УМФЦ, а также посредством почтового направления;</w:t>
            </w:r>
          </w:p>
          <w:p w14:paraId="27ED7E51" w14:textId="64A97E15" w:rsidR="00A12373" w:rsidRDefault="00000000">
            <w:r>
              <w:rPr>
                <w:rFonts w:eastAsia="Times New Roman" w:cs="Times New Roman"/>
                <w:lang w:eastAsia="ru-RU"/>
              </w:rPr>
              <w:t>- в электронной форме, подписанная в соответствии с требованиями Федерального закона</w:t>
            </w:r>
            <w:r w:rsidR="00C61B23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от 06.04.2011 № 63-ФЗ, при обращении посредством ЕПГУ, РПГУ;</w:t>
            </w:r>
          </w:p>
        </w:tc>
      </w:tr>
      <w:tr w:rsidR="00A12373" w14:paraId="7E54BAFC" w14:textId="77777777">
        <w:trPr>
          <w:jc w:val="center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574CA" w14:textId="77777777" w:rsidR="00A12373" w:rsidRDefault="00000000">
            <w:pPr>
              <w:tabs>
                <w:tab w:val="left" w:pos="7740"/>
              </w:tabs>
            </w:pPr>
            <w:r>
              <w:rPr>
                <w:rFonts w:eastAsia="Times New Roman" w:cs="Times New Roman"/>
                <w:lang w:eastAsia="ru-RU"/>
              </w:rPr>
              <w:t>копия удостоверения «мастер спорта России международного класса», «гроссмейстер России» или «мастер спорта России» - для кандидатов, обратившихся за присвоением квалификационной категории спортивного судьи «спортивный судья второй категории».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EE6072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заверенная копия документа в 1 экземпляре на бумажном носителе при обращении в уполномоченный орган, УМФЦ, а также посредством почтового направления;</w:t>
            </w:r>
          </w:p>
          <w:p w14:paraId="7DF6C0F0" w14:textId="008B741C" w:rsidR="00A12373" w:rsidRDefault="00000000">
            <w:r>
              <w:rPr>
                <w:rFonts w:eastAsia="Times New Roman" w:cs="Times New Roman"/>
                <w:lang w:eastAsia="ru-RU"/>
              </w:rPr>
              <w:t>- в электронной форме, подписанная в соответствии с требованиями Федерального закона</w:t>
            </w:r>
            <w:r w:rsidR="00C61B23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от 06.04.2011 № 63-ФЗ, при обращении посредством ЕПГУ, РПГУ.</w:t>
            </w:r>
          </w:p>
        </w:tc>
      </w:tr>
      <w:tr w:rsidR="00A12373" w14:paraId="4E89F570" w14:textId="77777777">
        <w:trPr>
          <w:jc w:val="center"/>
        </w:trPr>
        <w:tc>
          <w:tcPr>
            <w:tcW w:w="98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9642DF" w14:textId="77777777" w:rsidR="00A12373" w:rsidRDefault="00000000">
            <w:r>
              <w:rPr>
                <w:rFonts w:eastAsia="Times New Roman" w:cs="Times New Roman"/>
                <w:lang w:eastAsia="ru-RU"/>
              </w:rPr>
              <w:t>В случае, если представление о предоставлении муниципальной услуги и документы, подаются через представителя заявителя посредством ЕПГУ, РПГУ и доверенность представителя заявителя изготовлена в электронной форме, такая доверенность должна быть подписана электронной подписью заявителя, требования к которой устанавливаются законодательством Российской Федерации, регулирующим отношения в области использования электронных подписей.</w:t>
            </w:r>
          </w:p>
          <w:p w14:paraId="06901917" w14:textId="77777777" w:rsidR="00A12373" w:rsidRDefault="00000000">
            <w:r>
              <w:rPr>
                <w:rFonts w:eastAsia="Times New Roman" w:cs="Times New Roman"/>
                <w:lang w:eastAsia="ru-RU"/>
              </w:rPr>
              <w:t>Доверенность представителя заявителя, изготовленная в электронной форме и выданная организацией, удостоверяется усиленной квалифицированной электронной подписью правомочного должностного лица организации, а доверенность, выданная нотариусом,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sig3.</w:t>
            </w:r>
          </w:p>
          <w:p w14:paraId="611F440C" w14:textId="77777777" w:rsidR="00A12373" w:rsidRDefault="00000000">
            <w:r>
              <w:rPr>
                <w:rFonts w:eastAsia="Times New Roman" w:cs="Times New Roman"/>
                <w:lang w:eastAsia="ru-RU"/>
              </w:rPr>
              <w:t>Требование к форматам документов, предоставляемых заявителем в электронной форме:</w:t>
            </w:r>
          </w:p>
          <w:p w14:paraId="07825F26" w14:textId="77777777" w:rsidR="00A12373" w:rsidRDefault="00000000">
            <w:r>
              <w:rPr>
                <w:rFonts w:eastAsia="Times New Roman" w:cs="Times New Roman"/>
                <w:lang w:eastAsia="ru-RU"/>
              </w:rPr>
              <w:t>а) xml - для документов, в отношении которых утверждены формы и требования по формированию электронных документов в виде файлов в формате xml;</w:t>
            </w:r>
          </w:p>
          <w:p w14:paraId="2F88DFAA" w14:textId="77777777" w:rsidR="00A12373" w:rsidRDefault="00000000">
            <w:r>
              <w:rPr>
                <w:rFonts w:eastAsia="Times New Roman" w:cs="Times New Roman"/>
                <w:lang w:eastAsia="ru-RU"/>
              </w:rPr>
              <w:t>б) doc, docx, odt - для документов с текстовым содержанием, не включающим формулы;</w:t>
            </w:r>
          </w:p>
          <w:p w14:paraId="30F952B4" w14:textId="77777777" w:rsidR="00A12373" w:rsidRDefault="00000000">
            <w:r>
              <w:rPr>
                <w:rFonts w:eastAsia="Times New Roman" w:cs="Times New Roman"/>
                <w:lang w:eastAsia="ru-RU"/>
              </w:rPr>
              <w:t>в) pdf, jpg, jpeg - для документов с текстовым содержанием, в том числе включающим формулы и (или) графические изображения, а также документов с графическим содержанием.</w:t>
            </w:r>
          </w:p>
          <w:p w14:paraId="67E683FA" w14:textId="603AF90C" w:rsidR="00A12373" w:rsidRDefault="00000000">
            <w:r>
              <w:rPr>
                <w:rFonts w:eastAsia="Times New Roman" w:cs="Times New Roman"/>
                <w:lang w:eastAsia="ru-RU"/>
              </w:rPr>
              <w:t>В случае если оригиналы документов, прилагаемых к представлению, выданы и подписаны уполномоченным органом на бумажном носителе, допускается</w:t>
            </w:r>
            <w:r w:rsidR="00C61B23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      </w:r>
          </w:p>
          <w:p w14:paraId="1161FDB1" w14:textId="77777777" w:rsidR="00A12373" w:rsidRDefault="00000000">
            <w:r>
              <w:rPr>
                <w:rFonts w:eastAsia="Times New Roman" w:cs="Times New Roman"/>
                <w:lang w:eastAsia="ru-RU"/>
              </w:rPr>
              <w:t>«черно-белый» - при отсутствии в документе графических изображений и (или) цветного текста;</w:t>
            </w:r>
          </w:p>
          <w:p w14:paraId="774E2A0B" w14:textId="77777777" w:rsidR="00A12373" w:rsidRDefault="00000000">
            <w:r>
              <w:rPr>
                <w:rFonts w:eastAsia="Times New Roman" w:cs="Times New Roman"/>
                <w:lang w:eastAsia="ru-RU"/>
              </w:rPr>
              <w:t>«оттенки серого» - при наличии в документе графических изображений, отличных от цветного графического изображения;</w:t>
            </w:r>
          </w:p>
          <w:p w14:paraId="0CAFD16C" w14:textId="77777777" w:rsidR="00A12373" w:rsidRDefault="00000000">
            <w:r>
              <w:rPr>
                <w:rFonts w:eastAsia="Times New Roman" w:cs="Times New Roman"/>
                <w:lang w:eastAsia="ru-RU"/>
              </w:rPr>
              <w:t>«цветной» или «режим полной цветопередачи» - при наличии в документе цветных графических изображений либо цветного текста.</w:t>
            </w:r>
          </w:p>
          <w:p w14:paraId="5001E597" w14:textId="77777777" w:rsidR="00A12373" w:rsidRDefault="00000000">
            <w:r>
              <w:rPr>
                <w:rFonts w:eastAsia="Times New Roman" w:cs="Times New Roman"/>
                <w:lang w:eastAsia="ru-RU"/>
              </w:rPr>
              <w:t>Количество файлов должно соответствовать количеству документов, каждый из которых содержит текстовую и (или) графическую информацию.</w:t>
            </w:r>
          </w:p>
          <w:p w14:paraId="73D1A506" w14:textId="77777777" w:rsidR="00A12373" w:rsidRDefault="00000000">
            <w:r>
              <w:rPr>
                <w:rFonts w:eastAsia="Times New Roman" w:cs="Times New Roman"/>
                <w:lang w:eastAsia="ru-RU"/>
              </w:rPr>
              <w:t>Документы, прилагаемые к представлению, представляемые в электронной форме, должны обеспечивать возможность идентифицировать документ и количество листов в документе.</w:t>
            </w:r>
          </w:p>
          <w:p w14:paraId="4CB4C8D8" w14:textId="77777777" w:rsidR="00A12373" w:rsidRDefault="00000000">
            <w:r>
              <w:rPr>
                <w:rFonts w:eastAsia="Times New Roman" w:cs="Times New Roman"/>
                <w:lang w:eastAsia="ru-RU"/>
              </w:rPr>
      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      </w:r>
          </w:p>
        </w:tc>
      </w:tr>
    </w:tbl>
    <w:p w14:paraId="1D99A3E7" w14:textId="7B373DC7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2A31A312" w14:textId="5DE8ECD1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Таблица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2</w:t>
      </w:r>
    </w:p>
    <w:p w14:paraId="4D49AE53" w14:textId="5089A6CB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9131" w:type="dxa"/>
        <w:jc w:val="center"/>
        <w:tblLayout w:type="fixed"/>
        <w:tblLook w:val="0000" w:firstRow="0" w:lastRow="0" w:firstColumn="0" w:lastColumn="0" w:noHBand="0" w:noVBand="0"/>
      </w:tblPr>
      <w:tblGrid>
        <w:gridCol w:w="3173"/>
        <w:gridCol w:w="5958"/>
      </w:tblGrid>
      <w:tr w:rsidR="00A12373" w14:paraId="191255C3" w14:textId="77777777">
        <w:trPr>
          <w:jc w:val="center"/>
        </w:trPr>
        <w:tc>
          <w:tcPr>
            <w:tcW w:w="9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17641" w14:textId="77777777" w:rsidR="00A12373" w:rsidRDefault="00000000">
            <w:pPr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Способы подачи документов и информации для предоставления муниципальной услуги:</w:t>
            </w:r>
          </w:p>
        </w:tc>
      </w:tr>
      <w:tr w:rsidR="00A12373" w14:paraId="0ACFA140" w14:textId="77777777">
        <w:trPr>
          <w:jc w:val="center"/>
        </w:trPr>
        <w:tc>
          <w:tcPr>
            <w:tcW w:w="3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0CB84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в уполномоченном органе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C7133" w14:textId="77777777" w:rsidR="00A12373" w:rsidRDefault="00000000">
            <w:r>
              <w:rPr>
                <w:rFonts w:eastAsia="Times New Roman" w:cs="Times New Roman"/>
                <w:lang w:eastAsia="ru-RU"/>
              </w:rPr>
              <w:t>на бумажном носителе при личном обращении или посредством направления почтовой связью</w:t>
            </w:r>
          </w:p>
        </w:tc>
      </w:tr>
      <w:tr w:rsidR="00A12373" w14:paraId="3AA1DFA5" w14:textId="77777777">
        <w:trPr>
          <w:jc w:val="center"/>
        </w:trPr>
        <w:tc>
          <w:tcPr>
            <w:tcW w:w="3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69C10E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в УМФЦ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027C1" w14:textId="77777777" w:rsidR="00A12373" w:rsidRDefault="00000000">
            <w:r>
              <w:rPr>
                <w:rFonts w:eastAsia="Times New Roman" w:cs="Times New Roman"/>
                <w:lang w:eastAsia="ru-RU"/>
              </w:rPr>
              <w:t>на бумажном носителе при личном обращении</w:t>
            </w:r>
          </w:p>
        </w:tc>
      </w:tr>
      <w:tr w:rsidR="00A12373" w14:paraId="0ED531AE" w14:textId="77777777">
        <w:trPr>
          <w:jc w:val="center"/>
        </w:trPr>
        <w:tc>
          <w:tcPr>
            <w:tcW w:w="3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0D902F" w14:textId="77777777" w:rsidR="00A12373" w:rsidRDefault="00000000">
            <w:r>
              <w:rPr>
                <w:rFonts w:eastAsia="Times New Roman" w:cs="Times New Roman"/>
                <w:lang w:eastAsia="ru-RU"/>
              </w:rPr>
              <w:t>- через ЕПГУ, РПГУ</w:t>
            </w:r>
          </w:p>
        </w:tc>
        <w:tc>
          <w:tcPr>
            <w:tcW w:w="5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153B5" w14:textId="77777777" w:rsidR="00A12373" w:rsidRDefault="00000000">
            <w:r>
              <w:rPr>
                <w:rFonts w:eastAsia="Times New Roman" w:cs="Times New Roman"/>
                <w:lang w:eastAsia="ru-RU"/>
              </w:rPr>
              <w:t>в электронной форме (при наличии технической возможности)</w:t>
            </w:r>
          </w:p>
        </w:tc>
      </w:tr>
      <w:tr w:rsidR="00A12373" w14:paraId="545C8B29" w14:textId="77777777">
        <w:trPr>
          <w:jc w:val="center"/>
        </w:trPr>
        <w:tc>
          <w:tcPr>
            <w:tcW w:w="9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F9B7B" w14:textId="77777777" w:rsidR="00A12373" w:rsidRDefault="00000000">
            <w:r>
              <w:rPr>
                <w:rFonts w:eastAsia="Times New Roman" w:cs="Times New Roman"/>
                <w:lang w:eastAsia="ru-RU"/>
              </w:rPr>
              <w:t>Идентификаторы категорий (признаков) заявителей указаны в приложении № 2 к административному регламенту</w:t>
            </w:r>
          </w:p>
        </w:tc>
      </w:tr>
    </w:tbl>
    <w:p w14:paraId="7D5376B0" w14:textId="1E7AF37B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05FD3321" w14:textId="19380F36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5D9F2FC2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3EF81D36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Приложение № 4</w:t>
      </w:r>
    </w:p>
    <w:p w14:paraId="4F85847F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к административному регламенту</w:t>
      </w:r>
    </w:p>
    <w:p w14:paraId="5038DAD8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предоставления муниципальной услуги</w:t>
      </w:r>
    </w:p>
    <w:p w14:paraId="30308116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«Присвоение квалификационных категорий спортивных судей»</w:t>
      </w:r>
    </w:p>
    <w:p w14:paraId="4FD5030E" w14:textId="69ABA6D1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39E316AA" w14:textId="1250280B" w:rsidR="00A12373" w:rsidRDefault="00000000">
      <w:pPr>
        <w:ind w:firstLine="567"/>
        <w:jc w:val="center"/>
      </w:pPr>
      <w:r>
        <w:rPr>
          <w:rFonts w:eastAsia="Times New Roman" w:cs="Times New Roman"/>
          <w:b/>
          <w:bCs/>
          <w:lang w:eastAsia="ru-RU"/>
        </w:rPr>
        <w:t>Исчерпывающий перечень оснований для отказа в приеме</w:t>
      </w:r>
      <w:r w:rsidR="00C61B23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представления</w:t>
      </w:r>
      <w:r w:rsidR="00C61B23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57E944C8" w14:textId="7A5B4A16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2B00A25F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Таблица 1</w:t>
      </w:r>
    </w:p>
    <w:p w14:paraId="5261D7B3" w14:textId="08748777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8787" w:type="dxa"/>
        <w:jc w:val="center"/>
        <w:tblLayout w:type="fixed"/>
        <w:tblLook w:val="0000" w:firstRow="0" w:lastRow="0" w:firstColumn="0" w:lastColumn="0" w:noHBand="0" w:noVBand="0"/>
      </w:tblPr>
      <w:tblGrid>
        <w:gridCol w:w="8787"/>
      </w:tblGrid>
      <w:tr w:rsidR="00A12373" w14:paraId="2FD49F83" w14:textId="77777777">
        <w:trPr>
          <w:jc w:val="center"/>
        </w:trPr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CC8EB" w14:textId="77777777" w:rsidR="00A12373" w:rsidRDefault="00000000">
            <w:pPr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Исчерпывающий перечень оснований для отказа в приеме документов:</w:t>
            </w:r>
          </w:p>
        </w:tc>
      </w:tr>
      <w:tr w:rsidR="00A12373" w14:paraId="1B105AD4" w14:textId="77777777">
        <w:trPr>
          <w:jc w:val="center"/>
        </w:trPr>
        <w:tc>
          <w:tcPr>
            <w:tcW w:w="8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F82AA7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предоставленные документы или сведения утратили силу на момент обращения за муниципальной услугой (сведения документа, удостоверяющего личность);</w:t>
            </w:r>
          </w:p>
          <w:p w14:paraId="6D88F5C6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представление неполного комплекта документов, указанных в таблице 1 приложения № 3 к настоящему административному регламенту, подлежащих обязательному представлению заявителем;</w:t>
            </w:r>
          </w:p>
          <w:p w14:paraId="3A49941B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представленные документы не соответствуют требованиям, указанным в таблице 1 приложения № 3 к настоящему административному регламенту;</w:t>
            </w:r>
          </w:p>
          <w:p w14:paraId="33C3AE4B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Федерации, которые не позволяют однозначно оценить информацию и сведения, содержащиеся в документах для предоставления муниципальной услуги;</w:t>
            </w:r>
          </w:p>
          <w:p w14:paraId="75024EF5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подача представления о предоставлении муниципальной услуги от имени заявителя не уполномоченным на то лицом;</w:t>
            </w:r>
          </w:p>
          <w:p w14:paraId="749BF36E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обращение заявителя за муниципальной услугой в уполномоченный орган, не предоставляющий требующуюся заявителю муниципальную услугу;</w:t>
            </w:r>
          </w:p>
          <w:p w14:paraId="1DD6A87E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неполное, некорректное заполнение полей в форме представления, в том числе в интерактивной форме представления на ЕПГУ, РПГУ;</w:t>
            </w:r>
          </w:p>
          <w:p w14:paraId="4F0AA20B" w14:textId="77777777" w:rsidR="00A12373" w:rsidRDefault="00000000">
            <w:r>
              <w:rPr>
                <w:rFonts w:eastAsia="Times New Roman" w:cs="Times New Roman"/>
                <w:lang w:eastAsia="ru-RU"/>
              </w:rPr>
              <w:t>- электронные документы не соответствуют требованиям к форматам их предоставления и (или) не читаются;</w:t>
            </w:r>
          </w:p>
          <w:p w14:paraId="65F769A5" w14:textId="124605A9" w:rsidR="00A12373" w:rsidRDefault="00000000">
            <w:r>
              <w:rPr>
                <w:rFonts w:eastAsia="Times New Roman" w:cs="Times New Roman"/>
                <w:lang w:eastAsia="ru-RU"/>
              </w:rPr>
              <w:t>- несоблюдение установленных статьей 11 Федерального закона</w:t>
            </w:r>
            <w:r w:rsidR="00C61B23">
              <w:rPr>
                <w:rFonts w:eastAsia="Times New Roman" w:cs="Times New Roman"/>
                <w:lang w:eastAsia="ru-RU"/>
              </w:rPr>
              <w:t xml:space="preserve"> </w:t>
            </w:r>
            <w:hyperlink r:id="rId15">
              <w:r>
                <w:rPr>
                  <w:rStyle w:val="a9"/>
                  <w:rFonts w:eastAsia="Times New Roman" w:cs="Times New Roman"/>
                  <w:color w:val="000000"/>
                  <w:lang w:eastAsia="ru-RU"/>
                </w:rPr>
                <w:t>от 06.04.2011 № 63-ФЗ</w:t>
              </w:r>
            </w:hyperlink>
            <w:r w:rsidR="00C61B23">
              <w:rPr>
                <w:rFonts w:eastAsia="Times New Roman" w:cs="Times New Roman"/>
                <w:lang w:eastAsia="ru-RU"/>
              </w:rPr>
              <w:t xml:space="preserve"> </w:t>
            </w:r>
            <w:r>
              <w:rPr>
                <w:rFonts w:eastAsia="Times New Roman" w:cs="Times New Roman"/>
                <w:lang w:eastAsia="ru-RU"/>
              </w:rPr>
              <w:t>«Об электронной подписи» условий признания действительности усиленной квалифицированной электронной подписи.</w:t>
            </w:r>
          </w:p>
          <w:p w14:paraId="5F9CBD20" w14:textId="77777777" w:rsidR="00A12373" w:rsidRDefault="00000000">
            <w:r>
              <w:rPr>
                <w:rFonts w:eastAsia="Times New Roman" w:cs="Times New Roman"/>
                <w:lang w:eastAsia="ru-RU"/>
              </w:rPr>
              <w:t>Перечень оснований для отказа в приеме представления о предоставлении муниципальной услуги и документов, необходимых для предоставления муниципальной услуги является исчерпывающим.</w:t>
            </w:r>
          </w:p>
        </w:tc>
      </w:tr>
    </w:tbl>
    <w:p w14:paraId="5D794790" w14:textId="62485AC9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10BB4345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Таблица 2</w:t>
      </w:r>
    </w:p>
    <w:p w14:paraId="7B106D61" w14:textId="191C2618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8742" w:type="dxa"/>
        <w:jc w:val="center"/>
        <w:tblLayout w:type="fixed"/>
        <w:tblLook w:val="0000" w:firstRow="0" w:lastRow="0" w:firstColumn="0" w:lastColumn="0" w:noHBand="0" w:noVBand="0"/>
      </w:tblPr>
      <w:tblGrid>
        <w:gridCol w:w="8742"/>
      </w:tblGrid>
      <w:tr w:rsidR="00A12373" w14:paraId="1ADF1CBD" w14:textId="77777777">
        <w:trPr>
          <w:jc w:val="center"/>
        </w:trPr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10EBC" w14:textId="77777777" w:rsidR="00A12373" w:rsidRDefault="00000000">
            <w:pPr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Исчерпывающий перечень оснований для приостановления предоставления муниципальной услуги:</w:t>
            </w:r>
          </w:p>
        </w:tc>
      </w:tr>
      <w:tr w:rsidR="00A12373" w14:paraId="4617CA7B" w14:textId="77777777">
        <w:trPr>
          <w:jc w:val="center"/>
        </w:trPr>
        <w:tc>
          <w:tcPr>
            <w:tcW w:w="8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E3B59" w14:textId="77777777" w:rsidR="00A12373" w:rsidRDefault="00000000">
            <w:r>
              <w:rPr>
                <w:rFonts w:eastAsia="Times New Roman" w:cs="Times New Roman"/>
                <w:lang w:eastAsia="ru-RU"/>
              </w:rPr>
              <w:t>Приостановление предоставления муниципальной услуги не предусмотрено законодательством Российской Федерации.</w:t>
            </w:r>
          </w:p>
        </w:tc>
      </w:tr>
    </w:tbl>
    <w:p w14:paraId="19BFA1FC" w14:textId="337E4CB3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67B5F718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Таблица 3</w:t>
      </w:r>
    </w:p>
    <w:p w14:paraId="4AD5368D" w14:textId="3C767D8B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9522" w:type="dxa"/>
        <w:jc w:val="center"/>
        <w:tblLayout w:type="fixed"/>
        <w:tblLook w:val="0000" w:firstRow="0" w:lastRow="0" w:firstColumn="0" w:lastColumn="0" w:noHBand="0" w:noVBand="0"/>
      </w:tblPr>
      <w:tblGrid>
        <w:gridCol w:w="9522"/>
      </w:tblGrid>
      <w:tr w:rsidR="00A12373" w14:paraId="738A8807" w14:textId="77777777">
        <w:trPr>
          <w:jc w:val="center"/>
        </w:trPr>
        <w:tc>
          <w:tcPr>
            <w:tcW w:w="9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A8919" w14:textId="77777777" w:rsidR="00A12373" w:rsidRDefault="00000000">
            <w:pPr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Исчерпывающий перечень оснований для отказа в предоставлении муниципальной услуги:</w:t>
            </w:r>
          </w:p>
        </w:tc>
      </w:tr>
      <w:tr w:rsidR="00A12373" w14:paraId="724077D6" w14:textId="77777777">
        <w:trPr>
          <w:jc w:val="center"/>
        </w:trPr>
        <w:tc>
          <w:tcPr>
            <w:tcW w:w="9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16FCD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выявление недостоверных сведений в документах для присвоения квалификационной категории;</w:t>
            </w:r>
          </w:p>
          <w:p w14:paraId="7A7ADDAA" w14:textId="77777777" w:rsidR="00A12373" w:rsidRDefault="00000000">
            <w:r>
              <w:rPr>
                <w:rFonts w:eastAsia="Times New Roman" w:cs="Times New Roman"/>
                <w:lang w:eastAsia="ru-RU"/>
              </w:rPr>
              <w:t>- невыполнение квалификационных требований к присвоению квалификационных категорий спортивных судей.</w:t>
            </w:r>
          </w:p>
          <w:p w14:paraId="5696CCED" w14:textId="77777777" w:rsidR="00A12373" w:rsidRDefault="00000000">
            <w:r>
              <w:rPr>
                <w:rFonts w:eastAsia="Times New Roman" w:cs="Times New Roman"/>
                <w:lang w:eastAsia="ru-RU"/>
              </w:rPr>
              <w:t>Перечень оснований для отказа в предоставлении муниципальной услуги является исчерпывающим.</w:t>
            </w:r>
          </w:p>
        </w:tc>
      </w:tr>
    </w:tbl>
    <w:p w14:paraId="2E42417B" w14:textId="2E74F927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3ED6E586" w14:textId="546903F7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5530175A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Приложение № 5</w:t>
      </w:r>
    </w:p>
    <w:p w14:paraId="30FCB116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к административному регламенту</w:t>
      </w:r>
    </w:p>
    <w:p w14:paraId="69226737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предоставления муниципальной услуги</w:t>
      </w:r>
    </w:p>
    <w:p w14:paraId="67DE9B18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«Присвоение квалификационных категорий спортивных судей»</w:t>
      </w:r>
    </w:p>
    <w:p w14:paraId="61F0DA0F" w14:textId="7075B727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6FEA5254" w14:textId="79438400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Кому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_____________________________________</w:t>
      </w:r>
    </w:p>
    <w:p w14:paraId="0B655B67" w14:textId="3CBCB6BE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полное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наименование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спортивной федерации Кемеровской области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Кузбасса,</w:t>
      </w:r>
    </w:p>
    <w:p w14:paraId="4A702DB3" w14:textId="77777777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</w:t>
      </w:r>
    </w:p>
    <w:p w14:paraId="4C95F71B" w14:textId="77777777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физкультурно - спортивной организации, включенной в перечень</w:t>
      </w:r>
    </w:p>
    <w:p w14:paraId="3035A0CC" w14:textId="77777777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</w:t>
      </w:r>
    </w:p>
    <w:p w14:paraId="146691B9" w14:textId="66505231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ее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почтовый индекс</w:t>
      </w:r>
    </w:p>
    <w:p w14:paraId="3DF110FE" w14:textId="77777777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</w:t>
      </w:r>
    </w:p>
    <w:p w14:paraId="6425AF3F" w14:textId="77777777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адрес, телефон</w:t>
      </w:r>
    </w:p>
    <w:p w14:paraId="14C0EEF6" w14:textId="4121EB54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489C1C7F" w14:textId="3AA8E3CB" w:rsidR="00A12373" w:rsidRDefault="00000000">
      <w:pPr>
        <w:ind w:firstLine="567"/>
        <w:jc w:val="center"/>
      </w:pPr>
      <w:r>
        <w:rPr>
          <w:rFonts w:eastAsia="Times New Roman" w:cs="Times New Roman"/>
          <w:b/>
          <w:bCs/>
          <w:lang w:eastAsia="ru-RU"/>
        </w:rPr>
        <w:t>Решение об отказе</w:t>
      </w:r>
      <w:r w:rsidR="00C61B23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в присвоении квалификационной категории</w:t>
      </w:r>
    </w:p>
    <w:p w14:paraId="27FE18C4" w14:textId="03026462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5A08EEDE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Вы обратились с представлением к присвоению квалификационной категории спортивного судьи от «____» __________ 20___ г., зарегистрировано № __________.</w:t>
      </w:r>
    </w:p>
    <w:p w14:paraId="23C0A86C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По результатам рассмотрения представления Вам отказано в присвоении квалификационной категории спортивного судьи в связи с</w:t>
      </w:r>
    </w:p>
    <w:p w14:paraId="3109EEAF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________________________________________________________________________</w:t>
      </w:r>
    </w:p>
    <w:p w14:paraId="651672EF" w14:textId="77777777" w:rsidR="00A12373" w:rsidRDefault="00000000">
      <w:pPr>
        <w:ind w:firstLine="567"/>
        <w:jc w:val="center"/>
      </w:pPr>
      <w:r>
        <w:rPr>
          <w:rFonts w:eastAsia="Times New Roman" w:cs="Times New Roman"/>
          <w:lang w:eastAsia="ru-RU"/>
        </w:rPr>
        <w:t>(указать причину отказа в соответствии с подпунктом 2.12.3. пункта 2.12. административного регламента)</w:t>
      </w:r>
    </w:p>
    <w:p w14:paraId="29441FFB" w14:textId="3ED9E96D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358B9BE7" w14:textId="27FDBA1A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Вы вправе повторно обратиться с представлением о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предоставлении муниципальной услуги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после устранения указанных нарушений.</w:t>
      </w:r>
    </w:p>
    <w:p w14:paraId="47E8BDD7" w14:textId="6A5277BA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46C7C18A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Данный отказ может быть обжалован в досудебном порядке путем направления жалобы в _____________________________________, а также в судебном порядке.</w:t>
      </w:r>
    </w:p>
    <w:p w14:paraId="78589C34" w14:textId="2A6B2CA5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7A6D6542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Дополнительно информируем:____________________________________</w:t>
      </w:r>
    </w:p>
    <w:p w14:paraId="51D2843F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(указывается информация, необходимая для устранения причин отказа, а также иная дополнительная информация при наличии)</w:t>
      </w:r>
    </w:p>
    <w:p w14:paraId="142834B0" w14:textId="4B845181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657A0892" w14:textId="4E1BCC29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_______________________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______________________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</w:t>
      </w:r>
    </w:p>
    <w:p w14:paraId="15A7B191" w14:textId="73B60903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(должность)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(подпись)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(фамилия, имя, отчество (при наличии)</w:t>
      </w:r>
    </w:p>
    <w:p w14:paraId="5D53CA10" w14:textId="618DFEC9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727B9F1A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Дата</w:t>
      </w:r>
    </w:p>
    <w:p w14:paraId="0B9399BE" w14:textId="4EFD31A5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387DB3B7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Решение об отказе получил,</w:t>
      </w:r>
    </w:p>
    <w:p w14:paraId="496434F8" w14:textId="6702E6DC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приложенные к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представлению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документы возвращены (в случае подачи документов для присвоения квалификационной категории в электронной форме документы не возвращаются):</w:t>
      </w:r>
    </w:p>
    <w:p w14:paraId="2450DE7E" w14:textId="6A33C79E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4D745DCA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«_________» ________________ 20____г.</w:t>
      </w:r>
    </w:p>
    <w:p w14:paraId="043EFC4E" w14:textId="7BEE1DB0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_____________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_____________________</w:t>
      </w:r>
    </w:p>
    <w:p w14:paraId="7F6201B7" w14:textId="0ADBB466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(подпись)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(расшифровка подписи)</w:t>
      </w:r>
    </w:p>
    <w:p w14:paraId="6DE8D153" w14:textId="2570AC8A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17B34322" w14:textId="58BABAAE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53232B12" w14:textId="77777777" w:rsidR="00A12373" w:rsidRDefault="00A12373">
      <w:pPr>
        <w:rPr>
          <w:rFonts w:eastAsia="Times New Roman" w:cs="Times New Roman"/>
          <w:b/>
          <w:bCs/>
          <w:lang w:eastAsia="ru-RU"/>
        </w:rPr>
      </w:pPr>
    </w:p>
    <w:p w14:paraId="07382277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Приложение № 6</w:t>
      </w:r>
    </w:p>
    <w:p w14:paraId="0F8EE94E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к административному регламенту</w:t>
      </w:r>
    </w:p>
    <w:p w14:paraId="7899000B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предоставления муниципальной услуги</w:t>
      </w:r>
    </w:p>
    <w:p w14:paraId="20A3945E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«Присвоение квалификационных категорий спортивных судей»</w:t>
      </w:r>
    </w:p>
    <w:p w14:paraId="3E7FA30E" w14:textId="0CECD4C6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419F1FCF" w14:textId="710DFC0D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Кому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________________________________________</w:t>
      </w:r>
    </w:p>
    <w:p w14:paraId="10942C3B" w14:textId="3096F1DA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полное наименование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спортивной федерации Кемеровской области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-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Кузбасса,</w:t>
      </w:r>
    </w:p>
    <w:p w14:paraId="1F7199B8" w14:textId="77777777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____________________________________________</w:t>
      </w:r>
    </w:p>
    <w:p w14:paraId="6422E9DB" w14:textId="77777777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физкультурно - спортивной организации, включенной в перечень</w:t>
      </w:r>
    </w:p>
    <w:p w14:paraId="2A725160" w14:textId="77777777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____________________________________________</w:t>
      </w:r>
    </w:p>
    <w:p w14:paraId="7EA8890B" w14:textId="77777777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ее почтовый индекс</w:t>
      </w:r>
    </w:p>
    <w:p w14:paraId="229E5B8A" w14:textId="77777777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____________________________________________</w:t>
      </w:r>
    </w:p>
    <w:p w14:paraId="302A9061" w14:textId="77777777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адрес, телефон</w:t>
      </w:r>
    </w:p>
    <w:p w14:paraId="6BF1AB82" w14:textId="21C2D513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314D8500" w14:textId="7878006E" w:rsidR="00A12373" w:rsidRDefault="00000000">
      <w:pPr>
        <w:ind w:firstLine="567"/>
        <w:jc w:val="center"/>
      </w:pPr>
      <w:r>
        <w:rPr>
          <w:rFonts w:eastAsia="Times New Roman" w:cs="Times New Roman"/>
          <w:b/>
          <w:bCs/>
          <w:lang w:eastAsia="ru-RU"/>
        </w:rPr>
        <w:t>Решение</w:t>
      </w:r>
      <w:r w:rsidR="00C61B23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об отказе в приеме документов</w:t>
      </w:r>
      <w:r w:rsidR="00C61B23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(возврат документов)</w:t>
      </w:r>
    </w:p>
    <w:p w14:paraId="05F424B3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___________________________________________________________________</w:t>
      </w:r>
    </w:p>
    <w:p w14:paraId="02309663" w14:textId="77777777" w:rsidR="00A12373" w:rsidRDefault="00000000">
      <w:pPr>
        <w:ind w:firstLine="567"/>
        <w:jc w:val="center"/>
      </w:pPr>
      <w:r>
        <w:rPr>
          <w:rFonts w:eastAsia="Times New Roman" w:cs="Times New Roman"/>
          <w:lang w:eastAsia="ru-RU"/>
        </w:rPr>
        <w:t>(наименование уполномоченного органа)</w:t>
      </w:r>
    </w:p>
    <w:p w14:paraId="1D05FFA7" w14:textId="01E23A99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0A2D592E" w14:textId="051346BE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В приеме документов для предоставления муниципальной услуги «Присвоение квалификационных категорий спортивных судей»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Вам отказано по следующим основаниям:</w:t>
      </w:r>
    </w:p>
    <w:p w14:paraId="08C2E3F9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_________________________________________________________________________</w:t>
      </w:r>
    </w:p>
    <w:p w14:paraId="37B08C04" w14:textId="77777777" w:rsidR="00A12373" w:rsidRDefault="00000000">
      <w:pPr>
        <w:ind w:firstLine="567"/>
        <w:jc w:val="center"/>
      </w:pPr>
      <w:r>
        <w:rPr>
          <w:rFonts w:eastAsia="Times New Roman" w:cs="Times New Roman"/>
          <w:lang w:eastAsia="ru-RU"/>
        </w:rPr>
        <w:t>(указать причину отказа в соответствии с подпунктом 2.12.1. пункта 2.12. административного регламента)</w:t>
      </w:r>
    </w:p>
    <w:p w14:paraId="0AF85703" w14:textId="0E6963B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В связи с вышеизложенным возвращаем Вам документы о присвоении квалификационной категории, а также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разъясняем Вам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 праве повторного обращения за предоставлением муниципальной услуги в порядке, предусмотренном административным регламентом предоставления муниципальной услуги «Присвоение квалификационных категорий спортивным судьям», после устранения выявленных недостатков в течение 20 рабочих дней со дня получения документов.</w:t>
      </w:r>
    </w:p>
    <w:p w14:paraId="742ED498" w14:textId="6BFD669A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439EC880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Данный отказ может быть обжалован в досудебном порядке путем направления жалобы в ___________________________________, а также в судебном порядке.</w:t>
      </w:r>
    </w:p>
    <w:p w14:paraId="3D7EA4F3" w14:textId="46AE887D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3E8ADEEF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Дополнительно информируем:_______________________________________</w:t>
      </w:r>
    </w:p>
    <w:p w14:paraId="70975CCD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(указывается информация, необходимая для устранения причин отказа в приеме документов, а также иная дополнительная информация при наличии)</w:t>
      </w:r>
    </w:p>
    <w:p w14:paraId="79D0067A" w14:textId="762CDCC8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3C9566A3" w14:textId="66F7DF01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_____________________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______________________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______________________</w:t>
      </w:r>
    </w:p>
    <w:p w14:paraId="4A8F5FD8" w14:textId="668BA525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(должность)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(подпись)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(фамилия, имя, отчество (при наличии)</w:t>
      </w:r>
    </w:p>
    <w:p w14:paraId="795CB922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Дата</w:t>
      </w:r>
    </w:p>
    <w:p w14:paraId="75373B1E" w14:textId="650E64BF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62E3F225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Решение об отказе получил,</w:t>
      </w:r>
    </w:p>
    <w:p w14:paraId="5DCD6635" w14:textId="5C93AA3B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приложенные к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представлению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документы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возвращены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(в случае подачи документов для присвоения квалификационной категории в электронной форме документы не возвращаются):</w:t>
      </w:r>
    </w:p>
    <w:p w14:paraId="2BD6E742" w14:textId="34945765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6E7286F2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«_________» ________________ 20____г.</w:t>
      </w:r>
    </w:p>
    <w:p w14:paraId="3AAFE60E" w14:textId="51C309F0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_____________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_____________________</w:t>
      </w:r>
    </w:p>
    <w:p w14:paraId="09196F8C" w14:textId="24C177BF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(подпись)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(расшифровка подписи)</w:t>
      </w:r>
    </w:p>
    <w:p w14:paraId="2FD8F3C6" w14:textId="77777777" w:rsidR="00A12373" w:rsidRDefault="00A12373">
      <w:pPr>
        <w:ind w:firstLine="567"/>
        <w:jc w:val="right"/>
        <w:rPr>
          <w:rFonts w:eastAsia="Times New Roman" w:cs="Times New Roman"/>
          <w:b/>
          <w:bCs/>
          <w:lang w:eastAsia="ru-RU"/>
        </w:rPr>
      </w:pPr>
    </w:p>
    <w:p w14:paraId="310CC953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Приложение № 7</w:t>
      </w:r>
    </w:p>
    <w:p w14:paraId="52943930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к административному регламенту</w:t>
      </w:r>
    </w:p>
    <w:p w14:paraId="1B62BD95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предоставления муниципальной услуги</w:t>
      </w:r>
    </w:p>
    <w:p w14:paraId="360FBA1F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«Присвоение квалификационных категорий спортивных судей»</w:t>
      </w:r>
    </w:p>
    <w:p w14:paraId="14640B8F" w14:textId="191D7AEB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5D1C2DB0" w14:textId="1DD2311B" w:rsidR="00A12373" w:rsidRDefault="00000000">
      <w:pPr>
        <w:ind w:left="3402"/>
        <w:jc w:val="right"/>
      </w:pPr>
      <w:r>
        <w:rPr>
          <w:rFonts w:eastAsia="Times New Roman" w:cs="Times New Roman"/>
          <w:lang w:eastAsia="ru-RU"/>
        </w:rPr>
        <w:t>Форма утверждена приказом Минспорта России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от 28.02.2017 № 134</w:t>
      </w:r>
    </w:p>
    <w:p w14:paraId="1D119062" w14:textId="1377A14C" w:rsidR="00A12373" w:rsidRDefault="00C61B23">
      <w:pPr>
        <w:ind w:left="3402"/>
        <w:jc w:val="right"/>
      </w:pPr>
      <w:r>
        <w:rPr>
          <w:rFonts w:eastAsia="Times New Roman" w:cs="Times New Roman"/>
          <w:lang w:eastAsia="ru-RU"/>
        </w:rPr>
        <w:t xml:space="preserve"> </w:t>
      </w:r>
      <w:r w:rsidR="00000000">
        <w:rPr>
          <w:rFonts w:eastAsia="Times New Roman" w:cs="Times New Roman"/>
          <w:lang w:eastAsia="ru-RU"/>
        </w:rPr>
        <w:t>«Об утверждении положения о спортивных судьях»</w:t>
      </w:r>
    </w:p>
    <w:p w14:paraId="45DCB21A" w14:textId="43467C29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3EA9799E" w14:textId="21B52AD6" w:rsidR="00A12373" w:rsidRDefault="00000000">
      <w:pPr>
        <w:ind w:firstLine="567"/>
        <w:jc w:val="center"/>
      </w:pPr>
      <w:r>
        <w:rPr>
          <w:rFonts w:eastAsia="Times New Roman" w:cs="Times New Roman"/>
          <w:b/>
          <w:bCs/>
          <w:lang w:eastAsia="ru-RU"/>
        </w:rPr>
        <w:t>Представление</w:t>
      </w:r>
      <w:r w:rsidR="00C61B23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к присвоению квалификационной категории спортивного судьи</w:t>
      </w:r>
    </w:p>
    <w:p w14:paraId="06AB8B01" w14:textId="2CE8173E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7E00485A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____________________________________________________________</w:t>
      </w:r>
    </w:p>
    <w:p w14:paraId="6BE49E3A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(указывается квалификационная категория спортивного судьи)</w:t>
      </w:r>
    </w:p>
    <w:p w14:paraId="3C9708E3" w14:textId="0050FD59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tbl>
      <w:tblPr>
        <w:tblW w:w="10537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3"/>
        <w:gridCol w:w="144"/>
        <w:gridCol w:w="298"/>
        <w:gridCol w:w="462"/>
        <w:gridCol w:w="510"/>
        <w:gridCol w:w="685"/>
        <w:gridCol w:w="777"/>
        <w:gridCol w:w="511"/>
        <w:gridCol w:w="494"/>
        <w:gridCol w:w="16"/>
        <w:gridCol w:w="566"/>
        <w:gridCol w:w="790"/>
        <w:gridCol w:w="144"/>
        <w:gridCol w:w="1578"/>
        <w:gridCol w:w="1068"/>
        <w:gridCol w:w="226"/>
        <w:gridCol w:w="905"/>
      </w:tblGrid>
      <w:tr w:rsidR="00A12373" w14:paraId="7E1D16A4" w14:textId="77777777">
        <w:trPr>
          <w:jc w:val="center"/>
        </w:trPr>
        <w:tc>
          <w:tcPr>
            <w:tcW w:w="13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CC303" w14:textId="1ECC9B93" w:rsidR="00A12373" w:rsidRDefault="00000000">
            <w:pPr>
              <w:ind w:left="57"/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Дата поступления представления и документов</w:t>
            </w:r>
            <w:r w:rsidR="00C61B23">
              <w:rPr>
                <w:rFonts w:eastAsia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(число, месяц, год)</w:t>
            </w:r>
          </w:p>
        </w:tc>
        <w:tc>
          <w:tcPr>
            <w:tcW w:w="43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1F5B2" w14:textId="77777777" w:rsidR="00A12373" w:rsidRDefault="00A12373">
            <w:pPr>
              <w:ind w:left="-283"/>
              <w:jc w:val="center"/>
            </w:pPr>
          </w:p>
        </w:tc>
        <w:tc>
          <w:tcPr>
            <w:tcW w:w="4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0BA2EC" w14:textId="77777777" w:rsidR="00A12373" w:rsidRDefault="00A12373">
            <w:pPr>
              <w:ind w:left="-283"/>
              <w:jc w:val="center"/>
            </w:pPr>
          </w:p>
        </w:tc>
        <w:tc>
          <w:tcPr>
            <w:tcW w:w="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64248" w14:textId="77777777" w:rsidR="00A12373" w:rsidRDefault="00A12373">
            <w:pPr>
              <w:ind w:left="-283"/>
              <w:jc w:val="center"/>
            </w:pPr>
          </w:p>
        </w:tc>
        <w:tc>
          <w:tcPr>
            <w:tcW w:w="14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97216" w14:textId="77777777" w:rsidR="00A12373" w:rsidRDefault="00000000">
            <w:pPr>
              <w:ind w:left="-283"/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фото</w:t>
            </w:r>
          </w:p>
        </w:tc>
        <w:tc>
          <w:tcPr>
            <w:tcW w:w="25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A9D19" w14:textId="77777777" w:rsidR="00A12373" w:rsidRDefault="00000000">
            <w:pPr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1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7928" w14:textId="00407121" w:rsidR="00A12373" w:rsidRDefault="00000000">
            <w:pPr>
              <w:ind w:left="57"/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Сроки проведения официального спортивного соревнования</w:t>
            </w:r>
            <w:r w:rsidR="00C61B23">
              <w:rPr>
                <w:rFonts w:eastAsia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lang w:eastAsia="ru-RU"/>
              </w:rPr>
              <w:t>(с дд/мм/гг до дд/мм/гг)</w:t>
            </w:r>
          </w:p>
        </w:tc>
        <w:tc>
          <w:tcPr>
            <w:tcW w:w="12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9F2C3" w14:textId="77777777" w:rsidR="00A12373" w:rsidRDefault="00000000">
            <w:pPr>
              <w:ind w:left="57"/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 xml:space="preserve">   Наимено вание и статус официального    спортивно го соревнова ния</w:t>
            </w:r>
          </w:p>
        </w:tc>
        <w:tc>
          <w:tcPr>
            <w:tcW w:w="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2E6CE" w14:textId="77777777" w:rsidR="00A12373" w:rsidRDefault="00000000">
            <w:pPr>
              <w:ind w:left="113"/>
              <w:jc w:val="center"/>
            </w:pPr>
            <w:r>
              <w:rPr>
                <w:rFonts w:eastAsia="Times New Roman" w:cs="Times New Roman"/>
                <w:b/>
                <w:bCs/>
                <w:lang w:eastAsia="ru-RU"/>
              </w:rPr>
              <w:t>Статус спортивного судьи и оценка за судейство</w:t>
            </w:r>
          </w:p>
        </w:tc>
      </w:tr>
      <w:tr w:rsidR="00A12373" w14:paraId="733E87CD" w14:textId="77777777">
        <w:trPr>
          <w:jc w:val="center"/>
        </w:trPr>
        <w:tc>
          <w:tcPr>
            <w:tcW w:w="13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CFA9F6B" w14:textId="77777777" w:rsidR="00A12373" w:rsidRDefault="00A12373">
            <w:pPr>
              <w:ind w:left="-283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43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5C29FDD" w14:textId="77777777" w:rsidR="00A12373" w:rsidRDefault="00A12373">
            <w:pPr>
              <w:ind w:left="-283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46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67BD2E0" w14:textId="77777777" w:rsidR="00A12373" w:rsidRDefault="00A12373">
            <w:pPr>
              <w:ind w:left="-283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755C34E" w14:textId="77777777" w:rsidR="00A12373" w:rsidRDefault="00A12373">
            <w:pPr>
              <w:ind w:left="-283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146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0323857" w14:textId="77777777" w:rsidR="00A12373" w:rsidRDefault="00A12373">
            <w:pPr>
              <w:ind w:left="-283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25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A83381" w14:textId="77777777" w:rsidR="00A12373" w:rsidRDefault="00A12373">
            <w:pPr>
              <w:ind w:left="-283"/>
            </w:pPr>
          </w:p>
        </w:tc>
        <w:tc>
          <w:tcPr>
            <w:tcW w:w="1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CCCA3CC" w14:textId="77777777" w:rsidR="00A12373" w:rsidRDefault="00A12373">
            <w:pPr>
              <w:ind w:left="-283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12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1B48AF8" w14:textId="77777777" w:rsidR="00A12373" w:rsidRDefault="00A12373">
            <w:pPr>
              <w:ind w:left="-283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  <w:tc>
          <w:tcPr>
            <w:tcW w:w="9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6443F56" w14:textId="77777777" w:rsidR="00A12373" w:rsidRDefault="00A12373">
            <w:pPr>
              <w:ind w:left="-283"/>
              <w:rPr>
                <w:rFonts w:eastAsia="Times New Roman" w:cs="Times New Roman"/>
                <w:b/>
                <w:bCs/>
                <w:lang w:eastAsia="ru-RU"/>
              </w:rPr>
            </w:pPr>
          </w:p>
        </w:tc>
      </w:tr>
      <w:tr w:rsidR="00A12373" w14:paraId="1262D399" w14:textId="77777777">
        <w:trPr>
          <w:jc w:val="center"/>
        </w:trPr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ECC134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Фамилия</w:t>
            </w:r>
          </w:p>
        </w:tc>
        <w:tc>
          <w:tcPr>
            <w:tcW w:w="14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CB9F0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6020E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 x 4 см</w:t>
            </w:r>
          </w:p>
        </w:tc>
        <w:tc>
          <w:tcPr>
            <w:tcW w:w="2506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9B311" w14:textId="2572A0BD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Дата присвоения действующей квалификационной категории спортивного судьи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(число, месяц, год)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7872B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936FD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F74DC" w14:textId="77777777" w:rsidR="00A12373" w:rsidRDefault="00A12373">
            <w:pPr>
              <w:rPr>
                <w:sz w:val="22"/>
                <w:szCs w:val="22"/>
              </w:rPr>
            </w:pPr>
          </w:p>
        </w:tc>
      </w:tr>
      <w:tr w:rsidR="00A12373" w14:paraId="6E5BCB28" w14:textId="77777777">
        <w:trPr>
          <w:jc w:val="center"/>
        </w:trPr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C467B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Имя</w:t>
            </w:r>
          </w:p>
        </w:tc>
        <w:tc>
          <w:tcPr>
            <w:tcW w:w="14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8DBD7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68405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2506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763A782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DEB17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0820F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A55D6" w14:textId="77777777" w:rsidR="00A12373" w:rsidRDefault="00A12373">
            <w:pPr>
              <w:rPr>
                <w:sz w:val="22"/>
                <w:szCs w:val="22"/>
              </w:rPr>
            </w:pPr>
          </w:p>
        </w:tc>
      </w:tr>
      <w:tr w:rsidR="00A12373" w14:paraId="6013A7B9" w14:textId="77777777">
        <w:trPr>
          <w:jc w:val="center"/>
        </w:trPr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DA442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Отчество (при наличии)</w:t>
            </w:r>
          </w:p>
        </w:tc>
        <w:tc>
          <w:tcPr>
            <w:tcW w:w="14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35304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48E88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CB538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0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11FEC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2A73A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65E13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3B813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97B16" w14:textId="77777777" w:rsidR="00A12373" w:rsidRDefault="00A12373">
            <w:pPr>
              <w:rPr>
                <w:sz w:val="22"/>
                <w:szCs w:val="22"/>
              </w:rPr>
            </w:pPr>
          </w:p>
        </w:tc>
      </w:tr>
      <w:tr w:rsidR="00A12373" w14:paraId="5C34FBCB" w14:textId="77777777">
        <w:trPr>
          <w:jc w:val="center"/>
        </w:trPr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164EE7" w14:textId="7C5DC070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Дата рождения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(число, месяц, год)</w:t>
            </w:r>
          </w:p>
        </w:tc>
        <w:tc>
          <w:tcPr>
            <w:tcW w:w="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DE6F0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131C5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0F2F53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77E69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вида спорта</w:t>
            </w:r>
          </w:p>
        </w:tc>
        <w:tc>
          <w:tcPr>
            <w:tcW w:w="25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D95458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857168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5CA0E3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4F2D7" w14:textId="77777777" w:rsidR="00A12373" w:rsidRDefault="00A12373">
            <w:pPr>
              <w:rPr>
                <w:sz w:val="22"/>
                <w:szCs w:val="22"/>
              </w:rPr>
            </w:pPr>
          </w:p>
        </w:tc>
      </w:tr>
      <w:tr w:rsidR="00A12373" w14:paraId="5B30DB5D" w14:textId="77777777">
        <w:trPr>
          <w:jc w:val="center"/>
        </w:trPr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AC84D7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Субъект Российской Федерации</w:t>
            </w:r>
          </w:p>
        </w:tc>
        <w:tc>
          <w:tcPr>
            <w:tcW w:w="14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1341A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E89700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Номер-код вид спорта</w:t>
            </w:r>
          </w:p>
        </w:tc>
        <w:tc>
          <w:tcPr>
            <w:tcW w:w="25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58E66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64D020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129C7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C7C13" w14:textId="77777777" w:rsidR="00A12373" w:rsidRDefault="00A12373">
            <w:pPr>
              <w:rPr>
                <w:sz w:val="22"/>
                <w:szCs w:val="22"/>
              </w:rPr>
            </w:pPr>
          </w:p>
        </w:tc>
      </w:tr>
      <w:tr w:rsidR="00A12373" w14:paraId="670074FA" w14:textId="77777777">
        <w:trPr>
          <w:trHeight w:val="1256"/>
          <w:jc w:val="center"/>
        </w:trPr>
        <w:tc>
          <w:tcPr>
            <w:tcW w:w="13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C5F5D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Место работы (учебы), должность</w:t>
            </w:r>
          </w:p>
        </w:tc>
        <w:tc>
          <w:tcPr>
            <w:tcW w:w="1405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37827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57CA9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2506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C290D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7EFA068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EE9709A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C918DFA" w14:textId="77777777" w:rsidR="00A12373" w:rsidRDefault="00A12373">
            <w:pPr>
              <w:rPr>
                <w:sz w:val="22"/>
                <w:szCs w:val="22"/>
              </w:rPr>
            </w:pPr>
          </w:p>
        </w:tc>
      </w:tr>
      <w:tr w:rsidR="00A12373" w14:paraId="38212F82" w14:textId="77777777">
        <w:trPr>
          <w:jc w:val="center"/>
        </w:trPr>
        <w:tc>
          <w:tcPr>
            <w:tcW w:w="13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7948DC3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05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90F3DBE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46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18C07BF1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2506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B5F7ED4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1604A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79F1F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10307D" w14:textId="77777777" w:rsidR="00A12373" w:rsidRDefault="00A12373">
            <w:pPr>
              <w:rPr>
                <w:sz w:val="22"/>
                <w:szCs w:val="22"/>
              </w:rPr>
            </w:pPr>
          </w:p>
        </w:tc>
      </w:tr>
      <w:tr w:rsidR="00A12373" w14:paraId="33038A63" w14:textId="77777777">
        <w:trPr>
          <w:jc w:val="center"/>
        </w:trPr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8710E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140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861654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37240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Спортивное звание (при наличии)</w:t>
            </w:r>
          </w:p>
        </w:tc>
        <w:tc>
          <w:tcPr>
            <w:tcW w:w="25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2E402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1E3A3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6C5EC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3C32D" w14:textId="77777777" w:rsidR="00A12373" w:rsidRDefault="00A12373">
            <w:pPr>
              <w:rPr>
                <w:sz w:val="22"/>
                <w:szCs w:val="22"/>
              </w:rPr>
            </w:pPr>
          </w:p>
        </w:tc>
      </w:tr>
      <w:tr w:rsidR="00A12373" w14:paraId="45EBCFBD" w14:textId="77777777">
        <w:trPr>
          <w:jc w:val="center"/>
        </w:trPr>
        <w:tc>
          <w:tcPr>
            <w:tcW w:w="424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0C751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15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B2F9D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Дата (число, месяц, год)</w:t>
            </w: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6E74EC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Оценка</w:t>
            </w: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8683D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3B239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8E1D1" w14:textId="77777777" w:rsidR="00A12373" w:rsidRDefault="00A12373">
            <w:pPr>
              <w:rPr>
                <w:sz w:val="22"/>
                <w:szCs w:val="22"/>
              </w:rPr>
            </w:pPr>
          </w:p>
        </w:tc>
      </w:tr>
      <w:tr w:rsidR="00A12373" w14:paraId="35F1C0F5" w14:textId="77777777">
        <w:trPr>
          <w:jc w:val="center"/>
        </w:trPr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D6413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44DB49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D43B5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B4C76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F133FD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46B0B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61AF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F447F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3B8BE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132D8F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29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C7AD4D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9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0419C" w14:textId="77777777" w:rsidR="00A12373" w:rsidRDefault="00A12373">
            <w:pPr>
              <w:rPr>
                <w:sz w:val="22"/>
                <w:szCs w:val="22"/>
              </w:rPr>
            </w:pPr>
          </w:p>
        </w:tc>
      </w:tr>
      <w:tr w:rsidR="00A12373" w14:paraId="33DEFBE5" w14:textId="77777777">
        <w:trPr>
          <w:jc w:val="center"/>
        </w:trPr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45531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C4F8A3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37C20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DBBA8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4E251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AFF71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64680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B7C0A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023AEA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C9AEE17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EAC9BFC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EE8CBCB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A12373" w14:paraId="2C2C896B" w14:textId="77777777">
        <w:trPr>
          <w:jc w:val="center"/>
        </w:trPr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24F2B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4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3E955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2B2B02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1DD05C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F0ABA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B48FB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B7CA2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91636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5FAC5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5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044239CD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9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7BB025F7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9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FAD7349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</w:tr>
      <w:tr w:rsidR="00A12373" w14:paraId="5A19D1B2" w14:textId="77777777">
        <w:trPr>
          <w:jc w:val="center"/>
        </w:trPr>
        <w:tc>
          <w:tcPr>
            <w:tcW w:w="277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095CD" w14:textId="7A5D6368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региональной спортивной федерации, или физкультурно-спортивной организации, включенной в перечень, или подразделения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39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FC1B4" w14:textId="1CAD5D19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_________________________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Наименование органа исполнительной власти субъекта Российской Федерации в области физической культуры и спорта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или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37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6BCE7" w14:textId="4847122B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Решение общероссийской спортивной федерации (для присвоения квалификационной категории спортивного судьи «спортивный судья всероссийской категории»)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протокол от «__» _____ 20__ г. № _________</w:t>
            </w:r>
          </w:p>
        </w:tc>
      </w:tr>
      <w:tr w:rsidR="00A12373" w14:paraId="3A3F067E" w14:textId="77777777">
        <w:trPr>
          <w:jc w:val="center"/>
        </w:trPr>
        <w:tc>
          <w:tcPr>
            <w:tcW w:w="1368" w:type="dxa"/>
            <w:tcBorders>
              <w:top w:val="single" w:sz="6" w:space="0" w:color="000000"/>
              <w:left w:val="single" w:sz="6" w:space="0" w:color="000000"/>
            </w:tcBorders>
          </w:tcPr>
          <w:p w14:paraId="2B8E7A19" w14:textId="76650A00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Должность</w:t>
            </w:r>
          </w:p>
        </w:tc>
        <w:tc>
          <w:tcPr>
            <w:tcW w:w="132" w:type="dxa"/>
            <w:tcBorders>
              <w:top w:val="single" w:sz="6" w:space="0" w:color="000000"/>
            </w:tcBorders>
          </w:tcPr>
          <w:p w14:paraId="13EEE228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273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4E66E089" w14:textId="5D489BE2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(Фамилия, инициалы)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</w:tcBorders>
          </w:tcPr>
          <w:p w14:paraId="5BC0D6F6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2"/>
            <w:tcBorders>
              <w:top w:val="single" w:sz="6" w:space="0" w:color="000000"/>
            </w:tcBorders>
          </w:tcPr>
          <w:p w14:paraId="10038A7D" w14:textId="6862361C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Должность</w:t>
            </w:r>
          </w:p>
        </w:tc>
        <w:tc>
          <w:tcPr>
            <w:tcW w:w="495" w:type="dxa"/>
            <w:tcBorders>
              <w:top w:val="single" w:sz="6" w:space="0" w:color="000000"/>
            </w:tcBorders>
          </w:tcPr>
          <w:p w14:paraId="72E49F32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377" w:type="dxa"/>
            <w:gridSpan w:val="3"/>
            <w:tcBorders>
              <w:top w:val="single" w:sz="6" w:space="0" w:color="000000"/>
            </w:tcBorders>
          </w:tcPr>
          <w:p w14:paraId="47BC2D6F" w14:textId="3976E176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(Фамилия, инициалы)</w:t>
            </w:r>
          </w:p>
        </w:tc>
        <w:tc>
          <w:tcPr>
            <w:tcW w:w="122" w:type="dxa"/>
            <w:tcBorders>
              <w:top w:val="single" w:sz="6" w:space="0" w:color="000000"/>
              <w:right w:val="single" w:sz="6" w:space="0" w:color="000000"/>
            </w:tcBorders>
          </w:tcPr>
          <w:p w14:paraId="1927E74C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2655" w:type="dxa"/>
            <w:gridSpan w:val="2"/>
            <w:tcBorders>
              <w:top w:val="single" w:sz="6" w:space="0" w:color="000000"/>
              <w:left w:val="single" w:sz="6" w:space="0" w:color="000000"/>
            </w:tcBorders>
          </w:tcPr>
          <w:p w14:paraId="2AE11EA2" w14:textId="3C7EBDF9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_________________________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Руководитель общероссийской спортивной федерации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right w:val="single" w:sz="6" w:space="0" w:color="000000"/>
            </w:tcBorders>
          </w:tcPr>
          <w:p w14:paraId="19610665" w14:textId="01D844F3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(Фамилия, инициалы)</w:t>
            </w:r>
          </w:p>
        </w:tc>
      </w:tr>
      <w:tr w:rsidR="00A12373" w14:paraId="103505A7" w14:textId="77777777">
        <w:trPr>
          <w:jc w:val="center"/>
        </w:trPr>
        <w:tc>
          <w:tcPr>
            <w:tcW w:w="1368" w:type="dxa"/>
            <w:vMerge w:val="restart"/>
            <w:tcBorders>
              <w:left w:val="single" w:sz="6" w:space="0" w:color="000000"/>
            </w:tcBorders>
          </w:tcPr>
          <w:p w14:paraId="1EE8D349" w14:textId="2061BE81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Дата (число, месяц, год)</w:t>
            </w:r>
          </w:p>
        </w:tc>
        <w:tc>
          <w:tcPr>
            <w:tcW w:w="132" w:type="dxa"/>
            <w:vMerge w:val="restart"/>
          </w:tcPr>
          <w:p w14:paraId="64FE643F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273" w:type="dxa"/>
            <w:gridSpan w:val="3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0E589EBB" w14:textId="112457EF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Подпись</w:t>
            </w:r>
          </w:p>
        </w:tc>
        <w:tc>
          <w:tcPr>
            <w:tcW w:w="687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78CE173D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292" w:type="dxa"/>
            <w:gridSpan w:val="2"/>
            <w:vMerge w:val="restart"/>
            <w:tcBorders>
              <w:bottom w:val="single" w:sz="6" w:space="0" w:color="000000"/>
            </w:tcBorders>
          </w:tcPr>
          <w:p w14:paraId="155E7EEA" w14:textId="61B1E30A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Дата (число, месяц, год)</w:t>
            </w:r>
          </w:p>
        </w:tc>
        <w:tc>
          <w:tcPr>
            <w:tcW w:w="495" w:type="dxa"/>
            <w:vMerge w:val="restart"/>
            <w:tcBorders>
              <w:bottom w:val="single" w:sz="6" w:space="0" w:color="000000"/>
            </w:tcBorders>
          </w:tcPr>
          <w:p w14:paraId="6537A54E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377" w:type="dxa"/>
            <w:gridSpan w:val="3"/>
            <w:vMerge w:val="restart"/>
          </w:tcPr>
          <w:p w14:paraId="22CD9A6C" w14:textId="7A7C5935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Подпись</w:t>
            </w:r>
          </w:p>
        </w:tc>
        <w:tc>
          <w:tcPr>
            <w:tcW w:w="122" w:type="dxa"/>
            <w:vMerge w:val="restart"/>
            <w:tcBorders>
              <w:right w:val="single" w:sz="6" w:space="0" w:color="000000"/>
            </w:tcBorders>
          </w:tcPr>
          <w:p w14:paraId="44A9E917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2655" w:type="dxa"/>
            <w:gridSpan w:val="2"/>
            <w:tcBorders>
              <w:left w:val="single" w:sz="6" w:space="0" w:color="000000"/>
            </w:tcBorders>
          </w:tcPr>
          <w:p w14:paraId="455FF89D" w14:textId="7777777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_________________</w:t>
            </w:r>
          </w:p>
          <w:p w14:paraId="0DD17009" w14:textId="6C6CA6EE" w:rsidR="00A12373" w:rsidRDefault="00C61B23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 w:rsidR="00000000">
              <w:rPr>
                <w:rFonts w:eastAsia="Times New Roman" w:cs="Times New Roman"/>
                <w:sz w:val="22"/>
                <w:szCs w:val="22"/>
                <w:lang w:eastAsia="ru-RU"/>
              </w:rPr>
              <w:t>Дата (число, месяц, год)</w:t>
            </w:r>
          </w:p>
        </w:tc>
        <w:tc>
          <w:tcPr>
            <w:tcW w:w="1135" w:type="dxa"/>
            <w:gridSpan w:val="2"/>
            <w:tcBorders>
              <w:right w:val="single" w:sz="6" w:space="0" w:color="000000"/>
            </w:tcBorders>
          </w:tcPr>
          <w:p w14:paraId="36C3CA4F" w14:textId="64825F3C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Подпись</w:t>
            </w:r>
          </w:p>
        </w:tc>
      </w:tr>
      <w:tr w:rsidR="00A12373" w14:paraId="2033CE2A" w14:textId="77777777">
        <w:trPr>
          <w:jc w:val="center"/>
        </w:trPr>
        <w:tc>
          <w:tcPr>
            <w:tcW w:w="1368" w:type="dxa"/>
            <w:vMerge/>
            <w:tcBorders>
              <w:lef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D26A00C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2" w:type="dxa"/>
            <w:vMerge/>
            <w:tcMar>
              <w:top w:w="0" w:type="dxa"/>
              <w:left w:w="7" w:type="dxa"/>
              <w:bottom w:w="0" w:type="dxa"/>
              <w:right w:w="7" w:type="dxa"/>
            </w:tcMar>
          </w:tcPr>
          <w:p w14:paraId="2DD6D808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73" w:type="dxa"/>
            <w:gridSpan w:val="3"/>
            <w:vMerge/>
            <w:tcBorders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62A856C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687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84D43E5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92" w:type="dxa"/>
            <w:gridSpan w:val="2"/>
            <w:vMerge/>
            <w:tcBorders>
              <w:bottom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573282DB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95" w:type="dxa"/>
            <w:vMerge/>
            <w:tcBorders>
              <w:bottom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47D2DD28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7" w:type="dxa"/>
            <w:gridSpan w:val="3"/>
            <w:vMerge/>
            <w:tcMar>
              <w:top w:w="0" w:type="dxa"/>
              <w:left w:w="7" w:type="dxa"/>
              <w:bottom w:w="0" w:type="dxa"/>
              <w:right w:w="7" w:type="dxa"/>
            </w:tcMar>
          </w:tcPr>
          <w:p w14:paraId="7F7B19F3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2" w:type="dxa"/>
            <w:vMerge/>
            <w:tcBorders>
              <w:right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09F77FD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583" w:type="dxa"/>
            <w:tcBorders>
              <w:left w:val="single" w:sz="6" w:space="0" w:color="000000"/>
            </w:tcBorders>
          </w:tcPr>
          <w:p w14:paraId="70CAF05C" w14:textId="3BF98B54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Должностное лицо</w:t>
            </w:r>
          </w:p>
        </w:tc>
        <w:tc>
          <w:tcPr>
            <w:tcW w:w="1299" w:type="dxa"/>
            <w:gridSpan w:val="2"/>
          </w:tcPr>
          <w:p w14:paraId="3473F641" w14:textId="3DE7B160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(Фамилия, инициалы)</w:t>
            </w:r>
          </w:p>
        </w:tc>
        <w:tc>
          <w:tcPr>
            <w:tcW w:w="908" w:type="dxa"/>
            <w:tcBorders>
              <w:right w:val="single" w:sz="6" w:space="0" w:color="000000"/>
            </w:tcBorders>
          </w:tcPr>
          <w:p w14:paraId="5FBAE6C4" w14:textId="341F1F16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___________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Подпись</w:t>
            </w:r>
          </w:p>
        </w:tc>
      </w:tr>
      <w:tr w:rsidR="00A12373" w14:paraId="4A7A273C" w14:textId="77777777">
        <w:trPr>
          <w:jc w:val="center"/>
        </w:trPr>
        <w:tc>
          <w:tcPr>
            <w:tcW w:w="1500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7E78D661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1273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14:paraId="7CC53F1F" w14:textId="5DF9F81E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Место печати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(при наличии)</w:t>
            </w:r>
          </w:p>
        </w:tc>
        <w:tc>
          <w:tcPr>
            <w:tcW w:w="687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36137A14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292" w:type="dxa"/>
            <w:gridSpan w:val="2"/>
            <w:vMerge/>
            <w:tcBorders>
              <w:bottom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43F27CF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495" w:type="dxa"/>
            <w:vMerge/>
            <w:tcBorders>
              <w:bottom w:val="single" w:sz="6" w:space="0" w:color="000000"/>
            </w:tcBorders>
            <w:tcMar>
              <w:top w:w="0" w:type="dxa"/>
              <w:left w:w="7" w:type="dxa"/>
              <w:bottom w:w="0" w:type="dxa"/>
              <w:right w:w="7" w:type="dxa"/>
            </w:tcMar>
          </w:tcPr>
          <w:p w14:paraId="25E7022C" w14:textId="77777777" w:rsidR="00A12373" w:rsidRDefault="00A12373">
            <w:pPr>
              <w:rPr>
                <w:rFonts w:eastAsia="Times New Roman" w:cs="Times New Roman"/>
                <w:sz w:val="22"/>
                <w:szCs w:val="22"/>
                <w:lang w:eastAsia="ru-RU"/>
              </w:rPr>
            </w:pPr>
          </w:p>
        </w:tc>
        <w:tc>
          <w:tcPr>
            <w:tcW w:w="1377" w:type="dxa"/>
            <w:gridSpan w:val="3"/>
            <w:tcBorders>
              <w:bottom w:val="single" w:sz="6" w:space="0" w:color="000000"/>
            </w:tcBorders>
          </w:tcPr>
          <w:p w14:paraId="2A4B20E3" w14:textId="624C0409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Место печати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(при наличии)</w:t>
            </w:r>
          </w:p>
        </w:tc>
        <w:tc>
          <w:tcPr>
            <w:tcW w:w="122" w:type="dxa"/>
            <w:tcBorders>
              <w:bottom w:val="single" w:sz="6" w:space="0" w:color="000000"/>
              <w:right w:val="single" w:sz="6" w:space="0" w:color="000000"/>
            </w:tcBorders>
          </w:tcPr>
          <w:p w14:paraId="1F396235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2882" w:type="dxa"/>
            <w:gridSpan w:val="3"/>
            <w:tcBorders>
              <w:left w:val="single" w:sz="6" w:space="0" w:color="000000"/>
              <w:bottom w:val="single" w:sz="6" w:space="0" w:color="000000"/>
            </w:tcBorders>
          </w:tcPr>
          <w:p w14:paraId="77795880" w14:textId="77777777" w:rsidR="00A12373" w:rsidRDefault="00A12373">
            <w:pPr>
              <w:rPr>
                <w:sz w:val="22"/>
                <w:szCs w:val="22"/>
              </w:rPr>
            </w:pPr>
          </w:p>
        </w:tc>
        <w:tc>
          <w:tcPr>
            <w:tcW w:w="908" w:type="dxa"/>
            <w:tcBorders>
              <w:bottom w:val="single" w:sz="6" w:space="0" w:color="000000"/>
              <w:right w:val="single" w:sz="6" w:space="0" w:color="000000"/>
            </w:tcBorders>
          </w:tcPr>
          <w:p w14:paraId="0545311F" w14:textId="560990D7" w:rsidR="00A12373" w:rsidRDefault="00000000"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Место печати</w:t>
            </w:r>
            <w:r w:rsidR="00C61B23"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(при наличии)</w:t>
            </w:r>
          </w:p>
        </w:tc>
      </w:tr>
    </w:tbl>
    <w:p w14:paraId="4B4012BF" w14:textId="384A0E31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741BFD14" w14:textId="3D6ADC39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70C8E458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Приложение № 8</w:t>
      </w:r>
    </w:p>
    <w:p w14:paraId="65ECFC60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к административному регламенту</w:t>
      </w:r>
    </w:p>
    <w:p w14:paraId="4F9AEB2E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предоставления муниципальной услуги</w:t>
      </w:r>
    </w:p>
    <w:p w14:paraId="053D2AAB" w14:textId="77777777" w:rsidR="00A12373" w:rsidRDefault="00000000">
      <w:pPr>
        <w:ind w:firstLine="567"/>
        <w:jc w:val="right"/>
      </w:pPr>
      <w:r>
        <w:rPr>
          <w:rFonts w:eastAsia="Times New Roman" w:cs="Times New Roman"/>
          <w:b/>
          <w:bCs/>
          <w:lang w:eastAsia="ru-RU"/>
        </w:rPr>
        <w:t>«Присвоение квалификационных категорий спортивных судей»</w:t>
      </w:r>
    </w:p>
    <w:p w14:paraId="169A8544" w14:textId="5D433CDC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40F73C72" w14:textId="6DC4DBA4" w:rsidR="00A12373" w:rsidRDefault="00000000">
      <w:pPr>
        <w:ind w:firstLine="567"/>
        <w:jc w:val="center"/>
      </w:pPr>
      <w:r>
        <w:rPr>
          <w:rFonts w:eastAsia="Times New Roman" w:cs="Times New Roman"/>
          <w:b/>
          <w:bCs/>
          <w:lang w:eastAsia="ru-RU"/>
        </w:rPr>
        <w:t>Согласие</w:t>
      </w:r>
      <w:r w:rsidR="00C61B23"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eastAsia="Times New Roman" w:cs="Times New Roman"/>
          <w:b/>
          <w:bCs/>
          <w:lang w:eastAsia="ru-RU"/>
        </w:rPr>
        <w:t>на обработку персональных данных</w:t>
      </w:r>
    </w:p>
    <w:p w14:paraId="67D6CAD6" w14:textId="7380BFD1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36306363" w14:textId="4C1D288F" w:rsidR="00A12373" w:rsidRDefault="00000000">
      <w:pPr>
        <w:ind w:firstLine="720"/>
        <w:jc w:val="both"/>
      </w:pPr>
      <w:r>
        <w:rPr>
          <w:rFonts w:eastAsia="Times New Roman" w:cs="Times New Roman"/>
          <w:lang w:eastAsia="ru-RU"/>
        </w:rPr>
        <w:t>Я,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_____________________________________________________________,</w:t>
      </w:r>
    </w:p>
    <w:p w14:paraId="7961992A" w14:textId="77777777" w:rsidR="00A12373" w:rsidRDefault="00000000">
      <w:pPr>
        <w:ind w:firstLine="567"/>
        <w:jc w:val="center"/>
      </w:pPr>
      <w:r>
        <w:rPr>
          <w:rFonts w:eastAsia="Times New Roman" w:cs="Times New Roman"/>
          <w:lang w:eastAsia="ru-RU"/>
        </w:rPr>
        <w:t>(фамилия, имя, отчество полностью)</w:t>
      </w:r>
    </w:p>
    <w:p w14:paraId="303DD60C" w14:textId="3C90FB02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в соответствии со ст. 10.1 Федерального закона</w:t>
      </w:r>
      <w:r w:rsidR="00C61B23">
        <w:rPr>
          <w:rFonts w:eastAsia="Times New Roman" w:cs="Times New Roman"/>
          <w:lang w:eastAsia="ru-RU"/>
        </w:rPr>
        <w:t xml:space="preserve"> </w:t>
      </w:r>
      <w:hyperlink r:id="rId16">
        <w:r>
          <w:rPr>
            <w:rStyle w:val="a9"/>
            <w:rFonts w:eastAsia="Times New Roman" w:cs="Times New Roman"/>
            <w:color w:val="000000"/>
            <w:lang w:eastAsia="ru-RU"/>
          </w:rPr>
          <w:t>от 27.07.2006 № 152-ФЗ</w:t>
        </w:r>
      </w:hyperlink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«О персональных данных», в целях: ___________________________________________________________________________________________________________________________________________________________</w:t>
      </w:r>
    </w:p>
    <w:p w14:paraId="4F495284" w14:textId="4ECA9FEE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даю согласие уполномоченному органу на обработку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данных) сведений, указанных в представлении и прилагаемых документах, с целью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предоставлении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муниципальной услуги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«Присвоение квалификационных категорий спортивных судей».</w:t>
      </w:r>
    </w:p>
    <w:p w14:paraId="4AEF68B8" w14:textId="47C3E45F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5D9141B8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Персональные данные:</w:t>
      </w:r>
    </w:p>
    <w:p w14:paraId="289318BF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___________________________________________________________________________________________________________________________________________</w:t>
      </w:r>
    </w:p>
    <w:p w14:paraId="2E291641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(фамилия, имя, отчество, дата рождения, место рождения, адрес)</w:t>
      </w:r>
    </w:p>
    <w:p w14:paraId="79477E4C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</w:t>
      </w:r>
    </w:p>
    <w:p w14:paraId="46C51CC6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(другая информация, относящаяся к персональным данным гражданина)</w:t>
      </w:r>
    </w:p>
    <w:p w14:paraId="12EDB8D1" w14:textId="1056CDD7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44D7D815" w14:textId="0711AA38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Условия и запреты на обработку вышеуказанных персональных данных (ч. 9 ст. 10.1 Федерального закона</w:t>
      </w:r>
      <w:r w:rsidR="00C61B23">
        <w:rPr>
          <w:rFonts w:eastAsia="Times New Roman" w:cs="Times New Roman"/>
          <w:lang w:eastAsia="ru-RU"/>
        </w:rPr>
        <w:t xml:space="preserve"> </w:t>
      </w:r>
      <w:hyperlink r:id="rId17">
        <w:r>
          <w:rPr>
            <w:rStyle w:val="a9"/>
            <w:rFonts w:eastAsia="Times New Roman" w:cs="Times New Roman"/>
            <w:color w:val="000000"/>
            <w:lang w:eastAsia="ru-RU"/>
          </w:rPr>
          <w:t>от 27.07.2006 № 152-ФЗ</w:t>
        </w:r>
      </w:hyperlink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«О персональных данных») (нужное отметить):</w:t>
      </w:r>
    </w:p>
    <w:p w14:paraId="27897346" w14:textId="0146D777" w:rsidR="00A12373" w:rsidRDefault="00000000">
      <w:pPr>
        <w:ind w:firstLine="567"/>
        <w:jc w:val="both"/>
      </w:pPr>
      <w:r>
        <w:rPr>
          <w:rFonts w:ascii="Symbol" w:eastAsia="Symbol" w:hAnsi="Symbol" w:cs="Symbol"/>
          <w:lang w:eastAsia="ru-RU"/>
        </w:rPr>
        <w:t>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не устанавливаю</w:t>
      </w:r>
    </w:p>
    <w:p w14:paraId="5F180F82" w14:textId="3264B877" w:rsidR="00A12373" w:rsidRDefault="00000000">
      <w:pPr>
        <w:ind w:firstLine="567"/>
        <w:jc w:val="both"/>
      </w:pPr>
      <w:r>
        <w:rPr>
          <w:rFonts w:ascii="Symbol" w:eastAsia="Symbol" w:hAnsi="Symbol" w:cs="Symbol"/>
          <w:lang w:eastAsia="ru-RU"/>
        </w:rPr>
        <w:t>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устанавливаю запрет на передачу (кроме предоставления доступа) этих данных оператором неограниченному кругу лиц</w:t>
      </w:r>
    </w:p>
    <w:p w14:paraId="3917C837" w14:textId="35DB3924" w:rsidR="00A12373" w:rsidRDefault="00000000">
      <w:pPr>
        <w:ind w:firstLine="567"/>
        <w:jc w:val="both"/>
      </w:pPr>
      <w:r>
        <w:rPr>
          <w:rFonts w:ascii="Symbol" w:eastAsia="Symbol" w:hAnsi="Symbol" w:cs="Symbol"/>
          <w:lang w:eastAsia="ru-RU"/>
        </w:rPr>
        <w:t>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устанавливаю запрет на обработку (кроме получения доступа) этих данных неограниченным кругом лиц</w:t>
      </w:r>
    </w:p>
    <w:p w14:paraId="6068C596" w14:textId="6D1B9F4A" w:rsidR="00A12373" w:rsidRDefault="00000000">
      <w:pPr>
        <w:ind w:firstLine="567"/>
        <w:jc w:val="both"/>
      </w:pPr>
      <w:r>
        <w:rPr>
          <w:rFonts w:ascii="Symbol" w:eastAsia="Symbol" w:hAnsi="Symbol" w:cs="Symbol"/>
          <w:lang w:eastAsia="ru-RU"/>
        </w:rPr>
        <w:t>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устанавливаю условия обработки (кроме получения доступа) этих данных неограниченным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кругом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лиц: 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710301" w14:textId="35AF36C7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408D0C57" w14:textId="107BA385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Условия, при которых полученные персональные данные могут передаваться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администрацией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Топкинского муниципального округа только по её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p w14:paraId="7E1F2A50" w14:textId="2632B471" w:rsidR="00A12373" w:rsidRDefault="00000000">
      <w:pPr>
        <w:ind w:firstLine="567"/>
        <w:jc w:val="both"/>
      </w:pPr>
      <w:r>
        <w:rPr>
          <w:rFonts w:ascii="Symbol" w:eastAsia="Symbol" w:hAnsi="Symbol" w:cs="Symbol"/>
          <w:lang w:eastAsia="ru-RU"/>
        </w:rPr>
        <w:t>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не устанавливаю</w:t>
      </w:r>
    </w:p>
    <w:p w14:paraId="0CA72E8F" w14:textId="1713D325" w:rsidR="00A12373" w:rsidRDefault="00000000">
      <w:pPr>
        <w:ind w:firstLine="567"/>
        <w:jc w:val="both"/>
      </w:pPr>
      <w:r>
        <w:rPr>
          <w:rFonts w:ascii="Symbol" w:eastAsia="Symbol" w:hAnsi="Symbol" w:cs="Symbol"/>
          <w:lang w:eastAsia="ru-RU"/>
        </w:rPr>
        <w:t></w:t>
      </w:r>
      <w:r w:rsidR="00C61B2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устанавливаю следующие условия</w:t>
      </w:r>
    </w:p>
    <w:p w14:paraId="04B1E238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___________________________________________________________________________________________________________________________________________</w:t>
      </w:r>
    </w:p>
    <w:p w14:paraId="37402FA6" w14:textId="5508C949" w:rsidR="00A12373" w:rsidRDefault="00C61B23">
      <w:pPr>
        <w:ind w:firstLine="567"/>
        <w:jc w:val="both"/>
      </w:pPr>
      <w:r>
        <w:rPr>
          <w:rFonts w:eastAsia="Times New Roman" w:cs="Times New Roman"/>
          <w:lang w:eastAsia="ru-RU"/>
        </w:rPr>
        <w:t xml:space="preserve"> </w:t>
      </w:r>
    </w:p>
    <w:p w14:paraId="3470BAB6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Мне разъяснено, что данное согласие может быть отозвано мною в письменной форме.</w:t>
      </w:r>
    </w:p>
    <w:p w14:paraId="63B7B5ED" w14:textId="77777777" w:rsidR="00A12373" w:rsidRDefault="00000000">
      <w:pPr>
        <w:ind w:firstLine="567"/>
        <w:jc w:val="both"/>
      </w:pPr>
      <w:r>
        <w:rPr>
          <w:rFonts w:eastAsia="Times New Roman" w:cs="Times New Roman"/>
          <w:lang w:eastAsia="ru-RU"/>
        </w:rPr>
        <w:t>Настоящее согласие действует со дня его подписания до дня отзыва в письменной форме.</w:t>
      </w:r>
    </w:p>
    <w:p w14:paraId="19CB2ED3" w14:textId="77777777" w:rsidR="00A12373" w:rsidRDefault="00A12373">
      <w:pPr>
        <w:ind w:firstLine="567"/>
        <w:jc w:val="both"/>
        <w:rPr>
          <w:rFonts w:eastAsia="Times New Roman" w:cs="Times New Roman"/>
          <w:lang w:eastAsia="ru-RU"/>
        </w:rPr>
      </w:pPr>
    </w:p>
    <w:p w14:paraId="22D01372" w14:textId="77777777" w:rsidR="00A12373" w:rsidRDefault="00000000">
      <w:r>
        <w:rPr>
          <w:rFonts w:cs="Times New Roman"/>
        </w:rPr>
        <w:t>_________________________ ________________________                                              _________________________________________________</w:t>
      </w:r>
    </w:p>
    <w:p w14:paraId="2386B822" w14:textId="77777777" w:rsidR="00A12373" w:rsidRDefault="00A12373">
      <w:pPr>
        <w:sectPr w:rsidR="00A12373">
          <w:type w:val="continuous"/>
          <w:pgSz w:w="11906" w:h="16838"/>
          <w:pgMar w:top="1134" w:right="1134" w:bottom="1134" w:left="1701" w:header="720" w:footer="0" w:gutter="0"/>
          <w:cols w:space="720"/>
          <w:formProt w:val="0"/>
          <w:docGrid w:linePitch="100"/>
        </w:sectPr>
      </w:pPr>
    </w:p>
    <w:p w14:paraId="0252C147" w14:textId="77777777" w:rsidR="00A12373" w:rsidRDefault="00A12373">
      <w:pPr>
        <w:pStyle w:val="ConsPlusNormal1"/>
        <w:widowControl/>
        <w:ind w:firstLine="0"/>
        <w:jc w:val="both"/>
        <w:rPr>
          <w:rFonts w:ascii="Times New Roman" w:hAnsi="Times New Roman"/>
          <w:sz w:val="28"/>
        </w:rPr>
      </w:pPr>
      <w:bookmarkStart w:id="12" w:name="_Hlk177647993"/>
      <w:bookmarkStart w:id="13" w:name="_Hlk177977762"/>
      <w:bookmarkStart w:id="14" w:name="_Hlk177648791"/>
      <w:bookmarkStart w:id="15" w:name="_Hlk176860890"/>
      <w:bookmarkStart w:id="16" w:name="_Hlk177723803"/>
      <w:bookmarkStart w:id="17" w:name="_Hlk177657390"/>
      <w:bookmarkStart w:id="18" w:name="_Hlk177983347"/>
      <w:bookmarkStart w:id="19" w:name="_Hlk198112443"/>
      <w:bookmarkStart w:id="20" w:name="_Hlk198212083"/>
      <w:bookmarkStart w:id="21" w:name="_00238"/>
      <w:bookmarkStart w:id="22" w:name="_00240"/>
      <w:bookmarkStart w:id="23" w:name="_00241"/>
      <w:bookmarkStart w:id="24" w:name="_00242"/>
      <w:bookmarkStart w:id="25" w:name="_00243"/>
      <w:bookmarkStart w:id="26" w:name="_00244"/>
      <w:bookmarkStart w:id="27" w:name="_00245"/>
      <w:bookmarkStart w:id="28" w:name="_00246"/>
      <w:bookmarkStart w:id="29" w:name="_00247"/>
      <w:bookmarkStart w:id="30" w:name="_00248"/>
      <w:bookmarkStart w:id="31" w:name="_Hlk19890575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</w:p>
    <w:sectPr w:rsidR="00A12373">
      <w:type w:val="continuous"/>
      <w:pgSz w:w="11906" w:h="16838"/>
      <w:pgMar w:top="1134" w:right="1134" w:bottom="1134" w:left="1701" w:header="72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32A83" w14:textId="77777777" w:rsidR="00C77A69" w:rsidRDefault="00C77A69">
      <w:r>
        <w:separator/>
      </w:r>
    </w:p>
  </w:endnote>
  <w:endnote w:type="continuationSeparator" w:id="0">
    <w:p w14:paraId="108400FB" w14:textId="77777777" w:rsidR="00C77A69" w:rsidRDefault="00C7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XO Thames">
    <w:altName w:val="Cambria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Arial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A10F6" w14:textId="77777777" w:rsidR="00C77A69" w:rsidRDefault="00C77A69">
      <w:r>
        <w:separator/>
      </w:r>
    </w:p>
  </w:footnote>
  <w:footnote w:type="continuationSeparator" w:id="0">
    <w:p w14:paraId="24D337AF" w14:textId="77777777" w:rsidR="00C77A69" w:rsidRDefault="00C77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41EA3" w14:textId="77777777" w:rsidR="00A12373" w:rsidRDefault="00A12373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A5134" w14:textId="2095ADEB" w:rsidR="00A12373" w:rsidRDefault="00C61B23">
    <w:pPr>
      <w:pStyle w:val="ac"/>
      <w:spacing w:line="2" w:lineRule="auto"/>
      <w:jc w:val="left"/>
      <w:rPr>
        <w:sz w:val="20"/>
      </w:rPr>
    </w:pPr>
    <w:r>
      <w:rPr>
        <w:noProof/>
      </w:rPr>
      <w:pict w14:anchorId="5832D294">
        <v:shape id="Picture 1" o:spid="_x0000_s1028" style="position:absolute;margin-left:311.85pt;margin-top:34.9pt;width:14.05pt;height:13pt;z-index:-251660288;visibility:visible;mso-wrap-style:square;mso-wrap-distance-left:.1pt;mso-wrap-distance-top:0;mso-wrap-distance-right:0;mso-wrap-distance-bottom:.1pt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" o:allowincell="f" adj="-11796480,,5400" path="m,l,21600r21600,l21600,,,xe" stroked="f" strokeweight="0">
          <v:stroke joinstyle="miter"/>
          <v:formulas/>
          <v:path arrowok="t" o:connecttype="custom" textboxrect="0,0,22061,22098"/>
          <v:textbox inset=".02mm,.02mm,.02mm,.02mm">
            <w:txbxContent>
              <w:p w14:paraId="64F9A890" w14:textId="77777777" w:rsidR="00A12373" w:rsidRDefault="00A12373">
                <w:pPr>
                  <w:pStyle w:val="16"/>
                  <w:spacing w:before="10"/>
                  <w:ind w:left="40"/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467E3447">
        <v:rect id="Врезка2" o:spid="_x0000_s1027" style="position:absolute;margin-left:0;margin-top:.05pt;width:5.05pt;height:23pt;z-index:-251658240;visibility:visible;mso-wrap-style:square;mso-wrap-distance-left:0;mso-wrap-distance-top:0;mso-wrap-distance-right:0;mso-wrap-distance-bottom:.0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" o:allowincell="f" filled="f" stroked="f" strokeweight="0">
          <v:textbox style="mso-fit-shape-to-text:t" inset="0,0,0,0">
            <w:txbxContent>
              <w:p w14:paraId="05E6D178" w14:textId="77777777" w:rsidR="00A12373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277DC" w14:textId="3CA795F2" w:rsidR="00A12373" w:rsidRDefault="00C61B23">
    <w:pPr>
      <w:pStyle w:val="ac"/>
      <w:spacing w:line="2" w:lineRule="auto"/>
      <w:jc w:val="left"/>
      <w:rPr>
        <w:sz w:val="20"/>
      </w:rPr>
    </w:pPr>
    <w:r>
      <w:rPr>
        <w:noProof/>
      </w:rPr>
      <w:pict w14:anchorId="7D0CC5BF">
        <v:shape id="_x0000_s1026" style="position:absolute;margin-left:311.85pt;margin-top:34.9pt;width:14.05pt;height:13pt;z-index:-251659264;visibility:visible;mso-wrap-style:square;mso-wrap-distance-left:.1pt;mso-wrap-distance-top:0;mso-wrap-distance-right:0;mso-wrap-distance-bottom:.1pt;mso-position-horizontal:absolute;mso-position-horizontal-relative:page;mso-position-vertical:absolute;mso-position-vertical-relative:page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" o:allowincell="f" adj="-11796480,,5400" path="m,l,21600r21600,l21600,,,xe" stroked="f" strokeweight="0">
          <v:stroke joinstyle="miter"/>
          <v:formulas/>
          <v:path arrowok="t" o:connecttype="custom" textboxrect="0,0,22061,22098"/>
          <v:textbox inset=".02mm,.02mm,.02mm,.02mm">
            <w:txbxContent>
              <w:p w14:paraId="7F093570" w14:textId="77777777" w:rsidR="00A12373" w:rsidRDefault="00A12373">
                <w:pPr>
                  <w:pStyle w:val="16"/>
                  <w:spacing w:before="10"/>
                  <w:ind w:left="40"/>
                </w:pPr>
              </w:p>
            </w:txbxContent>
          </v:textbox>
          <w10:wrap anchorx="page" anchory="page"/>
        </v:shape>
      </w:pict>
    </w:r>
    <w:r>
      <w:rPr>
        <w:noProof/>
      </w:rPr>
      <w:pict w14:anchorId="516E7A69">
        <v:rect id="_x0000_s1025" style="position:absolute;margin-left:0;margin-top:.05pt;width:5.05pt;height:23pt;z-index:-251657216;visibility:visible;mso-wrap-style:square;mso-wrap-distance-left:0;mso-wrap-distance-top:0;mso-wrap-distance-right:0;mso-wrap-distance-bottom:.05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" o:allowincell="f" filled="f" stroked="f" strokeweight="0">
          <v:textbox style="mso-fit-shape-to-text:t" inset="0,0,0,0">
            <w:txbxContent>
              <w:p w14:paraId="749F4900" w14:textId="77777777" w:rsidR="00A12373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0455B"/>
    <w:multiLevelType w:val="multilevel"/>
    <w:tmpl w:val="235CCA56"/>
    <w:lvl w:ilvl="0">
      <w:start w:val="1"/>
      <w:numFmt w:val="decimal"/>
      <w:pStyle w:val="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9986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2373"/>
    <w:rsid w:val="003803DD"/>
    <w:rsid w:val="00A12373"/>
    <w:rsid w:val="00C61B23"/>
    <w:rsid w:val="00C7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94D8D"/>
  <w15:docId w15:val="{EABBFD34-B8DD-4239-BC58-FAA148662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uiPriority w:val="9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styleId="3">
    <w:name w:val="heading 3"/>
    <w:basedOn w:val="a"/>
    <w:next w:val="a"/>
    <w:uiPriority w:val="9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4">
    <w:name w:val="heading 4"/>
    <w:basedOn w:val="a"/>
    <w:next w:val="a"/>
    <w:uiPriority w:val="9"/>
    <w:qFormat/>
    <w:pPr>
      <w:keepNext/>
      <w:numPr>
        <w:ilvl w:val="3"/>
        <w:numId w:val="1"/>
      </w:numPr>
      <w:outlineLvl w:val="3"/>
    </w:pPr>
    <w:rPr>
      <w:sz w:val="28"/>
    </w:rPr>
  </w:style>
  <w:style w:type="paragraph" w:styleId="5">
    <w:name w:val="heading 5"/>
    <w:basedOn w:val="a"/>
    <w:next w:val="a"/>
    <w:uiPriority w:val="9"/>
    <w:qFormat/>
    <w:pPr>
      <w:keepNext/>
      <w:numPr>
        <w:ilvl w:val="4"/>
        <w:numId w:val="1"/>
      </w:numPr>
      <w:jc w:val="right"/>
      <w:outlineLvl w:val="4"/>
    </w:pPr>
    <w:rPr>
      <w:sz w:val="26"/>
    </w:rPr>
  </w:style>
  <w:style w:type="paragraph" w:styleId="6">
    <w:name w:val="heading 6"/>
    <w:basedOn w:val="a"/>
    <w:next w:val="a"/>
    <w:uiPriority w:val="9"/>
    <w:qFormat/>
    <w:pPr>
      <w:keepNext/>
      <w:numPr>
        <w:ilvl w:val="5"/>
        <w:numId w:val="1"/>
      </w:numPr>
      <w:jc w:val="center"/>
      <w:outlineLvl w:val="5"/>
    </w:pPr>
    <w:rPr>
      <w:sz w:val="26"/>
    </w:rPr>
  </w:style>
  <w:style w:type="paragraph" w:styleId="7">
    <w:name w:val="heading 7"/>
    <w:basedOn w:val="a"/>
    <w:next w:val="a"/>
    <w:uiPriority w:val="9"/>
    <w:qFormat/>
    <w:pPr>
      <w:keepNext/>
      <w:numPr>
        <w:ilvl w:val="6"/>
        <w:numId w:val="1"/>
      </w:numPr>
      <w:jc w:val="both"/>
      <w:outlineLvl w:val="6"/>
    </w:pPr>
    <w:rPr>
      <w:sz w:val="28"/>
    </w:rPr>
  </w:style>
  <w:style w:type="paragraph" w:styleId="8">
    <w:name w:val="heading 8"/>
    <w:basedOn w:val="a"/>
    <w:next w:val="a"/>
    <w:uiPriority w:val="9"/>
    <w:qFormat/>
    <w:pPr>
      <w:keepNext/>
      <w:numPr>
        <w:ilvl w:val="7"/>
        <w:numId w:val="1"/>
      </w:numPr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WW8Num41z0">
    <w:name w:val="WW8Num41z0"/>
    <w:link w:val="WW8Num41z01"/>
    <w:qFormat/>
  </w:style>
  <w:style w:type="character" w:customStyle="1" w:styleId="a3">
    <w:name w:val="Основной текст Знак"/>
    <w:link w:val="10"/>
    <w:qFormat/>
    <w:rPr>
      <w:sz w:val="28"/>
    </w:rPr>
  </w:style>
  <w:style w:type="character" w:customStyle="1" w:styleId="a4">
    <w:name w:val="Заголовок таблицы"/>
    <w:basedOn w:val="a5"/>
    <w:link w:val="11"/>
    <w:qFormat/>
    <w:rPr>
      <w:b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qFormat/>
    <w:rPr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12">
    <w:name w:val="Абзац списка1"/>
    <w:link w:val="13"/>
    <w:qFormat/>
    <w:rPr>
      <w:sz w:val="24"/>
    </w:rPr>
  </w:style>
  <w:style w:type="character" w:customStyle="1" w:styleId="WW8Num15z1">
    <w:name w:val="WW8Num15z1"/>
    <w:link w:val="WW8Num15z11"/>
    <w:qFormat/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WW8Num12z0">
    <w:name w:val="WW8Num12z0"/>
    <w:link w:val="WW8Num12z01"/>
    <w:qFormat/>
    <w:rPr>
      <w:rFonts w:ascii="Times New Roman" w:hAnsi="Times New Roman"/>
      <w:sz w:val="28"/>
    </w:rPr>
  </w:style>
  <w:style w:type="character" w:customStyle="1" w:styleId="ConsPlusNormal">
    <w:name w:val="ConsPlusNormal"/>
    <w:link w:val="ConsPlusNormal1"/>
    <w:qFormat/>
    <w:rPr>
      <w:rFonts w:ascii="Arial" w:hAnsi="Arial"/>
      <w:color w:val="000000"/>
      <w:sz w:val="20"/>
    </w:rPr>
  </w:style>
  <w:style w:type="character" w:customStyle="1" w:styleId="a6">
    <w:name w:val="Символ нумерации"/>
    <w:link w:val="14"/>
    <w:qFormat/>
  </w:style>
  <w:style w:type="character" w:customStyle="1" w:styleId="a7">
    <w:name w:val="Колонтитул"/>
    <w:link w:val="15"/>
    <w:qFormat/>
  </w:style>
  <w:style w:type="character" w:customStyle="1" w:styleId="Heading31">
    <w:name w:val="Heading 31"/>
    <w:qFormat/>
    <w:rPr>
      <w:sz w:val="28"/>
    </w:rPr>
  </w:style>
  <w:style w:type="character" w:customStyle="1" w:styleId="WW8Num38z1">
    <w:name w:val="WW8Num38z1"/>
    <w:link w:val="WW8Num38z11"/>
    <w:qFormat/>
  </w:style>
  <w:style w:type="character" w:customStyle="1" w:styleId="WW8Num5z1">
    <w:name w:val="WW8Num5z1"/>
    <w:link w:val="WW8Num5z11"/>
    <w:qFormat/>
    <w:rPr>
      <w:rFonts w:ascii="Times New Roman" w:hAnsi="Times New Roman"/>
      <w:sz w:val="28"/>
    </w:rPr>
  </w:style>
  <w:style w:type="character" w:customStyle="1" w:styleId="WW8Num30z1">
    <w:name w:val="WW8Num30z1"/>
    <w:link w:val="WW8Num30z11"/>
    <w:qFormat/>
    <w:rPr>
      <w:rFonts w:ascii="Times New Roman" w:hAnsi="Times New Roman"/>
    </w:rPr>
  </w:style>
  <w:style w:type="character" w:customStyle="1" w:styleId="WW8Num39z0">
    <w:name w:val="WW8Num39z0"/>
    <w:link w:val="WW8Num39z01"/>
    <w:qFormat/>
    <w:rPr>
      <w:rFonts w:ascii="Times New Roman" w:hAnsi="Times New Roman"/>
      <w:sz w:val="28"/>
    </w:rPr>
  </w:style>
  <w:style w:type="character" w:customStyle="1" w:styleId="WW8Num21z3">
    <w:name w:val="WW8Num21z3"/>
    <w:link w:val="WW8Num21z31"/>
    <w:qFormat/>
    <w:rPr>
      <w:rFonts w:ascii="Symbol" w:hAnsi="Symbol"/>
    </w:rPr>
  </w:style>
  <w:style w:type="character" w:customStyle="1" w:styleId="21">
    <w:name w:val="Основной текст с отступом 21"/>
    <w:link w:val="210"/>
    <w:qFormat/>
    <w:rPr>
      <w:sz w:val="28"/>
    </w:rPr>
  </w:style>
  <w:style w:type="character" w:customStyle="1" w:styleId="a8">
    <w:name w:val="Содержимое врезки"/>
    <w:link w:val="16"/>
    <w:qFormat/>
  </w:style>
  <w:style w:type="character" w:customStyle="1" w:styleId="17">
    <w:name w:val="Схема документа1"/>
    <w:link w:val="18"/>
    <w:qFormat/>
    <w:rPr>
      <w:rFonts w:ascii="Tahoma" w:hAnsi="Tahoma"/>
    </w:rPr>
  </w:style>
  <w:style w:type="character" w:customStyle="1" w:styleId="WW8Num29z0">
    <w:name w:val="WW8Num29z0"/>
    <w:link w:val="WW8Num29z01"/>
    <w:qFormat/>
  </w:style>
  <w:style w:type="character" w:customStyle="1" w:styleId="WW8Num22z1">
    <w:name w:val="WW8Num22z1"/>
    <w:link w:val="WW8Num22z11"/>
    <w:qFormat/>
    <w:rPr>
      <w:rFonts w:ascii="Courier New" w:hAnsi="Courier New"/>
    </w:rPr>
  </w:style>
  <w:style w:type="character" w:customStyle="1" w:styleId="WW8Num24z0">
    <w:name w:val="WW8Num24z0"/>
    <w:link w:val="WW8Num24z01"/>
    <w:qFormat/>
  </w:style>
  <w:style w:type="character" w:customStyle="1" w:styleId="WW8Num45z1">
    <w:name w:val="WW8Num45z1"/>
    <w:link w:val="WW8Num45z11"/>
    <w:qFormat/>
    <w:rPr>
      <w:color w:val="FF0000"/>
    </w:rPr>
  </w:style>
  <w:style w:type="character" w:customStyle="1" w:styleId="ConsPlusNormal0">
    <w:name w:val="ConsPlusNormal Знак"/>
    <w:link w:val="ConsPlusNormal10"/>
    <w:qFormat/>
    <w:rPr>
      <w:rFonts w:ascii="Arial" w:hAnsi="Arial"/>
    </w:rPr>
  </w:style>
  <w:style w:type="character" w:customStyle="1" w:styleId="WW8Num36z0">
    <w:name w:val="WW8Num36z0"/>
    <w:link w:val="WW8Num36z01"/>
    <w:qFormat/>
    <w:rPr>
      <w:rFonts w:ascii="Times New Roman" w:hAnsi="Times New Roman"/>
      <w:sz w:val="28"/>
    </w:rPr>
  </w:style>
  <w:style w:type="character" w:customStyle="1" w:styleId="WW8Num21z1">
    <w:name w:val="WW8Num21z1"/>
    <w:link w:val="WW8Num21z11"/>
    <w:qFormat/>
    <w:rPr>
      <w:rFonts w:ascii="Courier New" w:hAnsi="Courier New"/>
    </w:rPr>
  </w:style>
  <w:style w:type="character" w:customStyle="1" w:styleId="Textbody">
    <w:name w:val="Text body"/>
    <w:qFormat/>
    <w:rPr>
      <w:sz w:val="28"/>
    </w:rPr>
  </w:style>
  <w:style w:type="character" w:customStyle="1" w:styleId="WW8Num21z2">
    <w:name w:val="WW8Num21z2"/>
    <w:link w:val="WW8Num21z21"/>
    <w:qFormat/>
    <w:rPr>
      <w:rFonts w:ascii="Wingdings" w:hAnsi="Wingdings"/>
    </w:rPr>
  </w:style>
  <w:style w:type="character" w:customStyle="1" w:styleId="WW8Num45z0">
    <w:name w:val="WW8Num45z0"/>
    <w:link w:val="WW8Num45z01"/>
    <w:qFormat/>
    <w:rPr>
      <w:color w:val="000000"/>
    </w:rPr>
  </w:style>
  <w:style w:type="character" w:customStyle="1" w:styleId="WW8Num13z0">
    <w:name w:val="WW8Num13z0"/>
    <w:link w:val="WW8Num13z01"/>
    <w:qFormat/>
  </w:style>
  <w:style w:type="character" w:customStyle="1" w:styleId="WW8Num9z1">
    <w:name w:val="WW8Num9z1"/>
    <w:link w:val="WW8Num9z11"/>
    <w:qFormat/>
    <w:rPr>
      <w:rFonts w:ascii="Times New Roman" w:hAnsi="Times New Roman"/>
    </w:rPr>
  </w:style>
  <w:style w:type="character" w:customStyle="1" w:styleId="ConsPlusNonformat">
    <w:name w:val="ConsPlusNonformat"/>
    <w:link w:val="ConsPlusNonformat1"/>
    <w:qFormat/>
    <w:rPr>
      <w:rFonts w:ascii="Courier New" w:hAnsi="Courier New"/>
      <w:color w:val="000000"/>
      <w:sz w:val="20"/>
    </w:rPr>
  </w:style>
  <w:style w:type="character" w:customStyle="1" w:styleId="ConsPlusTitle">
    <w:name w:val="ConsPlusTitle"/>
    <w:link w:val="ConsPlusTitle1"/>
    <w:qFormat/>
    <w:rPr>
      <w:rFonts w:ascii="Arial" w:hAnsi="Arial"/>
      <w:b/>
      <w:color w:val="000000"/>
      <w:sz w:val="20"/>
    </w:rPr>
  </w:style>
  <w:style w:type="character" w:customStyle="1" w:styleId="WW8Num18z1">
    <w:name w:val="WW8Num18z1"/>
    <w:link w:val="WW8Num18z11"/>
    <w:qFormat/>
    <w:rPr>
      <w:rFonts w:ascii="Times New Roman" w:hAnsi="Times New Roman"/>
      <w:sz w:val="28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6"/>
    </w:rPr>
  </w:style>
  <w:style w:type="character" w:customStyle="1" w:styleId="WW8Num1z0">
    <w:name w:val="WW8Num1z0"/>
    <w:link w:val="WW8Num1z01"/>
    <w:qFormat/>
  </w:style>
  <w:style w:type="character" w:customStyle="1" w:styleId="WW8Num34z1">
    <w:name w:val="WW8Num34z1"/>
    <w:link w:val="WW8Num34z11"/>
    <w:qFormat/>
    <w:rPr>
      <w:rFonts w:ascii="Times New Roman" w:hAnsi="Times New Roman"/>
      <w:sz w:val="28"/>
    </w:rPr>
  </w:style>
  <w:style w:type="character" w:customStyle="1" w:styleId="WW8Num9z0">
    <w:name w:val="WW8Num9z0"/>
    <w:link w:val="WW8Num9z0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WW8Num22z3">
    <w:name w:val="WW8Num22z3"/>
    <w:link w:val="WW8Num22z31"/>
    <w:qFormat/>
    <w:rPr>
      <w:rFonts w:ascii="Symbol" w:hAnsi="Symbol"/>
    </w:rPr>
  </w:style>
  <w:style w:type="character" w:customStyle="1" w:styleId="WW8Num41z1">
    <w:name w:val="WW8Num41z1"/>
    <w:link w:val="WW8Num41z11"/>
    <w:qFormat/>
    <w:rPr>
      <w:rFonts w:ascii="Times New Roman" w:hAnsi="Times New Roman"/>
      <w:sz w:val="28"/>
    </w:rPr>
  </w:style>
  <w:style w:type="character" w:customStyle="1" w:styleId="19">
    <w:name w:val="Заголовок 1 Знак"/>
    <w:link w:val="110"/>
    <w:qFormat/>
    <w:rPr>
      <w:b/>
      <w:sz w:val="36"/>
    </w:rPr>
  </w:style>
  <w:style w:type="character" w:customStyle="1" w:styleId="WW8Num37z1">
    <w:name w:val="WW8Num37z1"/>
    <w:link w:val="WW8Num37z11"/>
    <w:qFormat/>
  </w:style>
  <w:style w:type="character" w:customStyle="1" w:styleId="WW8Num22z0">
    <w:name w:val="WW8Num22z0"/>
    <w:link w:val="WW8Num22z01"/>
    <w:qFormat/>
    <w:rPr>
      <w:rFonts w:ascii="Times New Roman" w:hAnsi="Times New Roman"/>
    </w:rPr>
  </w:style>
  <w:style w:type="character" w:customStyle="1" w:styleId="1a">
    <w:name w:val="1 Знак"/>
    <w:link w:val="111"/>
    <w:qFormat/>
    <w:rPr>
      <w:rFonts w:ascii="Verdana" w:hAnsi="Verdana"/>
    </w:rPr>
  </w:style>
  <w:style w:type="character" w:customStyle="1" w:styleId="Header1">
    <w:name w:val="Header1"/>
    <w:qFormat/>
  </w:style>
  <w:style w:type="character" w:customStyle="1" w:styleId="WW8Num33z1">
    <w:name w:val="WW8Num33z1"/>
    <w:link w:val="WW8Num33z11"/>
    <w:qFormat/>
    <w:rPr>
      <w:rFonts w:ascii="Courier New" w:hAnsi="Courier New"/>
    </w:rPr>
  </w:style>
  <w:style w:type="character" w:customStyle="1" w:styleId="Heading51">
    <w:name w:val="Heading 51"/>
    <w:qFormat/>
    <w:rPr>
      <w:sz w:val="26"/>
    </w:rPr>
  </w:style>
  <w:style w:type="character" w:customStyle="1" w:styleId="WW8Num39z1">
    <w:name w:val="WW8Num39z1"/>
    <w:link w:val="WW8Num39z11"/>
    <w:qFormat/>
  </w:style>
  <w:style w:type="character" w:customStyle="1" w:styleId="WW8Num49z0">
    <w:name w:val="WW8Num49z0"/>
    <w:link w:val="WW8Num49z01"/>
    <w:qFormat/>
  </w:style>
  <w:style w:type="character" w:customStyle="1" w:styleId="1b">
    <w:name w:val="Текст выноски1"/>
    <w:link w:val="1c"/>
    <w:qFormat/>
    <w:rPr>
      <w:rFonts w:ascii="Tahoma" w:hAnsi="Tahoma"/>
      <w:sz w:val="16"/>
    </w:rPr>
  </w:style>
  <w:style w:type="character" w:customStyle="1" w:styleId="caption1">
    <w:name w:val="caption1"/>
    <w:link w:val="caption2"/>
    <w:qFormat/>
    <w:rPr>
      <w:rFonts w:ascii="PT Astra Serif" w:hAnsi="PT Astra Serif"/>
      <w:i/>
      <w:sz w:val="24"/>
    </w:rPr>
  </w:style>
  <w:style w:type="character" w:customStyle="1" w:styleId="31">
    <w:name w:val="Основной текст с отступом 31"/>
    <w:link w:val="310"/>
    <w:qFormat/>
    <w:rPr>
      <w:sz w:val="28"/>
    </w:rPr>
  </w:style>
  <w:style w:type="character" w:customStyle="1" w:styleId="Heading11">
    <w:name w:val="Heading 11"/>
    <w:qFormat/>
    <w:rPr>
      <w:b/>
      <w:sz w:val="36"/>
    </w:rPr>
  </w:style>
  <w:style w:type="character" w:customStyle="1" w:styleId="WW8Num47z1">
    <w:name w:val="WW8Num47z1"/>
    <w:link w:val="WW8Num47z11"/>
    <w:qFormat/>
    <w:rPr>
      <w:rFonts w:ascii="Times New Roman" w:hAnsi="Times New Roman"/>
      <w:sz w:val="28"/>
    </w:rPr>
  </w:style>
  <w:style w:type="character" w:customStyle="1" w:styleId="a5">
    <w:name w:val="Содержимое таблицы"/>
    <w:link w:val="1d"/>
    <w:qFormat/>
  </w:style>
  <w:style w:type="character" w:styleId="a9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WW8Num34z0">
    <w:name w:val="WW8Num34z0"/>
    <w:link w:val="WW8Num34z01"/>
    <w:qFormat/>
  </w:style>
  <w:style w:type="character" w:customStyle="1" w:styleId="WW8Num18z0">
    <w:name w:val="WW8Num18z0"/>
    <w:link w:val="WW8Num18z01"/>
    <w:qFormat/>
  </w:style>
  <w:style w:type="character" w:customStyle="1" w:styleId="Heading81">
    <w:name w:val="Heading 81"/>
    <w:qFormat/>
    <w:rPr>
      <w:sz w:val="24"/>
    </w:rPr>
  </w:style>
  <w:style w:type="character" w:customStyle="1" w:styleId="p5">
    <w:name w:val="p5"/>
    <w:link w:val="p51"/>
    <w:qFormat/>
    <w:rPr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WW8Num8z1">
    <w:name w:val="WW8Num8z1"/>
    <w:link w:val="WW8Num8z11"/>
    <w:qFormat/>
  </w:style>
  <w:style w:type="character" w:customStyle="1" w:styleId="WW8Num6z0">
    <w:name w:val="WW8Num6z0"/>
    <w:link w:val="WW8Num6z01"/>
    <w:qFormat/>
  </w:style>
  <w:style w:type="character" w:customStyle="1" w:styleId="WW8Num24z1">
    <w:name w:val="WW8Num24z1"/>
    <w:link w:val="WW8Num24z11"/>
    <w:qFormat/>
    <w:rPr>
      <w:rFonts w:ascii="Times New Roman" w:hAnsi="Times New Roman"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FontStyle14">
    <w:name w:val="Font Style14"/>
    <w:link w:val="FontStyle141"/>
    <w:qFormat/>
    <w:rPr>
      <w:rFonts w:ascii="Times New Roman" w:hAnsi="Times New Roman"/>
      <w:sz w:val="26"/>
    </w:rPr>
  </w:style>
  <w:style w:type="character" w:customStyle="1" w:styleId="WW8Num28z0">
    <w:name w:val="WW8Num28z0"/>
    <w:link w:val="WW8Num28z01"/>
    <w:qFormat/>
    <w:rPr>
      <w:rFonts w:ascii="Times New Roman" w:hAnsi="Times New Roman"/>
      <w:sz w:val="28"/>
    </w:rPr>
  </w:style>
  <w:style w:type="character" w:customStyle="1" w:styleId="WW8Num23z0">
    <w:name w:val="WW8Num23z0"/>
    <w:link w:val="WW8Num23z01"/>
    <w:qFormat/>
  </w:style>
  <w:style w:type="character" w:customStyle="1" w:styleId="WW8Num42z0">
    <w:name w:val="WW8Num42z0"/>
    <w:link w:val="WW8Num42z01"/>
    <w:qFormat/>
  </w:style>
  <w:style w:type="character" w:customStyle="1" w:styleId="WW8Num26z0">
    <w:name w:val="WW8Num26z0"/>
    <w:link w:val="WW8Num26z01"/>
    <w:qFormat/>
  </w:style>
  <w:style w:type="character" w:customStyle="1" w:styleId="WW8Num15z0">
    <w:name w:val="WW8Num15z0"/>
    <w:link w:val="WW8Num15z01"/>
    <w:qFormat/>
    <w:rPr>
      <w:rFonts w:ascii="Times New Roman" w:hAnsi="Times New Roman"/>
      <w:sz w:val="28"/>
    </w:rPr>
  </w:style>
  <w:style w:type="character" w:customStyle="1" w:styleId="WW8Num32z0">
    <w:name w:val="WW8Num32z0"/>
    <w:link w:val="WW8Num32z01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WW8Num28z1">
    <w:name w:val="WW8Num28z1"/>
    <w:link w:val="WW8Num28z11"/>
    <w:qFormat/>
  </w:style>
  <w:style w:type="character" w:customStyle="1" w:styleId="WW8Num7z1">
    <w:name w:val="WW8Num7z1"/>
    <w:link w:val="WW8Num7z11"/>
    <w:qFormat/>
  </w:style>
  <w:style w:type="character" w:customStyle="1" w:styleId="WW8Num20z0">
    <w:name w:val="WW8Num20z0"/>
    <w:link w:val="WW8Num20z01"/>
    <w:qFormat/>
    <w:rPr>
      <w:rFonts w:ascii="Times New Roman" w:hAnsi="Times New Roman"/>
      <w:sz w:val="28"/>
    </w:rPr>
  </w:style>
  <w:style w:type="character" w:customStyle="1" w:styleId="WW8Num7z0">
    <w:name w:val="WW8Num7z0"/>
    <w:link w:val="WW8Num7z01"/>
    <w:qFormat/>
    <w:rPr>
      <w:b/>
      <w:spacing w:val="0"/>
    </w:rPr>
  </w:style>
  <w:style w:type="character" w:customStyle="1" w:styleId="WW8Num3z1">
    <w:name w:val="WW8Num3z1"/>
    <w:link w:val="WW8Num3z11"/>
    <w:qFormat/>
    <w:rPr>
      <w:rFonts w:ascii="Times New Roman" w:hAnsi="Times New Roman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WW8Num25z0">
    <w:name w:val="WW8Num25z0"/>
    <w:link w:val="WW8Num25z01"/>
    <w:qFormat/>
    <w:rPr>
      <w:rFonts w:ascii="Wingdings" w:hAnsi="Wingdings"/>
    </w:rPr>
  </w:style>
  <w:style w:type="character" w:customStyle="1" w:styleId="WW8Num48z0">
    <w:name w:val="WW8Num48z0"/>
    <w:link w:val="WW8Num48z01"/>
    <w:qFormat/>
  </w:style>
  <w:style w:type="character" w:customStyle="1" w:styleId="WW8Num43z1">
    <w:name w:val="WW8Num43z1"/>
    <w:link w:val="WW8Num43z11"/>
    <w:qFormat/>
    <w:rPr>
      <w:rFonts w:ascii="Times New Roman" w:hAnsi="Times New Roman"/>
      <w:sz w:val="28"/>
    </w:rPr>
  </w:style>
  <w:style w:type="character" w:customStyle="1" w:styleId="WW8Num20z1">
    <w:name w:val="WW8Num20z1"/>
    <w:link w:val="WW8Num20z11"/>
    <w:qFormat/>
  </w:style>
  <w:style w:type="character" w:customStyle="1" w:styleId="WW8Num33z2">
    <w:name w:val="WW8Num33z2"/>
    <w:link w:val="WW8Num33z21"/>
    <w:qFormat/>
    <w:rPr>
      <w:rFonts w:ascii="Wingdings" w:hAnsi="Wingdings"/>
    </w:rPr>
  </w:style>
  <w:style w:type="character" w:customStyle="1" w:styleId="WW8Num22z2">
    <w:name w:val="WW8Num22z2"/>
    <w:link w:val="WW8Num22z21"/>
    <w:qFormat/>
    <w:rPr>
      <w:rFonts w:ascii="Wingdings" w:hAnsi="Wingdings"/>
    </w:rPr>
  </w:style>
  <w:style w:type="character" w:customStyle="1" w:styleId="WW8Num21z0">
    <w:name w:val="WW8Num21z0"/>
    <w:link w:val="WW8Num21z01"/>
    <w:qFormat/>
    <w:rPr>
      <w:rFonts w:ascii="Times New Roman" w:hAnsi="Times New Roman"/>
    </w:rPr>
  </w:style>
  <w:style w:type="character" w:customStyle="1" w:styleId="WW8Num2z0">
    <w:name w:val="WW8Num2z0"/>
    <w:link w:val="WW8Num2z01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TableParagraph">
    <w:name w:val="Table Paragraph"/>
    <w:link w:val="TableParagraph1"/>
    <w:qFormat/>
    <w:rPr>
      <w:sz w:val="22"/>
    </w:rPr>
  </w:style>
  <w:style w:type="character" w:customStyle="1" w:styleId="WW8Num5z0">
    <w:name w:val="WW8Num5z0"/>
    <w:link w:val="WW8Num5z01"/>
    <w:qFormat/>
  </w:style>
  <w:style w:type="character" w:customStyle="1" w:styleId="Style8">
    <w:name w:val="Style8"/>
    <w:link w:val="Style81"/>
    <w:qFormat/>
    <w:rPr>
      <w:sz w:val="24"/>
    </w:rPr>
  </w:style>
  <w:style w:type="character" w:customStyle="1" w:styleId="WW8Num38z0">
    <w:name w:val="WW8Num38z0"/>
    <w:link w:val="WW8Num38z01"/>
    <w:qFormat/>
    <w:rPr>
      <w:rFonts w:ascii="Times New Roman" w:hAnsi="Times New Roman"/>
      <w:sz w:val="28"/>
    </w:rPr>
  </w:style>
  <w:style w:type="character" w:customStyle="1" w:styleId="WW8Num46z0">
    <w:name w:val="WW8Num46z0"/>
    <w:link w:val="WW8Num46z01"/>
    <w:qFormat/>
  </w:style>
  <w:style w:type="character" w:customStyle="1" w:styleId="WW8Num36z1">
    <w:name w:val="WW8Num36z1"/>
    <w:link w:val="WW8Num36z11"/>
    <w:qFormat/>
  </w:style>
  <w:style w:type="character" w:customStyle="1" w:styleId="WW8Num17z0">
    <w:name w:val="WW8Num17z0"/>
    <w:link w:val="WW8Num17z01"/>
    <w:qFormat/>
  </w:style>
  <w:style w:type="character" w:customStyle="1" w:styleId="WW8Num11z0">
    <w:name w:val="WW8Num11z0"/>
    <w:link w:val="WW8Num11z01"/>
    <w:qFormat/>
  </w:style>
  <w:style w:type="character" w:customStyle="1" w:styleId="1e">
    <w:name w:val="Название объекта1"/>
    <w:link w:val="1f"/>
    <w:qFormat/>
    <w:rPr>
      <w:sz w:val="28"/>
    </w:rPr>
  </w:style>
  <w:style w:type="character" w:customStyle="1" w:styleId="WW8Num31z0">
    <w:name w:val="WW8Num31z0"/>
    <w:link w:val="WW8Num31z01"/>
    <w:qFormat/>
  </w:style>
  <w:style w:type="character" w:customStyle="1" w:styleId="FontStyle16">
    <w:name w:val="Font Style16"/>
    <w:link w:val="FontStyle161"/>
    <w:qFormat/>
    <w:rPr>
      <w:rFonts w:ascii="Times New Roman" w:hAnsi="Times New Roman"/>
      <w:spacing w:val="10"/>
      <w:sz w:val="24"/>
    </w:rPr>
  </w:style>
  <w:style w:type="character" w:customStyle="1" w:styleId="Textbodyindent">
    <w:name w:val="Text body indent"/>
    <w:qFormat/>
    <w:rPr>
      <w:sz w:val="28"/>
    </w:rPr>
  </w:style>
  <w:style w:type="character" w:customStyle="1" w:styleId="WW8Num8z0">
    <w:name w:val="WW8Num8z0"/>
    <w:link w:val="WW8Num8z01"/>
    <w:qFormat/>
    <w:rPr>
      <w:rFonts w:ascii="Times New Roman" w:hAnsi="Times New Roman"/>
      <w:sz w:val="28"/>
    </w:rPr>
  </w:style>
  <w:style w:type="character" w:customStyle="1" w:styleId="WW8Num30z0">
    <w:name w:val="WW8Num30z0"/>
    <w:link w:val="WW8Num30z01"/>
    <w:qFormat/>
  </w:style>
  <w:style w:type="character" w:customStyle="1" w:styleId="WW8Num17z1">
    <w:name w:val="WW8Num17z1"/>
    <w:link w:val="WW8Num17z11"/>
    <w:qFormat/>
    <w:rPr>
      <w:rFonts w:ascii="Times New Roman" w:hAnsi="Times New Roman"/>
      <w:sz w:val="28"/>
    </w:rPr>
  </w:style>
  <w:style w:type="character" w:customStyle="1" w:styleId="WW8Num33z0">
    <w:name w:val="WW8Num33z0"/>
    <w:link w:val="WW8Num33z01"/>
    <w:qFormat/>
    <w:rPr>
      <w:rFonts w:ascii="Symbol" w:hAnsi="Symbol"/>
    </w:rPr>
  </w:style>
  <w:style w:type="character" w:customStyle="1" w:styleId="WW8Num37z0">
    <w:name w:val="WW8Num37z0"/>
    <w:link w:val="WW8Num37z01"/>
    <w:qFormat/>
    <w:rPr>
      <w:rFonts w:ascii="Times New Roman" w:hAnsi="Times New Roman"/>
      <w:sz w:val="28"/>
    </w:rPr>
  </w:style>
  <w:style w:type="character" w:customStyle="1" w:styleId="Subtitle1">
    <w:name w:val="Subtitle1"/>
    <w:qFormat/>
    <w:rPr>
      <w:rFonts w:ascii="XO Thames" w:hAnsi="XO Thames"/>
      <w:i/>
      <w:sz w:val="24"/>
    </w:rPr>
  </w:style>
  <w:style w:type="character" w:customStyle="1" w:styleId="WW8Num47z0">
    <w:name w:val="WW8Num47z0"/>
    <w:link w:val="WW8Num47z01"/>
    <w:qFormat/>
  </w:style>
  <w:style w:type="character" w:customStyle="1" w:styleId="WW8Num19z0">
    <w:name w:val="WW8Num19z0"/>
    <w:link w:val="WW8Num19z01"/>
    <w:qFormat/>
  </w:style>
  <w:style w:type="character" w:customStyle="1" w:styleId="WW8Num14z0">
    <w:name w:val="WW8Num14z0"/>
    <w:link w:val="WW8Num14z01"/>
    <w:qFormat/>
  </w:style>
  <w:style w:type="character" w:customStyle="1" w:styleId="WW8Num4z1">
    <w:name w:val="WW8Num4z1"/>
    <w:link w:val="WW8Num4z11"/>
    <w:qFormat/>
  </w:style>
  <w:style w:type="character" w:customStyle="1" w:styleId="WW8Num4z0">
    <w:name w:val="WW8Num4z0"/>
    <w:link w:val="WW8Num4z01"/>
    <w:qFormat/>
    <w:rPr>
      <w:rFonts w:ascii="Times New Roman" w:hAnsi="Times New Roman"/>
      <w:sz w:val="28"/>
    </w:rPr>
  </w:style>
  <w:style w:type="character" w:styleId="aa">
    <w:name w:val="page number"/>
    <w:basedOn w:val="a0"/>
    <w:link w:val="pagenumber1"/>
    <w:qFormat/>
  </w:style>
  <w:style w:type="character" w:customStyle="1" w:styleId="WW8Num43z0">
    <w:name w:val="WW8Num43z0"/>
    <w:link w:val="WW8Num43z01"/>
    <w:qFormat/>
  </w:style>
  <w:style w:type="character" w:customStyle="1" w:styleId="Title1">
    <w:name w:val="Title1"/>
    <w:qFormat/>
    <w:rPr>
      <w:rFonts w:ascii="XO Thames" w:hAnsi="XO Thames"/>
      <w:b/>
      <w:caps/>
      <w:sz w:val="40"/>
    </w:rPr>
  </w:style>
  <w:style w:type="character" w:customStyle="1" w:styleId="Heading41">
    <w:name w:val="Heading 41"/>
    <w:qFormat/>
    <w:rPr>
      <w:sz w:val="28"/>
    </w:rPr>
  </w:style>
  <w:style w:type="character" w:customStyle="1" w:styleId="WW8Num12z1">
    <w:name w:val="WW8Num12z1"/>
    <w:link w:val="WW8Num12z11"/>
    <w:qFormat/>
  </w:style>
  <w:style w:type="character" w:customStyle="1" w:styleId="WW8Num13z1">
    <w:name w:val="WW8Num13z1"/>
    <w:link w:val="WW8Num13z11"/>
    <w:qFormat/>
    <w:rPr>
      <w:rFonts w:ascii="Times New Roman" w:hAnsi="Times New Roman"/>
      <w:sz w:val="28"/>
    </w:rPr>
  </w:style>
  <w:style w:type="character" w:customStyle="1" w:styleId="ab">
    <w:name w:val="Верхний колонтитул Знак"/>
    <w:link w:val="1f0"/>
    <w:qFormat/>
  </w:style>
  <w:style w:type="character" w:customStyle="1" w:styleId="WW8Num35z0">
    <w:name w:val="WW8Num35z0"/>
    <w:link w:val="WW8Num35z01"/>
    <w:qFormat/>
  </w:style>
  <w:style w:type="character" w:customStyle="1" w:styleId="1f1">
    <w:name w:val="Заголовок1"/>
    <w:link w:val="111111"/>
    <w:qFormat/>
    <w:rPr>
      <w:rFonts w:ascii="PT Astra Serif" w:hAnsi="PT Astra Serif"/>
      <w:sz w:val="28"/>
    </w:rPr>
  </w:style>
  <w:style w:type="character" w:customStyle="1" w:styleId="1f2">
    <w:name w:val="Указатель1"/>
    <w:link w:val="1111110"/>
    <w:qFormat/>
    <w:rPr>
      <w:rFonts w:ascii="PT Astra Serif" w:hAnsi="PT Astra Serif"/>
    </w:rPr>
  </w:style>
  <w:style w:type="character" w:customStyle="1" w:styleId="List1">
    <w:name w:val="List1"/>
    <w:basedOn w:val="Textbody"/>
    <w:qFormat/>
    <w:rPr>
      <w:rFonts w:ascii="PT Astra Serif" w:hAnsi="PT Astra Serif"/>
      <w:sz w:val="28"/>
    </w:rPr>
  </w:style>
  <w:style w:type="character" w:customStyle="1" w:styleId="Heading21">
    <w:name w:val="Heading 21"/>
    <w:qFormat/>
    <w:rPr>
      <w:sz w:val="28"/>
    </w:rPr>
  </w:style>
  <w:style w:type="character" w:customStyle="1" w:styleId="WW8Num3z0">
    <w:name w:val="WW8Num3z0"/>
    <w:link w:val="WW8Num3z01"/>
    <w:qFormat/>
  </w:style>
  <w:style w:type="character" w:customStyle="1" w:styleId="211">
    <w:name w:val="Основной текст 21"/>
    <w:link w:val="212"/>
    <w:qFormat/>
    <w:rPr>
      <w:sz w:val="28"/>
    </w:rPr>
  </w:style>
  <w:style w:type="character" w:customStyle="1" w:styleId="Heading61">
    <w:name w:val="Heading 61"/>
    <w:qFormat/>
    <w:rPr>
      <w:sz w:val="26"/>
    </w:rPr>
  </w:style>
  <w:style w:type="character" w:customStyle="1" w:styleId="user">
    <w:name w:val="Символ нумерации (user)"/>
    <w:qFormat/>
  </w:style>
  <w:style w:type="character" w:customStyle="1" w:styleId="hyperlink1">
    <w:name w:val="hyperlink1"/>
    <w:qFormat/>
  </w:style>
  <w:style w:type="paragraph" w:customStyle="1" w:styleId="1f3">
    <w:name w:val="Заголовок1"/>
    <w:basedOn w:val="a"/>
    <w:next w:val="ac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styleId="ac">
    <w:name w:val="Body Text"/>
    <w:basedOn w:val="a"/>
    <w:pPr>
      <w:jc w:val="both"/>
    </w:pPr>
    <w:rPr>
      <w:sz w:val="28"/>
    </w:rPr>
  </w:style>
  <w:style w:type="paragraph" w:styleId="ad">
    <w:name w:val="List"/>
    <w:basedOn w:val="ac"/>
    <w:rPr>
      <w:rFonts w:ascii="PT Astra Serif" w:hAnsi="PT Astra Serif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customStyle="1" w:styleId="1f4">
    <w:name w:val="Указатель1"/>
    <w:basedOn w:val="a"/>
    <w:qFormat/>
    <w:pPr>
      <w:suppressLineNumbers/>
    </w:pPr>
    <w:rPr>
      <w:rFonts w:ascii="PT Astra Serif" w:hAnsi="PT Astra Serif"/>
    </w:rPr>
  </w:style>
  <w:style w:type="paragraph" w:customStyle="1" w:styleId="112">
    <w:name w:val="Заголовок11"/>
    <w:basedOn w:val="a"/>
    <w:next w:val="ac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113">
    <w:name w:val="Указатель11"/>
    <w:basedOn w:val="a"/>
    <w:qFormat/>
    <w:pPr>
      <w:suppressLineNumbers/>
    </w:pPr>
    <w:rPr>
      <w:rFonts w:ascii="PT Astra Serif" w:hAnsi="PT Astra Serif"/>
    </w:rPr>
  </w:style>
  <w:style w:type="paragraph" w:customStyle="1" w:styleId="1110">
    <w:name w:val="Заголовок111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111">
    <w:name w:val="Указатель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110">
    <w:name w:val="Заголовок1111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1111">
    <w:name w:val="Указатель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1110">
    <w:name w:val="Заголовок11111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11112">
    <w:name w:val="Указатель1111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11111">
    <w:name w:val="Заголовок111111"/>
    <w:basedOn w:val="a"/>
    <w:next w:val="ac"/>
    <w:link w:val="1f1"/>
    <w:qFormat/>
    <w:pPr>
      <w:keepNext/>
      <w:spacing w:before="240" w:after="120"/>
    </w:pPr>
    <w:rPr>
      <w:rFonts w:ascii="PT Astra Serif" w:hAnsi="PT Astra Serif"/>
      <w:sz w:val="28"/>
    </w:rPr>
  </w:style>
  <w:style w:type="paragraph" w:customStyle="1" w:styleId="1111110">
    <w:name w:val="Указатель111111"/>
    <w:basedOn w:val="a"/>
    <w:link w:val="1f2"/>
    <w:qFormat/>
    <w:rPr>
      <w:rFonts w:ascii="PT Astra Serif" w:hAnsi="PT Astra Serif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WW8Num41z01">
    <w:name w:val="WW8Num41z01"/>
    <w:link w:val="WW8Num41z0"/>
    <w:qFormat/>
  </w:style>
  <w:style w:type="paragraph" w:customStyle="1" w:styleId="10">
    <w:name w:val="Основной текст Знак1"/>
    <w:link w:val="a3"/>
    <w:qFormat/>
    <w:rPr>
      <w:sz w:val="28"/>
    </w:rPr>
  </w:style>
  <w:style w:type="paragraph" w:customStyle="1" w:styleId="1d">
    <w:name w:val="Содержимое таблицы1"/>
    <w:basedOn w:val="a"/>
    <w:link w:val="a5"/>
    <w:qFormat/>
    <w:pPr>
      <w:widowControl w:val="0"/>
    </w:pPr>
  </w:style>
  <w:style w:type="paragraph" w:customStyle="1" w:styleId="11">
    <w:name w:val="Заголовок таблицы1"/>
    <w:basedOn w:val="1d"/>
    <w:link w:val="a4"/>
    <w:qFormat/>
    <w:pPr>
      <w:jc w:val="center"/>
    </w:pPr>
    <w:rPr>
      <w:b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customStyle="1" w:styleId="13">
    <w:name w:val="Абзац списка1"/>
    <w:basedOn w:val="a"/>
    <w:link w:val="12"/>
    <w:qFormat/>
    <w:pPr>
      <w:ind w:left="720"/>
      <w:contextualSpacing/>
    </w:pPr>
    <w:rPr>
      <w:sz w:val="24"/>
    </w:rPr>
  </w:style>
  <w:style w:type="paragraph" w:customStyle="1" w:styleId="WW8Num15z11">
    <w:name w:val="WW8Num15z11"/>
    <w:link w:val="WW8Num15z1"/>
    <w:qFormat/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WW8Num12z01">
    <w:name w:val="WW8Num12z01"/>
    <w:link w:val="WW8Num12z0"/>
    <w:qFormat/>
    <w:rPr>
      <w:sz w:val="28"/>
    </w:rPr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14">
    <w:name w:val="Символ нумерации1"/>
    <w:link w:val="a6"/>
    <w:qFormat/>
  </w:style>
  <w:style w:type="paragraph" w:customStyle="1" w:styleId="15">
    <w:name w:val="Колонтитул1"/>
    <w:link w:val="a7"/>
    <w:qFormat/>
    <w:pPr>
      <w:jc w:val="both"/>
    </w:pPr>
    <w:rPr>
      <w:rFonts w:ascii="XO Thames" w:hAnsi="XO Thames"/>
    </w:rPr>
  </w:style>
  <w:style w:type="paragraph" w:customStyle="1" w:styleId="WW8Num38z11">
    <w:name w:val="WW8Num38z11"/>
    <w:link w:val="WW8Num38z1"/>
    <w:qFormat/>
  </w:style>
  <w:style w:type="paragraph" w:customStyle="1" w:styleId="WW8Num5z11">
    <w:name w:val="WW8Num5z11"/>
    <w:link w:val="WW8Num5z1"/>
    <w:qFormat/>
    <w:rPr>
      <w:sz w:val="28"/>
    </w:rPr>
  </w:style>
  <w:style w:type="paragraph" w:customStyle="1" w:styleId="WW8Num30z11">
    <w:name w:val="WW8Num30z11"/>
    <w:link w:val="WW8Num30z1"/>
    <w:qFormat/>
  </w:style>
  <w:style w:type="paragraph" w:customStyle="1" w:styleId="DefaultParagraphFont1">
    <w:name w:val="Default Paragraph Font1"/>
    <w:qFormat/>
  </w:style>
  <w:style w:type="paragraph" w:customStyle="1" w:styleId="WW8Num39z01">
    <w:name w:val="WW8Num39z01"/>
    <w:link w:val="WW8Num39z0"/>
    <w:qFormat/>
    <w:rPr>
      <w:sz w:val="28"/>
    </w:rPr>
  </w:style>
  <w:style w:type="paragraph" w:customStyle="1" w:styleId="WW8Num21z31">
    <w:name w:val="WW8Num21z31"/>
    <w:link w:val="WW8Num21z3"/>
    <w:qFormat/>
    <w:rPr>
      <w:rFonts w:ascii="Symbol" w:hAnsi="Symbol"/>
    </w:rPr>
  </w:style>
  <w:style w:type="paragraph" w:customStyle="1" w:styleId="210">
    <w:name w:val="Основной текст с отступом 21"/>
    <w:basedOn w:val="a"/>
    <w:link w:val="21"/>
    <w:qFormat/>
    <w:pPr>
      <w:ind w:left="426" w:hanging="426"/>
    </w:pPr>
    <w:rPr>
      <w:sz w:val="28"/>
    </w:rPr>
  </w:style>
  <w:style w:type="paragraph" w:customStyle="1" w:styleId="16">
    <w:name w:val="Содержимое врезки1"/>
    <w:basedOn w:val="a"/>
    <w:link w:val="a8"/>
    <w:qFormat/>
  </w:style>
  <w:style w:type="paragraph" w:customStyle="1" w:styleId="18">
    <w:name w:val="Схема документа1"/>
    <w:basedOn w:val="a"/>
    <w:link w:val="17"/>
    <w:qFormat/>
    <w:rPr>
      <w:rFonts w:ascii="Tahoma" w:hAnsi="Tahoma"/>
    </w:rPr>
  </w:style>
  <w:style w:type="paragraph" w:customStyle="1" w:styleId="WW8Num29z01">
    <w:name w:val="WW8Num29z01"/>
    <w:link w:val="WW8Num29z0"/>
    <w:qFormat/>
  </w:style>
  <w:style w:type="paragraph" w:customStyle="1" w:styleId="WW8Num22z11">
    <w:name w:val="WW8Num22z11"/>
    <w:link w:val="WW8Num22z1"/>
    <w:qFormat/>
    <w:rPr>
      <w:rFonts w:ascii="Courier New" w:hAnsi="Courier New"/>
    </w:rPr>
  </w:style>
  <w:style w:type="paragraph" w:customStyle="1" w:styleId="WW8Num24z01">
    <w:name w:val="WW8Num24z01"/>
    <w:link w:val="WW8Num24z0"/>
    <w:qFormat/>
  </w:style>
  <w:style w:type="paragraph" w:customStyle="1" w:styleId="1f5">
    <w:name w:val="Основной шрифт абзаца1"/>
    <w:qFormat/>
  </w:style>
  <w:style w:type="paragraph" w:customStyle="1" w:styleId="WW8Num45z11">
    <w:name w:val="WW8Num45z11"/>
    <w:link w:val="WW8Num45z1"/>
    <w:qFormat/>
    <w:rPr>
      <w:color w:val="FF0000"/>
    </w:rPr>
  </w:style>
  <w:style w:type="paragraph" w:customStyle="1" w:styleId="ConsPlusNormal10">
    <w:name w:val="ConsPlusNormal Знак1"/>
    <w:link w:val="ConsPlusNormal0"/>
    <w:qFormat/>
    <w:rPr>
      <w:rFonts w:ascii="Arial" w:hAnsi="Arial"/>
    </w:rPr>
  </w:style>
  <w:style w:type="paragraph" w:customStyle="1" w:styleId="WW8Num36z01">
    <w:name w:val="WW8Num36z01"/>
    <w:link w:val="WW8Num36z0"/>
    <w:qFormat/>
    <w:rPr>
      <w:sz w:val="28"/>
    </w:rPr>
  </w:style>
  <w:style w:type="paragraph" w:customStyle="1" w:styleId="WW8Num21z11">
    <w:name w:val="WW8Num21z11"/>
    <w:link w:val="WW8Num21z1"/>
    <w:qFormat/>
    <w:rPr>
      <w:rFonts w:ascii="Courier New" w:hAnsi="Courier New"/>
    </w:rPr>
  </w:style>
  <w:style w:type="paragraph" w:customStyle="1" w:styleId="WW8Num21z21">
    <w:name w:val="WW8Num21z21"/>
    <w:link w:val="WW8Num21z2"/>
    <w:qFormat/>
    <w:rPr>
      <w:rFonts w:ascii="Wingdings" w:hAnsi="Wingdings"/>
    </w:rPr>
  </w:style>
  <w:style w:type="paragraph" w:customStyle="1" w:styleId="WW8Num45z01">
    <w:name w:val="WW8Num45z01"/>
    <w:link w:val="WW8Num45z0"/>
    <w:qFormat/>
  </w:style>
  <w:style w:type="paragraph" w:customStyle="1" w:styleId="WW8Num13z01">
    <w:name w:val="WW8Num13z01"/>
    <w:link w:val="WW8Num13z0"/>
    <w:qFormat/>
  </w:style>
  <w:style w:type="paragraph" w:customStyle="1" w:styleId="WW8Num9z11">
    <w:name w:val="WW8Num9z11"/>
    <w:link w:val="WW8Num9z1"/>
    <w:qFormat/>
  </w:style>
  <w:style w:type="paragraph" w:customStyle="1" w:styleId="ConsPlusNonformat1">
    <w:name w:val="ConsPlusNonformat1"/>
    <w:link w:val="ConsPlusNonformat"/>
    <w:qFormat/>
    <w:pPr>
      <w:widowControl w:val="0"/>
    </w:pPr>
    <w:rPr>
      <w:rFonts w:ascii="Courier New" w:hAnsi="Courier New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WW8Num18z11">
    <w:name w:val="WW8Num18z11"/>
    <w:link w:val="WW8Num18z1"/>
    <w:qFormat/>
    <w:rPr>
      <w:sz w:val="28"/>
    </w:rPr>
  </w:style>
  <w:style w:type="paragraph" w:customStyle="1" w:styleId="FontStyle131">
    <w:name w:val="Font Style131"/>
    <w:link w:val="FontStyle13"/>
    <w:qFormat/>
    <w:rPr>
      <w:sz w:val="26"/>
    </w:rPr>
  </w:style>
  <w:style w:type="paragraph" w:customStyle="1" w:styleId="WW8Num1z01">
    <w:name w:val="WW8Num1z01"/>
    <w:link w:val="WW8Num1z0"/>
    <w:qFormat/>
  </w:style>
  <w:style w:type="paragraph" w:customStyle="1" w:styleId="WW8Num34z11">
    <w:name w:val="WW8Num34z11"/>
    <w:link w:val="WW8Num34z1"/>
    <w:qFormat/>
    <w:rPr>
      <w:sz w:val="28"/>
    </w:rPr>
  </w:style>
  <w:style w:type="paragraph" w:customStyle="1" w:styleId="WW8Num9z01">
    <w:name w:val="WW8Num9z01"/>
    <w:link w:val="WW8Num9z0"/>
    <w:qFormat/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WW8Num22z31">
    <w:name w:val="WW8Num22z31"/>
    <w:link w:val="WW8Num22z3"/>
    <w:qFormat/>
    <w:rPr>
      <w:rFonts w:ascii="Symbol" w:hAnsi="Symbol"/>
    </w:rPr>
  </w:style>
  <w:style w:type="paragraph" w:customStyle="1" w:styleId="WW8Num41z11">
    <w:name w:val="WW8Num41z11"/>
    <w:link w:val="WW8Num41z1"/>
    <w:qFormat/>
    <w:rPr>
      <w:sz w:val="28"/>
    </w:rPr>
  </w:style>
  <w:style w:type="paragraph" w:customStyle="1" w:styleId="110">
    <w:name w:val="Заголовок 1 Знак1"/>
    <w:link w:val="19"/>
    <w:qFormat/>
    <w:rPr>
      <w:b/>
      <w:sz w:val="36"/>
    </w:rPr>
  </w:style>
  <w:style w:type="paragraph" w:customStyle="1" w:styleId="WW8Num37z11">
    <w:name w:val="WW8Num37z11"/>
    <w:link w:val="WW8Num37z1"/>
    <w:qFormat/>
  </w:style>
  <w:style w:type="paragraph" w:customStyle="1" w:styleId="WW8Num22z01">
    <w:name w:val="WW8Num22z01"/>
    <w:link w:val="WW8Num22z0"/>
    <w:qFormat/>
  </w:style>
  <w:style w:type="paragraph" w:customStyle="1" w:styleId="111">
    <w:name w:val="1 Знак1"/>
    <w:basedOn w:val="a"/>
    <w:link w:val="1a"/>
    <w:qFormat/>
    <w:pPr>
      <w:tabs>
        <w:tab w:val="left" w:pos="720"/>
      </w:tabs>
      <w:spacing w:after="160" w:line="240" w:lineRule="exact"/>
      <w:ind w:left="720" w:hanging="720"/>
      <w:jc w:val="both"/>
    </w:pPr>
    <w:rPr>
      <w:rFonts w:ascii="Verdana" w:hAnsi="Verdana"/>
    </w:rPr>
  </w:style>
  <w:style w:type="paragraph" w:customStyle="1" w:styleId="HeaderandFooter1">
    <w:name w:val="Header and Footer1"/>
    <w:basedOn w:val="a"/>
    <w:qFormat/>
  </w:style>
  <w:style w:type="paragraph" w:customStyle="1" w:styleId="HeaderandFooter2">
    <w:name w:val="Header and Footer2"/>
    <w:basedOn w:val="a"/>
    <w:qFormat/>
  </w:style>
  <w:style w:type="paragraph" w:customStyle="1" w:styleId="HeaderandFooter3">
    <w:name w:val="Header and Footer3"/>
    <w:basedOn w:val="a"/>
    <w:qFormat/>
  </w:style>
  <w:style w:type="paragraph" w:customStyle="1" w:styleId="HeaderandFooter4">
    <w:name w:val="Header and Footer4"/>
    <w:basedOn w:val="a"/>
    <w:qFormat/>
  </w:style>
  <w:style w:type="paragraph" w:customStyle="1" w:styleId="HeaderandFooter5">
    <w:name w:val="Header and Footer5"/>
    <w:basedOn w:val="a"/>
    <w:qFormat/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WW8Num33z11">
    <w:name w:val="WW8Num33z11"/>
    <w:link w:val="WW8Num33z1"/>
    <w:qFormat/>
    <w:rPr>
      <w:rFonts w:ascii="Courier New" w:hAnsi="Courier New"/>
    </w:rPr>
  </w:style>
  <w:style w:type="paragraph" w:customStyle="1" w:styleId="WW8Num39z11">
    <w:name w:val="WW8Num39z11"/>
    <w:link w:val="WW8Num39z1"/>
    <w:qFormat/>
  </w:style>
  <w:style w:type="paragraph" w:customStyle="1" w:styleId="WW8Num49z01">
    <w:name w:val="WW8Num49z01"/>
    <w:link w:val="WW8Num49z0"/>
    <w:qFormat/>
  </w:style>
  <w:style w:type="paragraph" w:customStyle="1" w:styleId="1c">
    <w:name w:val="Текст выноски1"/>
    <w:basedOn w:val="a"/>
    <w:link w:val="1b"/>
    <w:qFormat/>
    <w:rPr>
      <w:rFonts w:ascii="Tahoma" w:hAnsi="Tahoma"/>
      <w:sz w:val="16"/>
    </w:rPr>
  </w:style>
  <w:style w:type="paragraph" w:customStyle="1" w:styleId="caption2">
    <w:name w:val="caption2"/>
    <w:basedOn w:val="a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customStyle="1" w:styleId="310">
    <w:name w:val="Основной текст с отступом 31"/>
    <w:basedOn w:val="a"/>
    <w:link w:val="31"/>
    <w:qFormat/>
    <w:pPr>
      <w:ind w:firstLine="709"/>
      <w:jc w:val="both"/>
    </w:pPr>
    <w:rPr>
      <w:sz w:val="28"/>
    </w:rPr>
  </w:style>
  <w:style w:type="paragraph" w:customStyle="1" w:styleId="WW8Num47z11">
    <w:name w:val="WW8Num47z11"/>
    <w:link w:val="WW8Num47z1"/>
    <w:qFormat/>
    <w:rPr>
      <w:sz w:val="28"/>
    </w:rPr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WW8Num34z01">
    <w:name w:val="WW8Num34z01"/>
    <w:link w:val="WW8Num34z0"/>
    <w:qFormat/>
  </w:style>
  <w:style w:type="paragraph" w:customStyle="1" w:styleId="WW8Num18z01">
    <w:name w:val="WW8Num18z01"/>
    <w:link w:val="WW8Num18z0"/>
    <w:qFormat/>
  </w:style>
  <w:style w:type="paragraph" w:customStyle="1" w:styleId="p51">
    <w:name w:val="p51"/>
    <w:basedOn w:val="a"/>
    <w:link w:val="p5"/>
    <w:qFormat/>
    <w:pPr>
      <w:spacing w:before="100" w:after="100"/>
    </w:pPr>
    <w:rPr>
      <w:sz w:val="24"/>
    </w:rPr>
  </w:style>
  <w:style w:type="paragraph" w:styleId="1f6">
    <w:name w:val="toc 1"/>
    <w:next w:val="a"/>
    <w:uiPriority w:val="39"/>
    <w:rPr>
      <w:rFonts w:ascii="XO Thames" w:hAnsi="XO Thames"/>
      <w:b/>
      <w:sz w:val="28"/>
    </w:rPr>
  </w:style>
  <w:style w:type="paragraph" w:customStyle="1" w:styleId="WW8Num8z11">
    <w:name w:val="WW8Num8z11"/>
    <w:link w:val="WW8Num8z1"/>
    <w:qFormat/>
  </w:style>
  <w:style w:type="paragraph" w:customStyle="1" w:styleId="WW8Num6z01">
    <w:name w:val="WW8Num6z01"/>
    <w:link w:val="WW8Num6z0"/>
    <w:qFormat/>
  </w:style>
  <w:style w:type="paragraph" w:customStyle="1" w:styleId="WW8Num24z11">
    <w:name w:val="WW8Num24z11"/>
    <w:link w:val="WW8Num24z1"/>
    <w:qFormat/>
    <w:rPr>
      <w:sz w:val="28"/>
    </w:rPr>
  </w:style>
  <w:style w:type="paragraph" w:customStyle="1" w:styleId="FontStyle141">
    <w:name w:val="Font Style141"/>
    <w:link w:val="FontStyle14"/>
    <w:qFormat/>
    <w:rPr>
      <w:sz w:val="26"/>
    </w:rPr>
  </w:style>
  <w:style w:type="paragraph" w:customStyle="1" w:styleId="WW8Num28z01">
    <w:name w:val="WW8Num28z01"/>
    <w:link w:val="WW8Num28z0"/>
    <w:qFormat/>
    <w:rPr>
      <w:sz w:val="28"/>
    </w:rPr>
  </w:style>
  <w:style w:type="paragraph" w:customStyle="1" w:styleId="WW8Num23z01">
    <w:name w:val="WW8Num23z01"/>
    <w:link w:val="WW8Num23z0"/>
    <w:qFormat/>
  </w:style>
  <w:style w:type="paragraph" w:customStyle="1" w:styleId="WW8Num42z01">
    <w:name w:val="WW8Num42z01"/>
    <w:link w:val="WW8Num42z0"/>
    <w:qFormat/>
  </w:style>
  <w:style w:type="paragraph" w:customStyle="1" w:styleId="WW8Num26z01">
    <w:name w:val="WW8Num26z01"/>
    <w:link w:val="WW8Num26z0"/>
    <w:qFormat/>
  </w:style>
  <w:style w:type="paragraph" w:customStyle="1" w:styleId="WW8Num15z01">
    <w:name w:val="WW8Num15z01"/>
    <w:link w:val="WW8Num15z0"/>
    <w:qFormat/>
    <w:rPr>
      <w:sz w:val="28"/>
    </w:rPr>
  </w:style>
  <w:style w:type="paragraph" w:customStyle="1" w:styleId="WW8Num32z01">
    <w:name w:val="WW8Num32z01"/>
    <w:link w:val="WW8Num32z0"/>
    <w:qFormat/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WW8Num28z11">
    <w:name w:val="WW8Num28z11"/>
    <w:link w:val="WW8Num28z1"/>
    <w:qFormat/>
  </w:style>
  <w:style w:type="paragraph" w:customStyle="1" w:styleId="WW8Num7z11">
    <w:name w:val="WW8Num7z11"/>
    <w:link w:val="WW8Num7z1"/>
    <w:qFormat/>
  </w:style>
  <w:style w:type="paragraph" w:customStyle="1" w:styleId="WW8Num20z01">
    <w:name w:val="WW8Num20z01"/>
    <w:link w:val="WW8Num20z0"/>
    <w:qFormat/>
    <w:rPr>
      <w:sz w:val="28"/>
    </w:rPr>
  </w:style>
  <w:style w:type="paragraph" w:customStyle="1" w:styleId="WW8Num7z01">
    <w:name w:val="WW8Num7z01"/>
    <w:link w:val="WW8Num7z0"/>
    <w:qFormat/>
    <w:rPr>
      <w:b/>
    </w:rPr>
  </w:style>
  <w:style w:type="paragraph" w:customStyle="1" w:styleId="WW8Num3z11">
    <w:name w:val="WW8Num3z11"/>
    <w:link w:val="WW8Num3z1"/>
    <w:qFormat/>
    <w:rPr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WW8Num25z01">
    <w:name w:val="WW8Num25z01"/>
    <w:link w:val="WW8Num25z0"/>
    <w:qFormat/>
    <w:rPr>
      <w:rFonts w:ascii="Wingdings" w:hAnsi="Wingdings"/>
    </w:rPr>
  </w:style>
  <w:style w:type="paragraph" w:customStyle="1" w:styleId="WW8Num48z01">
    <w:name w:val="WW8Num48z01"/>
    <w:link w:val="WW8Num48z0"/>
    <w:qFormat/>
  </w:style>
  <w:style w:type="paragraph" w:customStyle="1" w:styleId="WW8Num43z11">
    <w:name w:val="WW8Num43z11"/>
    <w:link w:val="WW8Num43z1"/>
    <w:qFormat/>
    <w:rPr>
      <w:sz w:val="28"/>
    </w:rPr>
  </w:style>
  <w:style w:type="paragraph" w:customStyle="1" w:styleId="WW8Num20z11">
    <w:name w:val="WW8Num20z11"/>
    <w:link w:val="WW8Num20z1"/>
    <w:qFormat/>
  </w:style>
  <w:style w:type="paragraph" w:customStyle="1" w:styleId="WW8Num33z21">
    <w:name w:val="WW8Num33z21"/>
    <w:link w:val="WW8Num33z2"/>
    <w:qFormat/>
    <w:rPr>
      <w:rFonts w:ascii="Wingdings" w:hAnsi="Wingdings"/>
    </w:rPr>
  </w:style>
  <w:style w:type="paragraph" w:customStyle="1" w:styleId="WW8Num22z21">
    <w:name w:val="WW8Num22z21"/>
    <w:link w:val="WW8Num22z2"/>
    <w:qFormat/>
    <w:rPr>
      <w:rFonts w:ascii="Wingdings" w:hAnsi="Wingdings"/>
    </w:rPr>
  </w:style>
  <w:style w:type="paragraph" w:customStyle="1" w:styleId="WW8Num21z01">
    <w:name w:val="WW8Num21z01"/>
    <w:link w:val="WW8Num21z0"/>
    <w:qFormat/>
  </w:style>
  <w:style w:type="paragraph" w:customStyle="1" w:styleId="WW8Num2z01">
    <w:name w:val="WW8Num2z01"/>
    <w:link w:val="WW8Num2z0"/>
    <w:qFormat/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TableParagraph1">
    <w:name w:val="Table Paragraph1"/>
    <w:basedOn w:val="a"/>
    <w:link w:val="TableParagraph"/>
    <w:qFormat/>
    <w:pPr>
      <w:widowControl w:val="0"/>
    </w:pPr>
    <w:rPr>
      <w:sz w:val="22"/>
    </w:rPr>
  </w:style>
  <w:style w:type="paragraph" w:customStyle="1" w:styleId="WW8Num5z01">
    <w:name w:val="WW8Num5z01"/>
    <w:link w:val="WW8Num5z0"/>
    <w:qFormat/>
  </w:style>
  <w:style w:type="paragraph" w:customStyle="1" w:styleId="Style81">
    <w:name w:val="Style81"/>
    <w:basedOn w:val="a"/>
    <w:link w:val="Style8"/>
    <w:qFormat/>
    <w:pPr>
      <w:widowControl w:val="0"/>
      <w:spacing w:line="322" w:lineRule="exact"/>
      <w:ind w:firstLine="720"/>
      <w:jc w:val="both"/>
    </w:pPr>
    <w:rPr>
      <w:sz w:val="24"/>
    </w:rPr>
  </w:style>
  <w:style w:type="paragraph" w:customStyle="1" w:styleId="WW8Num38z01">
    <w:name w:val="WW8Num38z01"/>
    <w:link w:val="WW8Num38z0"/>
    <w:qFormat/>
    <w:rPr>
      <w:sz w:val="28"/>
    </w:rPr>
  </w:style>
  <w:style w:type="paragraph" w:customStyle="1" w:styleId="WW8Num46z01">
    <w:name w:val="WW8Num46z01"/>
    <w:link w:val="WW8Num46z0"/>
    <w:qFormat/>
  </w:style>
  <w:style w:type="paragraph" w:customStyle="1" w:styleId="WW8Num36z11">
    <w:name w:val="WW8Num36z11"/>
    <w:link w:val="WW8Num36z1"/>
    <w:qFormat/>
  </w:style>
  <w:style w:type="paragraph" w:customStyle="1" w:styleId="WW8Num17z01">
    <w:name w:val="WW8Num17z01"/>
    <w:link w:val="WW8Num17z0"/>
    <w:qFormat/>
  </w:style>
  <w:style w:type="paragraph" w:customStyle="1" w:styleId="WW8Num11z01">
    <w:name w:val="WW8Num11z01"/>
    <w:link w:val="WW8Num11z0"/>
    <w:qFormat/>
  </w:style>
  <w:style w:type="paragraph" w:customStyle="1" w:styleId="1f">
    <w:name w:val="Название объекта1"/>
    <w:basedOn w:val="a"/>
    <w:next w:val="a"/>
    <w:link w:val="1e"/>
    <w:qFormat/>
    <w:pPr>
      <w:jc w:val="center"/>
    </w:pPr>
    <w:rPr>
      <w:sz w:val="28"/>
    </w:rPr>
  </w:style>
  <w:style w:type="paragraph" w:customStyle="1" w:styleId="WW8Num31z01">
    <w:name w:val="WW8Num31z01"/>
    <w:link w:val="WW8Num31z0"/>
    <w:qFormat/>
  </w:style>
  <w:style w:type="paragraph" w:customStyle="1" w:styleId="FontStyle161">
    <w:name w:val="Font Style161"/>
    <w:link w:val="FontStyle16"/>
    <w:qFormat/>
    <w:rPr>
      <w:spacing w:val="10"/>
      <w:sz w:val="24"/>
    </w:rPr>
  </w:style>
  <w:style w:type="paragraph" w:styleId="af0">
    <w:name w:val="Body Text Indent"/>
    <w:basedOn w:val="a"/>
    <w:pPr>
      <w:ind w:firstLine="993"/>
      <w:jc w:val="both"/>
    </w:pPr>
    <w:rPr>
      <w:sz w:val="28"/>
    </w:rPr>
  </w:style>
  <w:style w:type="paragraph" w:customStyle="1" w:styleId="WW8Num8z01">
    <w:name w:val="WW8Num8z01"/>
    <w:link w:val="WW8Num8z0"/>
    <w:qFormat/>
    <w:rPr>
      <w:sz w:val="28"/>
    </w:rPr>
  </w:style>
  <w:style w:type="paragraph" w:customStyle="1" w:styleId="WW8Num30z01">
    <w:name w:val="WW8Num30z01"/>
    <w:link w:val="WW8Num30z0"/>
    <w:qFormat/>
  </w:style>
  <w:style w:type="paragraph" w:customStyle="1" w:styleId="WW8Num17z11">
    <w:name w:val="WW8Num17z11"/>
    <w:link w:val="WW8Num17z1"/>
    <w:qFormat/>
    <w:rPr>
      <w:sz w:val="28"/>
    </w:rPr>
  </w:style>
  <w:style w:type="paragraph" w:customStyle="1" w:styleId="WW8Num33z01">
    <w:name w:val="WW8Num33z01"/>
    <w:link w:val="WW8Num33z0"/>
    <w:qFormat/>
    <w:rPr>
      <w:rFonts w:ascii="Symbol" w:hAnsi="Symbol"/>
    </w:rPr>
  </w:style>
  <w:style w:type="paragraph" w:customStyle="1" w:styleId="WW8Num37z01">
    <w:name w:val="WW8Num37z01"/>
    <w:link w:val="WW8Num37z0"/>
    <w:qFormat/>
    <w:rPr>
      <w:sz w:val="28"/>
    </w:rPr>
  </w:style>
  <w:style w:type="paragraph" w:styleId="af1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WW8Num47z01">
    <w:name w:val="WW8Num47z01"/>
    <w:link w:val="WW8Num47z0"/>
    <w:qFormat/>
  </w:style>
  <w:style w:type="paragraph" w:customStyle="1" w:styleId="WW8Num19z01">
    <w:name w:val="WW8Num19z01"/>
    <w:link w:val="WW8Num19z0"/>
    <w:qFormat/>
  </w:style>
  <w:style w:type="paragraph" w:customStyle="1" w:styleId="WW8Num14z01">
    <w:name w:val="WW8Num14z01"/>
    <w:link w:val="WW8Num14z0"/>
    <w:qFormat/>
  </w:style>
  <w:style w:type="paragraph" w:customStyle="1" w:styleId="WW8Num4z11">
    <w:name w:val="WW8Num4z11"/>
    <w:link w:val="WW8Num4z1"/>
    <w:qFormat/>
  </w:style>
  <w:style w:type="paragraph" w:customStyle="1" w:styleId="WW8Num4z01">
    <w:name w:val="WW8Num4z01"/>
    <w:link w:val="WW8Num4z0"/>
    <w:qFormat/>
    <w:rPr>
      <w:sz w:val="28"/>
    </w:rPr>
  </w:style>
  <w:style w:type="paragraph" w:customStyle="1" w:styleId="pagenumber1">
    <w:name w:val="page number1"/>
    <w:basedOn w:val="1f5"/>
    <w:link w:val="aa"/>
    <w:qFormat/>
  </w:style>
  <w:style w:type="paragraph" w:customStyle="1" w:styleId="WW8Num43z01">
    <w:name w:val="WW8Num43z01"/>
    <w:link w:val="WW8Num43z0"/>
    <w:qFormat/>
  </w:style>
  <w:style w:type="paragraph" w:styleId="af2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WW8Num12z11">
    <w:name w:val="WW8Num12z11"/>
    <w:link w:val="WW8Num12z1"/>
    <w:qFormat/>
  </w:style>
  <w:style w:type="paragraph" w:customStyle="1" w:styleId="WW8Num13z11">
    <w:name w:val="WW8Num13z11"/>
    <w:link w:val="WW8Num13z1"/>
    <w:qFormat/>
    <w:rPr>
      <w:sz w:val="28"/>
    </w:rPr>
  </w:style>
  <w:style w:type="paragraph" w:customStyle="1" w:styleId="1f0">
    <w:name w:val="Верхний колонтитул Знак1"/>
    <w:link w:val="ab"/>
    <w:qFormat/>
  </w:style>
  <w:style w:type="paragraph" w:customStyle="1" w:styleId="WW8Num35z01">
    <w:name w:val="WW8Num35z01"/>
    <w:link w:val="WW8Num35z0"/>
    <w:qFormat/>
  </w:style>
  <w:style w:type="paragraph" w:customStyle="1" w:styleId="WW8Num3z01">
    <w:name w:val="WW8Num3z01"/>
    <w:link w:val="WW8Num3z0"/>
    <w:qFormat/>
  </w:style>
  <w:style w:type="paragraph" w:customStyle="1" w:styleId="212">
    <w:name w:val="Основной текст 21"/>
    <w:basedOn w:val="a"/>
    <w:link w:val="211"/>
    <w:qFormat/>
    <w:rPr>
      <w:sz w:val="28"/>
    </w:rPr>
  </w:style>
  <w:style w:type="paragraph" w:customStyle="1" w:styleId="22">
    <w:name w:val="Содержимое врезки2"/>
    <w:basedOn w:val="a"/>
    <w:qFormat/>
  </w:style>
  <w:style w:type="paragraph" w:customStyle="1" w:styleId="32">
    <w:name w:val="Содержимое врезки3"/>
    <w:basedOn w:val="a"/>
    <w:qFormat/>
  </w:style>
  <w:style w:type="paragraph" w:customStyle="1" w:styleId="41">
    <w:name w:val="Содержимое врезки4"/>
    <w:basedOn w:val="a"/>
    <w:qFormat/>
  </w:style>
  <w:style w:type="paragraph" w:customStyle="1" w:styleId="51">
    <w:name w:val="Содержимое врезки5"/>
    <w:basedOn w:val="a"/>
    <w:qFormat/>
  </w:style>
  <w:style w:type="paragraph" w:customStyle="1" w:styleId="61">
    <w:name w:val="Содержимое врезки6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D5E5310-5642-4005-A4BE-23791D7F22A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yperlink" Target="https://pravo-search.minjust.ru/bigs/showDocument.html?id=0A02E7AB-81DC-427B-9BB7-ABFB1E14BDF3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0A02E7AB-81DC-427B-9BB7-ABFB1E14BDF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mtm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03CF0FB8-17D5-46F6-A5EC-D1642676534B" TargetMode="External"/><Relationship Id="rId10" Type="http://schemas.openxmlformats.org/officeDocument/2006/relationships/hyperlink" Target="https://pravo-search.minjust.ru/bigs/showDocument.html?id=03CF0FB8-17D5-46F6-A5EC-D1642676534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dmtmo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8333</Words>
  <Characters>47501</Characters>
  <Application>Microsoft Office Word</Application>
  <DocSecurity>0</DocSecurity>
  <Lines>395</Lines>
  <Paragraphs>111</Paragraphs>
  <ScaleCrop>false</ScaleCrop>
  <Company/>
  <LinksUpToDate>false</LinksUpToDate>
  <CharactersWithSpaces>55723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8</cp:revision>
  <dcterms:created xsi:type="dcterms:W3CDTF">2026-05-05T07:56:00Z</dcterms:created>
  <dcterms:modified xsi:type="dcterms:W3CDTF">2026-05-05T07:57:00Z</dcterms:modified>
  <dc:language>ru-RU</dc:language>
</cp:coreProperties>
</file>