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4CE9" w14:textId="77777777" w:rsidR="00E119E8" w:rsidRDefault="00000000">
      <w:r>
        <w:rPr>
          <w:noProof/>
        </w:rPr>
        <w:drawing>
          <wp:inline distT="0" distB="0" distL="0" distR="0" wp14:anchorId="7E784E39" wp14:editId="685DEAB9">
            <wp:extent cx="678815" cy="8432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04150" w14:textId="77777777" w:rsidR="00E119E8" w:rsidRDefault="00000000">
      <w:pPr>
        <w:rPr>
          <w:rFonts w:ascii="Liberation Serif" w:hAnsi="Liberation Serif"/>
          <w:b/>
          <w:bCs/>
          <w:sz w:val="36"/>
          <w:szCs w:val="36"/>
        </w:rPr>
      </w:pPr>
      <w:r>
        <w:rPr>
          <w:rFonts w:ascii="Liberation Serif" w:hAnsi="Liberation Serif"/>
          <w:b/>
          <w:bCs/>
          <w:sz w:val="36"/>
          <w:szCs w:val="36"/>
        </w:rPr>
        <w:t>Российская Федерация</w:t>
      </w:r>
    </w:p>
    <w:p w14:paraId="7C967C84" w14:textId="77777777" w:rsidR="00E119E8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КЕМЕРОВСКАЯ ОБЛАСТЬ-КУЗБАСС</w:t>
      </w:r>
    </w:p>
    <w:p w14:paraId="3433C7B8" w14:textId="77777777" w:rsidR="00E119E8" w:rsidRDefault="00000000">
      <w:pPr>
        <w:rPr>
          <w:rFonts w:ascii="Liberation Serif" w:hAnsi="Liberation Serif"/>
          <w:b/>
          <w:bCs/>
          <w:sz w:val="36"/>
          <w:szCs w:val="36"/>
        </w:rPr>
      </w:pPr>
      <w:proofErr w:type="gramStart"/>
      <w:r>
        <w:rPr>
          <w:rFonts w:ascii="Liberation Serif" w:hAnsi="Liberation Serif"/>
          <w:b/>
          <w:bCs/>
          <w:sz w:val="36"/>
          <w:szCs w:val="36"/>
        </w:rPr>
        <w:t>Топкинский  муниципальный</w:t>
      </w:r>
      <w:proofErr w:type="gramEnd"/>
      <w:r>
        <w:rPr>
          <w:rFonts w:ascii="Liberation Serif" w:hAnsi="Liberation Serif"/>
          <w:b/>
          <w:bCs/>
          <w:sz w:val="36"/>
          <w:szCs w:val="36"/>
        </w:rPr>
        <w:t xml:space="preserve"> округ</w:t>
      </w:r>
    </w:p>
    <w:p w14:paraId="4181A9BF" w14:textId="77777777" w:rsidR="00E119E8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АДМИНИСТРАЦИЯ </w:t>
      </w:r>
    </w:p>
    <w:p w14:paraId="2659DE4D" w14:textId="77777777" w:rsidR="00E119E8" w:rsidRDefault="00000000">
      <w:r>
        <w:rPr>
          <w:rFonts w:ascii="Liberation Serif" w:hAnsi="Liberation Serif"/>
          <w:b/>
          <w:bCs/>
          <w:szCs w:val="28"/>
        </w:rPr>
        <w:t>ТОПКИНСКОГО МУНИЦИПАЛЬНОГО ОКРУГА</w:t>
      </w:r>
    </w:p>
    <w:p w14:paraId="60B2089C" w14:textId="77777777" w:rsidR="00E119E8" w:rsidRDefault="00000000">
      <w:pPr>
        <w:pStyle w:val="1"/>
        <w:spacing w:before="0"/>
      </w:pPr>
      <w:r>
        <w:rPr>
          <w:rFonts w:ascii="Liberation Serif" w:hAnsi="Liberation Serif"/>
          <w:sz w:val="36"/>
          <w:szCs w:val="36"/>
        </w:rPr>
        <w:t>ПОСТАНОВЛЕНИЕ</w:t>
      </w:r>
    </w:p>
    <w:p w14:paraId="2901444E" w14:textId="77777777" w:rsidR="00E119E8" w:rsidRDefault="00E119E8">
      <w:pPr>
        <w:rPr>
          <w:rFonts w:ascii="Liberation Serif" w:hAnsi="Liberation Serif"/>
          <w:szCs w:val="28"/>
        </w:rPr>
      </w:pPr>
    </w:p>
    <w:p w14:paraId="30A632F0" w14:textId="3542A1AF" w:rsidR="00E119E8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от </w:t>
      </w:r>
      <w:r w:rsidR="00E94B08">
        <w:rPr>
          <w:rFonts w:ascii="Liberation Serif" w:hAnsi="Liberation Serif"/>
          <w:b/>
          <w:bCs/>
          <w:szCs w:val="28"/>
        </w:rPr>
        <w:t>_____________</w:t>
      </w:r>
      <w:r>
        <w:rPr>
          <w:rFonts w:ascii="Liberation Serif" w:hAnsi="Liberation Serif"/>
          <w:b/>
          <w:bCs/>
          <w:szCs w:val="28"/>
        </w:rPr>
        <w:t xml:space="preserve"> 2025 года № </w:t>
      </w:r>
      <w:r w:rsidR="00E94B08">
        <w:rPr>
          <w:rFonts w:ascii="Liberation Serif" w:hAnsi="Liberation Serif"/>
          <w:b/>
          <w:bCs/>
          <w:szCs w:val="28"/>
        </w:rPr>
        <w:t>_____</w:t>
      </w:r>
      <w:r>
        <w:rPr>
          <w:rFonts w:ascii="Liberation Serif" w:hAnsi="Liberation Serif"/>
          <w:b/>
          <w:bCs/>
          <w:szCs w:val="28"/>
        </w:rPr>
        <w:t xml:space="preserve">-п </w:t>
      </w:r>
    </w:p>
    <w:p w14:paraId="72FCE96A" w14:textId="77777777" w:rsidR="00E119E8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г.Топки</w:t>
      </w:r>
    </w:p>
    <w:p w14:paraId="6B938B9B" w14:textId="77777777" w:rsidR="00E119E8" w:rsidRDefault="00E119E8">
      <w:pPr>
        <w:rPr>
          <w:rFonts w:ascii="Liberation Serif" w:hAnsi="Liberation Serif"/>
        </w:rPr>
      </w:pPr>
    </w:p>
    <w:p w14:paraId="165F9C24" w14:textId="77777777" w:rsidR="00E119E8" w:rsidRDefault="00E119E8">
      <w:pPr>
        <w:widowControl/>
        <w:rPr>
          <w:rFonts w:ascii="Liberation Serif" w:hAnsi="Liberation Serif"/>
          <w:b/>
          <w:bCs/>
          <w:szCs w:val="28"/>
        </w:rPr>
      </w:pPr>
    </w:p>
    <w:p w14:paraId="6CF5DB08" w14:textId="68B76A65" w:rsidR="00E119E8" w:rsidRDefault="00D94C54">
      <w:pPr>
        <w:pStyle w:val="a4"/>
        <w:rPr>
          <w:rFonts w:ascii="Liberation Serif" w:hAnsi="Liberation Serif"/>
          <w:b/>
          <w:bCs/>
        </w:rPr>
      </w:pPr>
      <w:r>
        <w:rPr>
          <w:rFonts w:ascii="Liberation Serif" w:hAnsi="Liberation Serif" w:cs="Times New Roman"/>
          <w:b/>
          <w:bCs/>
          <w:szCs w:val="28"/>
        </w:rPr>
        <w:t xml:space="preserve"> </w:t>
      </w:r>
    </w:p>
    <w:p w14:paraId="2EE0A676" w14:textId="77777777" w:rsidR="00E119E8" w:rsidRPr="00D94C54" w:rsidRDefault="00000000">
      <w:pPr>
        <w:pStyle w:val="a4"/>
        <w:spacing w:after="283"/>
        <w:jc w:val="center"/>
        <w:rPr>
          <w:rFonts w:ascii="Times New Roman" w:hAnsi="Times New Roman" w:cs="Times New Roman"/>
          <w:szCs w:val="28"/>
        </w:rPr>
      </w:pPr>
      <w:r w:rsidRPr="00D94C54">
        <w:rPr>
          <w:rFonts w:ascii="Times New Roman" w:hAnsi="Times New Roman" w:cs="Times New Roman"/>
          <w:b/>
          <w:szCs w:val="28"/>
        </w:rPr>
        <w:t>Об утверждении положения об организации и обеспечении общественного порядка и общественной безопасности при проведении зрелищных мероприятий на территории Топкинского муниципального округа</w:t>
      </w:r>
    </w:p>
    <w:p w14:paraId="7B5ECDB6" w14:textId="57BAC23E" w:rsidR="00E119E8" w:rsidRPr="00D94C54" w:rsidRDefault="00D94C54">
      <w:pPr>
        <w:pStyle w:val="a4"/>
        <w:spacing w:after="283"/>
        <w:jc w:val="center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 xml:space="preserve"> </w:t>
      </w:r>
    </w:p>
    <w:p w14:paraId="7F06BEF1" w14:textId="77777777" w:rsidR="00E119E8" w:rsidRPr="00D94C54" w:rsidRDefault="00000000">
      <w:pPr>
        <w:pStyle w:val="a4"/>
        <w:ind w:firstLine="567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 xml:space="preserve">В соответствии с Федеральным законом </w:t>
      </w:r>
      <w:hyperlink r:id="rId8" w:tgtFrame="Logical">
        <w:r w:rsidR="00E119E8" w:rsidRPr="00D94C54">
          <w:rPr>
            <w:rStyle w:val="af"/>
            <w:rFonts w:ascii="Times New Roman" w:hAnsi="Times New Roman" w:cs="Times New Roman"/>
            <w:color w:val="000000"/>
            <w:u w:val="none"/>
          </w:rPr>
          <w:t>от 21.04.2025 № 87-ФЗ</w:t>
        </w:r>
      </w:hyperlink>
      <w:r w:rsidRPr="00D94C54">
        <w:rPr>
          <w:rFonts w:ascii="Times New Roman" w:hAnsi="Times New Roman" w:cs="Times New Roman"/>
        </w:rPr>
        <w:t xml:space="preserve"> «О внесении изменений в Закон Российской Федерации «Основы законодательства Российской Федерации о культуре»:</w:t>
      </w:r>
    </w:p>
    <w:p w14:paraId="40D81F42" w14:textId="77777777" w:rsidR="00E119E8" w:rsidRPr="00D94C54" w:rsidRDefault="00000000">
      <w:pPr>
        <w:pStyle w:val="a4"/>
        <w:ind w:firstLine="567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 xml:space="preserve">1. Утвердить </w:t>
      </w:r>
      <w:bookmarkStart w:id="0" w:name="__DdeLink__2848_681348537"/>
      <w:r w:rsidRPr="00D94C54">
        <w:rPr>
          <w:rFonts w:ascii="Times New Roman" w:hAnsi="Times New Roman" w:cs="Times New Roman"/>
        </w:rPr>
        <w:t>положение об организации и обеспечении общественного порядка и общественной безопасности при проведении зрелищных мероприятий на территории Топкинского муниципального округа</w:t>
      </w:r>
      <w:bookmarkEnd w:id="0"/>
      <w:r w:rsidRPr="00D94C54">
        <w:rPr>
          <w:rFonts w:ascii="Times New Roman" w:hAnsi="Times New Roman" w:cs="Times New Roman"/>
        </w:rPr>
        <w:t>.</w:t>
      </w:r>
    </w:p>
    <w:p w14:paraId="3E33FC9F" w14:textId="77777777" w:rsidR="00E119E8" w:rsidRPr="00D94C54" w:rsidRDefault="00000000">
      <w:pPr>
        <w:pStyle w:val="a4"/>
        <w:ind w:firstLine="567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 xml:space="preserve">2. Разместить постановление </w:t>
      </w:r>
      <w:r w:rsidRPr="00D94C54">
        <w:rPr>
          <w:rFonts w:ascii="Times New Roman" w:hAnsi="Times New Roman" w:cs="Times New Roman"/>
          <w:bCs/>
          <w:lang w:eastAsia="zh-CN" w:bidi="hi-IN"/>
        </w:rPr>
        <w:t>на официальном сайте администрации Топкинского муниципального округа в информационно-коммуникационной сети «Интернет»</w:t>
      </w:r>
      <w:r w:rsidRPr="00D94C54">
        <w:rPr>
          <w:rFonts w:ascii="Times New Roman" w:hAnsi="Times New Roman" w:cs="Times New Roman"/>
        </w:rPr>
        <w:t>.</w:t>
      </w:r>
    </w:p>
    <w:p w14:paraId="6B6F2AD6" w14:textId="77777777" w:rsidR="00E119E8" w:rsidRPr="00D94C54" w:rsidRDefault="00000000">
      <w:pPr>
        <w:pStyle w:val="a4"/>
        <w:spacing w:after="55"/>
        <w:ind w:firstLine="567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 xml:space="preserve">3. </w:t>
      </w:r>
      <w:r w:rsidRPr="00D94C54">
        <w:rPr>
          <w:rFonts w:ascii="Times New Roman" w:hAnsi="Times New Roman" w:cs="Times New Roman"/>
          <w:bCs/>
          <w:lang w:eastAsia="zh-CN" w:bidi="hi-IN"/>
        </w:rPr>
        <w:t>Контроль за исполнением постановления возложить на заместителя главы Топкинского муниципального округа по социальным вопросам Смыкову Т.Н.</w:t>
      </w:r>
    </w:p>
    <w:p w14:paraId="22CB5419" w14:textId="6B90C93D" w:rsidR="00E119E8" w:rsidRPr="00D94C54" w:rsidRDefault="00D94C54">
      <w:pPr>
        <w:pStyle w:val="a4"/>
        <w:spacing w:after="283"/>
        <w:ind w:firstLine="567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>4. Постановление вступает в силу после официального обнародования.</w:t>
      </w:r>
    </w:p>
    <w:p w14:paraId="6D65FC66" w14:textId="77777777" w:rsidR="00E119E8" w:rsidRPr="00D94C54" w:rsidRDefault="00E119E8">
      <w:pPr>
        <w:pStyle w:val="a4"/>
        <w:spacing w:after="283"/>
        <w:ind w:firstLine="567"/>
        <w:rPr>
          <w:rFonts w:ascii="Times New Roman" w:hAnsi="Times New Roman" w:cs="Times New Roman"/>
        </w:rPr>
      </w:pPr>
    </w:p>
    <w:p w14:paraId="7C90D388" w14:textId="77777777" w:rsidR="00E119E8" w:rsidRPr="00D94C54" w:rsidRDefault="00000000">
      <w:pPr>
        <w:pStyle w:val="a4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>Глава Топкинского</w:t>
      </w:r>
    </w:p>
    <w:p w14:paraId="5B0FF99F" w14:textId="77777777" w:rsidR="00E119E8" w:rsidRPr="00D94C54" w:rsidRDefault="00000000">
      <w:pPr>
        <w:pStyle w:val="a4"/>
        <w:spacing w:after="283"/>
        <w:rPr>
          <w:rFonts w:ascii="Times New Roman" w:hAnsi="Times New Roman" w:cs="Times New Roman"/>
        </w:rPr>
      </w:pPr>
      <w:r w:rsidRPr="00D94C54">
        <w:rPr>
          <w:rFonts w:ascii="Times New Roman" w:hAnsi="Times New Roman" w:cs="Times New Roman"/>
        </w:rPr>
        <w:t>муниципального округа</w:t>
      </w:r>
      <w:r w:rsidRPr="00D94C54">
        <w:rPr>
          <w:rFonts w:ascii="Times New Roman" w:hAnsi="Times New Roman" w:cs="Times New Roman"/>
        </w:rPr>
        <w:tab/>
      </w:r>
      <w:r w:rsidRPr="00D94C54">
        <w:rPr>
          <w:rFonts w:ascii="Times New Roman" w:hAnsi="Times New Roman" w:cs="Times New Roman"/>
        </w:rPr>
        <w:tab/>
      </w:r>
      <w:r w:rsidRPr="00D94C54">
        <w:rPr>
          <w:rFonts w:ascii="Times New Roman" w:hAnsi="Times New Roman" w:cs="Times New Roman"/>
        </w:rPr>
        <w:tab/>
      </w:r>
      <w:r w:rsidRPr="00D94C54">
        <w:rPr>
          <w:rFonts w:ascii="Times New Roman" w:hAnsi="Times New Roman" w:cs="Times New Roman"/>
        </w:rPr>
        <w:tab/>
      </w:r>
      <w:r w:rsidRPr="00D94C54">
        <w:rPr>
          <w:rFonts w:ascii="Times New Roman" w:hAnsi="Times New Roman" w:cs="Times New Roman"/>
        </w:rPr>
        <w:tab/>
        <w:t xml:space="preserve">                    С.В. Фролов</w:t>
      </w:r>
    </w:p>
    <w:p w14:paraId="0EE8344A" w14:textId="77777777" w:rsidR="00E119E8" w:rsidRPr="00D94C54" w:rsidRDefault="00E119E8">
      <w:pPr>
        <w:pStyle w:val="a4"/>
        <w:spacing w:after="283"/>
        <w:rPr>
          <w:rFonts w:ascii="Times New Roman" w:hAnsi="Times New Roman" w:cs="Times New Roman"/>
        </w:rPr>
      </w:pPr>
    </w:p>
    <w:p w14:paraId="7D2AA118" w14:textId="77777777" w:rsidR="00E119E8" w:rsidRDefault="00E119E8">
      <w:pPr>
        <w:pStyle w:val="a4"/>
        <w:spacing w:after="283"/>
        <w:rPr>
          <w:rFonts w:ascii="Tinos" w:hAnsi="Tinos"/>
        </w:rPr>
      </w:pPr>
    </w:p>
    <w:p w14:paraId="677307FB" w14:textId="0AE9EE09" w:rsidR="00E119E8" w:rsidRDefault="00D94C54">
      <w:pPr>
        <w:pStyle w:val="a4"/>
        <w:jc w:val="right"/>
      </w:pPr>
      <w:r>
        <w:lastRenderedPageBreak/>
        <w:t xml:space="preserve"> УТВЕРЖДЕНО</w:t>
      </w:r>
    </w:p>
    <w:p w14:paraId="43062889" w14:textId="77777777" w:rsidR="00E119E8" w:rsidRDefault="00000000">
      <w:pPr>
        <w:pStyle w:val="a4"/>
        <w:jc w:val="right"/>
      </w:pPr>
      <w:r>
        <w:t>постановлением администрации</w:t>
      </w:r>
    </w:p>
    <w:p w14:paraId="5E4DEF60" w14:textId="77777777" w:rsidR="00E119E8" w:rsidRDefault="00000000">
      <w:pPr>
        <w:pStyle w:val="a4"/>
        <w:jc w:val="right"/>
      </w:pPr>
      <w:r>
        <w:t>Топкинского муниципального округа</w:t>
      </w:r>
    </w:p>
    <w:p w14:paraId="6EE52D62" w14:textId="412A4FFC" w:rsidR="00E119E8" w:rsidRDefault="00000000">
      <w:pPr>
        <w:pStyle w:val="a4"/>
        <w:spacing w:after="283"/>
        <w:jc w:val="right"/>
      </w:pPr>
      <w:proofErr w:type="gramStart"/>
      <w:r>
        <w:t xml:space="preserve">от  </w:t>
      </w:r>
      <w:r w:rsidR="00E94B08">
        <w:t>_</w:t>
      </w:r>
      <w:proofErr w:type="gramEnd"/>
      <w:r w:rsidR="00E94B08">
        <w:t>______________</w:t>
      </w:r>
      <w:r>
        <w:t xml:space="preserve"> 2025 </w:t>
      </w:r>
      <w:proofErr w:type="gramStart"/>
      <w:r>
        <w:t>года  №</w:t>
      </w:r>
      <w:proofErr w:type="gramEnd"/>
      <w:r>
        <w:t xml:space="preserve"> </w:t>
      </w:r>
      <w:r w:rsidR="00E94B08">
        <w:t>_____</w:t>
      </w:r>
      <w:r>
        <w:t>-п</w:t>
      </w:r>
    </w:p>
    <w:p w14:paraId="690AFDF0" w14:textId="5FBAF08C" w:rsidR="00E119E8" w:rsidRDefault="00D94C54">
      <w:pPr>
        <w:pStyle w:val="a4"/>
        <w:spacing w:after="283"/>
      </w:pPr>
      <w:r>
        <w:t xml:space="preserve"> </w:t>
      </w:r>
    </w:p>
    <w:p w14:paraId="65BCCB68" w14:textId="77777777" w:rsidR="00E119E8" w:rsidRDefault="00000000">
      <w:pPr>
        <w:pStyle w:val="a4"/>
        <w:ind w:firstLine="567"/>
        <w:jc w:val="center"/>
        <w:rPr>
          <w:szCs w:val="28"/>
        </w:rPr>
      </w:pPr>
      <w:r>
        <w:rPr>
          <w:b/>
          <w:szCs w:val="28"/>
        </w:rPr>
        <w:t xml:space="preserve">Положение </w:t>
      </w:r>
    </w:p>
    <w:p w14:paraId="16D45237" w14:textId="77777777" w:rsidR="00E119E8" w:rsidRDefault="00000000">
      <w:pPr>
        <w:pStyle w:val="a4"/>
        <w:ind w:firstLine="567"/>
        <w:rPr>
          <w:szCs w:val="28"/>
        </w:rPr>
      </w:pPr>
      <w:r>
        <w:rPr>
          <w:b/>
          <w:szCs w:val="28"/>
        </w:rPr>
        <w:t>об организации и обеспечении общественного порядка и общественной безопасности при проведении зрелищных мероприятий на территории Топкинского муниципального округа</w:t>
      </w:r>
    </w:p>
    <w:p w14:paraId="6A62BE00" w14:textId="77777777" w:rsidR="00E119E8" w:rsidRDefault="00E119E8">
      <w:pPr>
        <w:pStyle w:val="a4"/>
        <w:spacing w:after="283"/>
        <w:jc w:val="center"/>
        <w:rPr>
          <w:b/>
          <w:sz w:val="32"/>
        </w:rPr>
      </w:pPr>
    </w:p>
    <w:p w14:paraId="692004C7" w14:textId="77777777" w:rsidR="00E119E8" w:rsidRDefault="00000000">
      <w:pPr>
        <w:pStyle w:val="a4"/>
        <w:jc w:val="center"/>
      </w:pPr>
      <w:r>
        <w:rPr>
          <w:b/>
          <w:sz w:val="30"/>
        </w:rPr>
        <w:t>1. Общие положения</w:t>
      </w:r>
    </w:p>
    <w:p w14:paraId="0C642D06" w14:textId="38AF3AE6" w:rsidR="00E119E8" w:rsidRDefault="00D94C54">
      <w:pPr>
        <w:pStyle w:val="a4"/>
        <w:ind w:firstLine="567"/>
      </w:pPr>
      <w:r>
        <w:t xml:space="preserve"> 1.1. Настоящее Положение об организации и обеспечении общественного порядка и общественной безопасности при проведении зрелищных мероприятий на территории Топкинского муниципального округа (далее - Положение) разработано с целью организации и обеспечения общественного порядка и безопасности при проведении организаторами зрелищных мероприятий на территории Топкинского муниципального округа (далее - округ) устанавливает порядок обеспечения организаторами зрелищных мероприятий, мер по организации общественного порядка и общественной безопасности, порядок уведомления о проведении зрелищных мероприятий, а также права и обязанности организаторов зрелищных мероприятий, и участников зрелищных мероприятий.</w:t>
      </w:r>
    </w:p>
    <w:p w14:paraId="7A1FF3C7" w14:textId="77777777" w:rsidR="00E119E8" w:rsidRDefault="00000000">
      <w:pPr>
        <w:pStyle w:val="a4"/>
        <w:ind w:firstLine="567"/>
      </w:pPr>
      <w:r>
        <w:t>1.2. Основной задачей обеспечения общественного порядка и общественной безопасности при проведении зрелищных мероприятий является предупреждение, выявление и пресечение правонарушений на объектах (территориях) их проведения.</w:t>
      </w:r>
    </w:p>
    <w:p w14:paraId="36D806C4" w14:textId="77777777" w:rsidR="00E119E8" w:rsidRDefault="00000000">
      <w:pPr>
        <w:pStyle w:val="a4"/>
        <w:ind w:firstLine="567"/>
      </w:pPr>
      <w:r>
        <w:t>1.3. Под зрелищными мероприятием в настоящем Положении понимается разовое культурно-просветительное, театрально-зрелищное или спортивное мероприятие, в котором участвует 50 и более человек, проводимое в зданиях или сооружениях либо комплексе таких зданий или сооружений, включая прилегающую территорию, предназначенных для проведения такого мероприятия, а также на специально определенных для его проведения площадях, улицах, водоемах (акваториях) и других территориях (далее - место проведения зрелищного мероприятия) по согласованию с администрацией Топкинского муниципального округа, безопасность участников и зрителей которого осуществляется во взаимодействии с федеральными органами исполнительной власти на районном уровне с привлечением общественных организаций правоохранительной направленности, ЧОО и волонтеров.</w:t>
      </w:r>
    </w:p>
    <w:p w14:paraId="18884F38" w14:textId="77777777" w:rsidR="00E119E8" w:rsidRDefault="00000000">
      <w:pPr>
        <w:pStyle w:val="a4"/>
      </w:pPr>
      <w:r>
        <w:tab/>
        <w:t xml:space="preserve">1.4. К зрелищным мероприятиям не относятся ведомственные мероприятия (совещания, конференции, семинары), проводимые в </w:t>
      </w:r>
      <w:r>
        <w:lastRenderedPageBreak/>
        <w:t>административных зданиях соответствующих ведомственных структур, а также разовые концертные, развлекательные, культурно-просветительные, театрально-зрелищные, спортивные мероприятия, проводимые на платной основе в стационарных сооружениях (концертных, спортивных, и др.), отвечающих назначению их использования, безопасность участников и зрителей которых, их пропускной и внутриобъектовый режим осуществляются с привлечением охранных служб, контролеров - распорядителей (далее - коммерческое мероприятие).</w:t>
      </w:r>
    </w:p>
    <w:p w14:paraId="4053CBCB" w14:textId="77777777" w:rsidR="00E119E8" w:rsidRDefault="00000000">
      <w:pPr>
        <w:pStyle w:val="a4"/>
        <w:ind w:firstLine="624"/>
      </w:pPr>
      <w:r>
        <w:t>1.5. Настоящее Положение не распространяется на правоотношения, связанные с порядком организации и обеспечения общественного порядка и безопасности при проведении в муниципальном округе коммерческих и публичных мероприятий.</w:t>
      </w:r>
    </w:p>
    <w:p w14:paraId="69BE0A47" w14:textId="77777777" w:rsidR="00E119E8" w:rsidRDefault="00E119E8">
      <w:pPr>
        <w:pStyle w:val="a4"/>
      </w:pPr>
    </w:p>
    <w:p w14:paraId="3A9D3656" w14:textId="77777777" w:rsidR="00E119E8" w:rsidRDefault="00000000">
      <w:pPr>
        <w:pStyle w:val="a4"/>
        <w:jc w:val="center"/>
      </w:pPr>
      <w:r>
        <w:rPr>
          <w:b/>
          <w:sz w:val="30"/>
        </w:rPr>
        <w:t>2. Порядок согласования проведения массового мероприятия</w:t>
      </w:r>
    </w:p>
    <w:p w14:paraId="3C3A5457" w14:textId="77777777" w:rsidR="00E119E8" w:rsidRDefault="00000000">
      <w:pPr>
        <w:pStyle w:val="a4"/>
      </w:pPr>
      <w:r>
        <w:tab/>
        <w:t>2.1. Организатором зрелищного мероприятия являются исполнительные органы, администрация Топкинского муниципального округа ее органы, юридические или физические лица, выступающие инициаторами проведения соответствующего зрелищного мероприятия и осуществляющие его организационное, финансовое обеспечение и обеспечение безопасности участников зрелищного мероприятия (далее - организатор зрелищного мероприятия) с привлечением Отдела МВД России по Топкинскому муниципальному округу.</w:t>
      </w:r>
    </w:p>
    <w:p w14:paraId="24C251F1" w14:textId="77777777" w:rsidR="00E119E8" w:rsidRDefault="00000000">
      <w:pPr>
        <w:pStyle w:val="a4"/>
      </w:pPr>
      <w:r>
        <w:tab/>
        <w:t>2.2. Зрелищные мероприятия проводятся с соблюдением правил обеспечения безопасности зрелищных мероприятий и требований к антитеррористической защищенности объектов и (или) территорий, на которых проводятся зрелищные мероприятия.</w:t>
      </w:r>
    </w:p>
    <w:p w14:paraId="4DCE5734" w14:textId="77777777" w:rsidR="00E119E8" w:rsidRDefault="00000000">
      <w:pPr>
        <w:pStyle w:val="a4"/>
      </w:pPr>
      <w:r>
        <w:tab/>
        <w:t>Объект и (или) территория, не соответствующие требованиям правил обеспечения безопасности зрелищных мероприятий и требованиям к антитеррористической защищенности объектов и (или) территорий, на которых проводятся зрелищные мероприятия, не могут использоваться для проведения зрелищных мероприятий.</w:t>
      </w:r>
    </w:p>
    <w:p w14:paraId="7FF438C2" w14:textId="77777777" w:rsidR="00E119E8" w:rsidRDefault="00000000">
      <w:pPr>
        <w:pStyle w:val="a4"/>
      </w:pPr>
      <w:r>
        <w:tab/>
        <w:t>2.3. В целях организации и обеспечения общественного порядка и безопасности при проведении зрелищного мероприятия организатор зрелищного мероприятия в срок до 30 календарных дней до дня начала проведения зрелищного мероприятия подает в письменной форме уведомление о проведении зрелищного мероприятия (далее - уведомление) в:</w:t>
      </w:r>
    </w:p>
    <w:p w14:paraId="573266A2" w14:textId="77777777" w:rsidR="00E119E8" w:rsidRDefault="00000000">
      <w:pPr>
        <w:pStyle w:val="a4"/>
      </w:pPr>
      <w:r>
        <w:tab/>
        <w:t>2.3.1. ГУ МВД России по Кемеровской области - Кузбассу и Администрацию Правительства Кемеровской области - Кузбасса - в случае, если организатором зрелищного мероприятия является администрация Топкинского муниципального округа, которая планирует проведение зрелищного мероприятия на территории округа.</w:t>
      </w:r>
    </w:p>
    <w:p w14:paraId="43982DF1" w14:textId="77777777" w:rsidR="00E119E8" w:rsidRDefault="00000000">
      <w:pPr>
        <w:pStyle w:val="a4"/>
      </w:pPr>
      <w:r>
        <w:tab/>
        <w:t xml:space="preserve">2.3.2. Отдел МВД России по Топкинскому муниципальному округу, Администрацию Правительства Кемеровской области – Кузбасса и администрацию Топкинского муниципального округа - в случае если </w:t>
      </w:r>
      <w:r>
        <w:lastRenderedPageBreak/>
        <w:t>организатором массового мероприятия является исполнительный орган Кемеровской области-Кузбасса, юридическое или физическое лицо, которое планирует проведение массового мероприятия на территории округа.</w:t>
      </w:r>
    </w:p>
    <w:p w14:paraId="40274F44" w14:textId="77777777" w:rsidR="00E119E8" w:rsidRDefault="00000000">
      <w:pPr>
        <w:pStyle w:val="a4"/>
      </w:pPr>
      <w:r>
        <w:tab/>
        <w:t>2.4. Уведомление должно содержать следующие сведения:</w:t>
      </w:r>
    </w:p>
    <w:p w14:paraId="3F18BFF1" w14:textId="77777777" w:rsidR="00E119E8" w:rsidRDefault="00000000">
      <w:pPr>
        <w:pStyle w:val="a4"/>
      </w:pPr>
      <w:r>
        <w:tab/>
        <w:t>- цель зрелищного мероприятия;</w:t>
      </w:r>
    </w:p>
    <w:p w14:paraId="33884B08" w14:textId="77777777" w:rsidR="00E119E8" w:rsidRDefault="00000000">
      <w:pPr>
        <w:pStyle w:val="a4"/>
      </w:pPr>
      <w:r>
        <w:tab/>
        <w:t>- место (места) проведения зрелищного мероприятия;</w:t>
      </w:r>
    </w:p>
    <w:p w14:paraId="0EB33A84" w14:textId="77777777" w:rsidR="00E119E8" w:rsidRDefault="00000000">
      <w:pPr>
        <w:pStyle w:val="a4"/>
      </w:pPr>
      <w:r>
        <w:tab/>
        <w:t>- маршрут движения участников зрелищного мероприятия при его проведении;</w:t>
      </w:r>
    </w:p>
    <w:p w14:paraId="0CD88DCF" w14:textId="77777777" w:rsidR="00E119E8" w:rsidRDefault="00000000">
      <w:pPr>
        <w:pStyle w:val="a4"/>
      </w:pPr>
      <w:r>
        <w:tab/>
        <w:t>- дата, время начала и окончания зрелищного мероприятия;</w:t>
      </w:r>
    </w:p>
    <w:p w14:paraId="6AC4E5FC" w14:textId="77777777" w:rsidR="00E119E8" w:rsidRDefault="00000000">
      <w:pPr>
        <w:pStyle w:val="a4"/>
      </w:pPr>
      <w:r>
        <w:tab/>
        <w:t>- предполагаемое количество участников зрелищного мероприятия;</w:t>
      </w:r>
    </w:p>
    <w:p w14:paraId="1EB7DFB2" w14:textId="77777777" w:rsidR="00E119E8" w:rsidRDefault="00000000">
      <w:pPr>
        <w:pStyle w:val="a4"/>
      </w:pPr>
      <w:r>
        <w:tab/>
        <w:t>- перечень мер, принятие которых предполагается организатором зрелищного мероприятия для обеспечения общественного порядка и безопасности участников зрелищного мероприятия, организации оказания участникам зрелищного мероприятия медицинской помощи;</w:t>
      </w:r>
    </w:p>
    <w:p w14:paraId="0F0D7FEA" w14:textId="77777777" w:rsidR="00E119E8" w:rsidRDefault="00000000">
      <w:pPr>
        <w:pStyle w:val="a4"/>
      </w:pPr>
      <w:r>
        <w:tab/>
        <w:t>- намерение использовать звукоусиливающие технические средства при проведении зрелищного мероприятия;</w:t>
      </w:r>
    </w:p>
    <w:p w14:paraId="13F0FC18" w14:textId="77777777" w:rsidR="00E119E8" w:rsidRDefault="00000000">
      <w:pPr>
        <w:pStyle w:val="a4"/>
      </w:pPr>
      <w:r>
        <w:tab/>
        <w:t>- фамилия, имя, отчество лиц, уполномоченных организатором зрелищного мероприятия выполнять распорядительные функции по организации и проведению зрелищного мероприятия;</w:t>
      </w:r>
    </w:p>
    <w:p w14:paraId="1F03CE28" w14:textId="77777777" w:rsidR="00E119E8" w:rsidRDefault="00000000">
      <w:pPr>
        <w:pStyle w:val="a4"/>
      </w:pPr>
      <w:r>
        <w:tab/>
        <w:t>- дата подачи уведомления о проведении зрелищного мероприятия.</w:t>
      </w:r>
    </w:p>
    <w:p w14:paraId="7008992A" w14:textId="77777777" w:rsidR="00E119E8" w:rsidRDefault="00000000">
      <w:pPr>
        <w:pStyle w:val="a4"/>
      </w:pPr>
      <w:r>
        <w:tab/>
        <w:t>2.5. В случае выявления обстоятельств, снижающих уровень безопасности участников проводимого зрелищного мероприятия, нарушения организатором зрелищного мероприятия сроков направления уведомления, администрация Топкинского муниципального округа вправе внести организатору мероприятия предложение об отмене его проведения.</w:t>
      </w:r>
    </w:p>
    <w:p w14:paraId="14E8C8C9" w14:textId="77777777" w:rsidR="00E119E8" w:rsidRDefault="00000000">
      <w:pPr>
        <w:pStyle w:val="a4"/>
      </w:pPr>
      <w:r>
        <w:tab/>
        <w:t>2.6. В случае несвоевременного представления уведомления организатор зрелищного мероприятия обязан перенести проведение зрелищного мероприятия на более поздний срок.</w:t>
      </w:r>
    </w:p>
    <w:p w14:paraId="416B897B" w14:textId="77777777" w:rsidR="00E119E8" w:rsidRDefault="00000000">
      <w:pPr>
        <w:pStyle w:val="a4"/>
      </w:pPr>
      <w:r>
        <w:tab/>
        <w:t>2.7. Организатор зрелищного мероприятия обязан незамедлительно уведомлять Отдел МВД России по Топкинскому муниципальному округу, Администрацию Правительства Кемеровской области - Кузбасса и администрацию Топкинского муниципального округа об изменении информации, указанной в пункте 2.4. раздела 2 настоящего Положения.</w:t>
      </w:r>
    </w:p>
    <w:p w14:paraId="558611F1" w14:textId="77777777" w:rsidR="00E119E8" w:rsidRDefault="00000000">
      <w:pPr>
        <w:pStyle w:val="a4"/>
      </w:pPr>
      <w:r>
        <w:tab/>
        <w:t>2.8. Уведомление рассматривается администрацией Топкинского муниципального округа в срок не более семи рабочих дней со дня его подачи. Для рассмотрения уведомления администрация Топкинского муниципального округа приглашает представителей Отдела МВД России по Топкинскому муниципальному округу, а также представителей организаций, участвующих в зрелищном мероприятии. С организатором зрелищного мероприятия проводится согласование мер по обеспечению общественного порядка, организации торговли, выполнению дополнительных работ по уборке мест проведения зрелищного мероприятия и других вопросов, связанных с организацией зрелищного мероприятия.</w:t>
      </w:r>
    </w:p>
    <w:p w14:paraId="136B37B9" w14:textId="77777777" w:rsidR="00E119E8" w:rsidRDefault="00000000">
      <w:pPr>
        <w:pStyle w:val="a4"/>
      </w:pPr>
      <w:r>
        <w:tab/>
        <w:t xml:space="preserve">2.9. По результатам рассмотрения уведомления администрация </w:t>
      </w:r>
      <w:r>
        <w:lastRenderedPageBreak/>
        <w:t>Топкинского муниципального округа принимает решение о согласовании проведения зрелищного мероприятия либо отказе в его проведении. Администрация Топкинского муниципального округа вправе предложить организатору зрелищного мероприятия изменить условия его проведения - определить другое время и место проведения зрелищного мероприятия. О принятом решении организатору сообщается в письменной форме. Отказ в проведении зрелищного мероприятия или предложение об изменении условий его проведения должны быть мотивированными.</w:t>
      </w:r>
    </w:p>
    <w:p w14:paraId="134580A3" w14:textId="77777777" w:rsidR="00E119E8" w:rsidRDefault="00000000">
      <w:pPr>
        <w:pStyle w:val="a4"/>
      </w:pPr>
      <w:r>
        <w:tab/>
        <w:t xml:space="preserve">2.10. На период проведения зрелищного мероприятия, в целях обеспечения координационного взаимодействия всех участников зрелищного мероприятия, назначается ответственный за организацию и проведение зрелищного </w:t>
      </w:r>
      <w:proofErr w:type="spellStart"/>
      <w:r>
        <w:t>меропрития</w:t>
      </w:r>
      <w:proofErr w:type="spellEnd"/>
      <w:r>
        <w:t>.</w:t>
      </w:r>
    </w:p>
    <w:p w14:paraId="6C64AB2E" w14:textId="77777777" w:rsidR="00E119E8" w:rsidRDefault="00000000">
      <w:pPr>
        <w:pStyle w:val="a4"/>
      </w:pPr>
      <w:r>
        <w:tab/>
        <w:t>2.11. Организатор зрелищного мероприятия размещает в установленном порядке информацию о дате, времени и месте его проведения только после принятия администрацией Топкинского муниципального округа решения о согласовании проведения зрелищного мероприятия.</w:t>
      </w:r>
    </w:p>
    <w:p w14:paraId="6D07E5DD" w14:textId="77777777" w:rsidR="00E119E8" w:rsidRDefault="00000000">
      <w:pPr>
        <w:pStyle w:val="a4"/>
      </w:pPr>
      <w:r>
        <w:tab/>
        <w:t>2.12. В случае отмены зрелищного мероприятия, организатор массового мероприятия обязан незамедлительно известить об этом администрацию Топкинского муниципального округа, Отдел МВД России по Топкинскому муниципальному округу.</w:t>
      </w:r>
    </w:p>
    <w:p w14:paraId="630A4DB0" w14:textId="77777777" w:rsidR="00E119E8" w:rsidRDefault="00E119E8">
      <w:pPr>
        <w:pStyle w:val="a4"/>
      </w:pPr>
    </w:p>
    <w:p w14:paraId="1D534343" w14:textId="25A7D7A7" w:rsidR="00E119E8" w:rsidRDefault="00D94C54">
      <w:pPr>
        <w:pStyle w:val="a4"/>
        <w:jc w:val="center"/>
      </w:pPr>
      <w:r>
        <w:t xml:space="preserve"> </w:t>
      </w:r>
      <w:r>
        <w:rPr>
          <w:b/>
          <w:sz w:val="30"/>
        </w:rPr>
        <w:t>3. Права и обязанности организатора зрелищного мероприятия</w:t>
      </w:r>
    </w:p>
    <w:p w14:paraId="1E483184" w14:textId="7602514F" w:rsidR="00E119E8" w:rsidRDefault="00D94C54">
      <w:pPr>
        <w:pStyle w:val="a4"/>
      </w:pPr>
      <w:r>
        <w:t xml:space="preserve"> </w:t>
      </w:r>
      <w:r>
        <w:tab/>
        <w:t>3.1. Организатор зрелищного мероприятия имеет право:</w:t>
      </w:r>
    </w:p>
    <w:p w14:paraId="52A05611" w14:textId="77777777" w:rsidR="00E119E8" w:rsidRDefault="00000000">
      <w:pPr>
        <w:pStyle w:val="a4"/>
      </w:pPr>
      <w:r>
        <w:tab/>
        <w:t xml:space="preserve">3.1.1. Проводить зрелищное мероприятие </w:t>
      </w:r>
      <w:proofErr w:type="gramStart"/>
      <w:r>
        <w:t>во время</w:t>
      </w:r>
      <w:proofErr w:type="gramEnd"/>
      <w:r>
        <w:t xml:space="preserve"> и в месте его проведения, которые указаны в уведомлении либо изменены по согласованию с администрацией Топкинского муниципального округа.</w:t>
      </w:r>
    </w:p>
    <w:p w14:paraId="6C129E18" w14:textId="77777777" w:rsidR="00E119E8" w:rsidRDefault="00000000">
      <w:pPr>
        <w:pStyle w:val="a4"/>
      </w:pPr>
      <w:r>
        <w:tab/>
        <w:t>3.1.2. Проводить зрелищное мероприятие в форме, не противоречащей федеральному законодательству, в том числе использовать звукоусиливающие технические средства с уровнем звука, соответствующим стандартам и нормам, установленным в Российской Федерации.</w:t>
      </w:r>
    </w:p>
    <w:p w14:paraId="2147E958" w14:textId="77777777" w:rsidR="00E119E8" w:rsidRDefault="00000000">
      <w:pPr>
        <w:pStyle w:val="a4"/>
      </w:pPr>
      <w:r>
        <w:tab/>
        <w:t>3.2. Организатор зрелищного мероприятия обязан:</w:t>
      </w:r>
    </w:p>
    <w:p w14:paraId="5ECF9ABA" w14:textId="77777777" w:rsidR="00E119E8" w:rsidRDefault="00000000">
      <w:pPr>
        <w:pStyle w:val="a4"/>
      </w:pPr>
      <w:r>
        <w:tab/>
        <w:t>3.2.1. Соблюдать предусмотренные настоящим Положением порядок и сроки подачи уведомления.</w:t>
      </w:r>
    </w:p>
    <w:p w14:paraId="5D6FAF87" w14:textId="77777777" w:rsidR="00E119E8" w:rsidRDefault="00000000">
      <w:pPr>
        <w:pStyle w:val="a4"/>
      </w:pPr>
      <w:r>
        <w:tab/>
        <w:t>3.2.2. Обеспечить:</w:t>
      </w:r>
    </w:p>
    <w:p w14:paraId="20ADC5B5" w14:textId="77777777" w:rsidR="00E119E8" w:rsidRDefault="00000000">
      <w:pPr>
        <w:pStyle w:val="a4"/>
      </w:pPr>
      <w:r>
        <w:tab/>
        <w:t>3.2.2.1. Общественный порядок и безопасность участников и зрителей зрелищных мероприятий в местах проведения зрелищных мероприятий, с привлечением юридических лиц с особыми уставными задачами, предоставляющих услуги по обеспечению порядка в местах проведения зрелищных мероприятий.</w:t>
      </w:r>
    </w:p>
    <w:p w14:paraId="4586674D" w14:textId="77777777" w:rsidR="00E119E8" w:rsidRDefault="00000000">
      <w:pPr>
        <w:pStyle w:val="a4"/>
      </w:pPr>
      <w:r>
        <w:tab/>
        <w:t xml:space="preserve">3.2.2.2. Соблюдение всеми участниками и зрителями зрелищных мероприятий в местах проведения зрелищных мероприятий законодательства Российской Федерации, законодательства Кемеровской области – Кузбасса, нормативно-правовых актов муниципального </w:t>
      </w:r>
      <w:r>
        <w:lastRenderedPageBreak/>
        <w:t>образования Топкинского муниципального округа, норм и правил эксплуатации мест проведения зрелищных мероприятий, правил технической эксплуатации инженерных систем, требований пожарной, санитарно-эпидемиологической безопасности, а также других правовых актов, относящихся к деятельности исполнительных органов в области здравоохранения, образования, культуры, обеспечения общественного порядка и безопасности, торговли, коммунально-бытового и транспортного обслуживания.</w:t>
      </w:r>
    </w:p>
    <w:p w14:paraId="5035D7CD" w14:textId="77777777" w:rsidR="00E119E8" w:rsidRDefault="00000000">
      <w:pPr>
        <w:pStyle w:val="a4"/>
      </w:pPr>
      <w:r>
        <w:tab/>
        <w:t>3.2.3. Совместно с юридическим или физическим в собственности, распоряжении, владении, пользовании, хозяйственном ведении или оперативном управлении которого находится место проведения зрелищного мероприятия (далее - администрация места проведения зрелищного мероприятия) и Отделом МВД России по Топкинскому муниципальному округу принимать меры по недопущению реализации алкогольной и спиртосодержащей продукции в месте проведения зрелищного мероприятия.</w:t>
      </w:r>
    </w:p>
    <w:p w14:paraId="3CA4C3B7" w14:textId="77777777" w:rsidR="00E119E8" w:rsidRDefault="00000000">
      <w:pPr>
        <w:pStyle w:val="a4"/>
      </w:pPr>
      <w:r>
        <w:tab/>
        <w:t>3.2.4. В случае возникновения угрозы совершения террористических актов, проявлений экстремизма, совершения массовых беспорядков и иных опасных противоправных действий принимать меры по приостановлению или прекращению проведения зрелищного мероприятия.</w:t>
      </w:r>
    </w:p>
    <w:p w14:paraId="17F52112" w14:textId="77777777" w:rsidR="00E119E8" w:rsidRDefault="00000000">
      <w:pPr>
        <w:pStyle w:val="a4"/>
      </w:pPr>
      <w:r>
        <w:tab/>
        <w:t>3.2.5. Информировать администрацию Топкинского муниципального округа об окончании зрелищного мероприятия и результатах обеспечения общественного порядка и безопасности при его проведении.</w:t>
      </w:r>
    </w:p>
    <w:p w14:paraId="32025DFF" w14:textId="77777777" w:rsidR="00E119E8" w:rsidRDefault="00E119E8">
      <w:pPr>
        <w:pStyle w:val="a4"/>
      </w:pPr>
    </w:p>
    <w:p w14:paraId="1FDCCACB" w14:textId="77777777" w:rsidR="00E119E8" w:rsidRDefault="00000000">
      <w:pPr>
        <w:pStyle w:val="a4"/>
        <w:jc w:val="center"/>
      </w:pPr>
      <w:r>
        <w:rPr>
          <w:b/>
          <w:sz w:val="30"/>
        </w:rPr>
        <w:t>4.Права и обязанности администрации места проведения массового мероприятия</w:t>
      </w:r>
    </w:p>
    <w:p w14:paraId="745C8856" w14:textId="6BE05165" w:rsidR="00E119E8" w:rsidRDefault="00D94C54">
      <w:pPr>
        <w:pStyle w:val="a4"/>
        <w:spacing w:after="55"/>
      </w:pPr>
      <w:r>
        <w:t xml:space="preserve"> </w:t>
      </w:r>
      <w:r>
        <w:tab/>
        <w:t>4.1. Администрация места проведения зрелищного мероприятия имеет право:</w:t>
      </w:r>
    </w:p>
    <w:p w14:paraId="1CE74D18" w14:textId="77777777" w:rsidR="00E119E8" w:rsidRDefault="00000000">
      <w:pPr>
        <w:pStyle w:val="a4"/>
      </w:pPr>
      <w:r>
        <w:tab/>
        <w:t>4.1.1. Принимать самостоятельное решение по участию структурных подразделений администрации Топкинского муниципального округа, места проведения зрелищного мероприятия в организации проведения на его территории зрелищного мероприятия.</w:t>
      </w:r>
    </w:p>
    <w:p w14:paraId="70856350" w14:textId="77777777" w:rsidR="00E119E8" w:rsidRDefault="00000000">
      <w:pPr>
        <w:pStyle w:val="a4"/>
      </w:pPr>
      <w:r>
        <w:tab/>
        <w:t>4.1.2. Совместно с Отделом МВД России по Топкинскому муниципальному округу определять места для расстановки лиц, ответственных за организацию проведения зрелищного мероприятия, и транспортных средств участников зрелищного мероприятия.</w:t>
      </w:r>
    </w:p>
    <w:p w14:paraId="483FECD9" w14:textId="77777777" w:rsidR="00E119E8" w:rsidRDefault="00000000">
      <w:pPr>
        <w:pStyle w:val="a4"/>
      </w:pPr>
      <w:r>
        <w:tab/>
        <w:t>4.1.3. Устанавливать правила поведения участников зрелищного мероприятия в месте проведения зрелищного мероприятия.</w:t>
      </w:r>
    </w:p>
    <w:p w14:paraId="576E132D" w14:textId="77777777" w:rsidR="00E119E8" w:rsidRDefault="00000000">
      <w:pPr>
        <w:pStyle w:val="a4"/>
      </w:pPr>
      <w:r>
        <w:tab/>
        <w:t>4.1.4. Устанавливать ограничения для участников и зрителей зрелищного мероприятия на территории объекта проведения зрелищного мероприятия.</w:t>
      </w:r>
    </w:p>
    <w:p w14:paraId="34E29717" w14:textId="77777777" w:rsidR="00E119E8" w:rsidRDefault="00000000">
      <w:pPr>
        <w:pStyle w:val="a4"/>
      </w:pPr>
      <w:r>
        <w:tab/>
        <w:t>4.2. Администрация места проведения зрелищного мероприятия обязана:</w:t>
      </w:r>
    </w:p>
    <w:p w14:paraId="73CB1CDA" w14:textId="77777777" w:rsidR="00E119E8" w:rsidRDefault="00000000">
      <w:pPr>
        <w:pStyle w:val="a4"/>
      </w:pPr>
      <w:r>
        <w:tab/>
        <w:t xml:space="preserve">4.2.1. Выставлять ответственных за проведение зрелищного </w:t>
      </w:r>
      <w:r>
        <w:lastRenderedPageBreak/>
        <w:t>мероприятия лиц за 2 часа до начала проведения мероприятия.</w:t>
      </w:r>
    </w:p>
    <w:p w14:paraId="521ECCAF" w14:textId="77777777" w:rsidR="00E119E8" w:rsidRDefault="00000000">
      <w:pPr>
        <w:pStyle w:val="a4"/>
      </w:pPr>
      <w:r>
        <w:tab/>
        <w:t>4.2.2. Совместно с Отделом МВД России Топкинскому муниципальному округу проводить проверку готовности места проведения зрелищного мероприятия и составлять акт готовности такого места к проведению зрелищного мероприятия.</w:t>
      </w:r>
    </w:p>
    <w:p w14:paraId="029F2839" w14:textId="77777777" w:rsidR="00E119E8" w:rsidRDefault="00000000">
      <w:pPr>
        <w:pStyle w:val="a4"/>
      </w:pPr>
      <w:r>
        <w:tab/>
        <w:t>4.2.3. Принимать меры к устранению обстоятельств, снижающих уровень обеспечения охраны общественного правопорядка и безопасности участников зрелищного мероприятия, и информировать об этом Отдел МВД России по Топкинскому муниципальному округу.</w:t>
      </w:r>
    </w:p>
    <w:p w14:paraId="2ED6D399" w14:textId="77777777" w:rsidR="00E119E8" w:rsidRDefault="00000000">
      <w:pPr>
        <w:pStyle w:val="a4"/>
      </w:pPr>
      <w:r>
        <w:tab/>
        <w:t>4.2.4. Соблюдать установленные в месте проведения зрелищного мероприятия меры безопасности, в том числе пожарной и санитарной безопасности.</w:t>
      </w:r>
    </w:p>
    <w:p w14:paraId="0280539A" w14:textId="77777777" w:rsidR="00E119E8" w:rsidRDefault="00000000">
      <w:pPr>
        <w:pStyle w:val="a4"/>
      </w:pPr>
      <w:r>
        <w:tab/>
        <w:t>4.2.5. Обеспечивать расстановку совместно с Отделом МВД России по Топкинскому муниципальному округу средств инженерно-технической защищенности объекта проведения зрелищного мероприятия.</w:t>
      </w:r>
    </w:p>
    <w:p w14:paraId="1013FC36" w14:textId="77777777" w:rsidR="00E119E8" w:rsidRDefault="00000000">
      <w:pPr>
        <w:pStyle w:val="a4"/>
        <w:spacing w:after="283"/>
      </w:pPr>
      <w:r>
        <w:t>4.2.6. Проверять, закрывать и опечатывать помещения здания (зданий) места проведения зрелищного мероприятия, неиспользуемые при проведении зрелищного мероприятия.</w:t>
      </w:r>
    </w:p>
    <w:p w14:paraId="69BF5F1C" w14:textId="77777777" w:rsidR="00E119E8" w:rsidRDefault="00000000">
      <w:pPr>
        <w:pStyle w:val="a4"/>
        <w:spacing w:after="283"/>
      </w:pPr>
      <w:r>
        <w:tab/>
        <w:t>4.2.7. Обеспечивать необходимые условия для организации оказания медицинской помощи участникам зрелищного мероприятия и организаторам зрелищного мероприятия.</w:t>
      </w:r>
    </w:p>
    <w:p w14:paraId="6DB0AE8E" w14:textId="77777777" w:rsidR="00E119E8" w:rsidRDefault="00E119E8">
      <w:pPr>
        <w:pStyle w:val="a4"/>
        <w:jc w:val="center"/>
      </w:pPr>
    </w:p>
    <w:p w14:paraId="2E256151" w14:textId="5CC25425" w:rsidR="00E119E8" w:rsidRDefault="00D94C54">
      <w:pPr>
        <w:pStyle w:val="a4"/>
        <w:jc w:val="center"/>
      </w:pPr>
      <w:r>
        <w:t xml:space="preserve"> </w:t>
      </w:r>
      <w:r>
        <w:rPr>
          <w:b/>
          <w:sz w:val="30"/>
        </w:rPr>
        <w:t>5.</w:t>
      </w:r>
      <w:r>
        <w:t xml:space="preserve"> </w:t>
      </w:r>
      <w:r>
        <w:rPr>
          <w:b/>
          <w:sz w:val="30"/>
        </w:rPr>
        <w:t>Права участников зрелищного мероприятия</w:t>
      </w:r>
    </w:p>
    <w:p w14:paraId="6B133145" w14:textId="77777777" w:rsidR="00E119E8" w:rsidRDefault="00000000">
      <w:pPr>
        <w:pStyle w:val="a4"/>
      </w:pPr>
      <w:r>
        <w:tab/>
        <w:t>5.1. Участники зрелищного мероприятия имеют право:</w:t>
      </w:r>
    </w:p>
    <w:p w14:paraId="5A5623E5" w14:textId="77777777" w:rsidR="00E119E8" w:rsidRDefault="00000000">
      <w:pPr>
        <w:pStyle w:val="a4"/>
      </w:pPr>
      <w:r>
        <w:tab/>
        <w:t>5.1.1. Свободно входить в место проведения зрелищного мероприятия или по предъявленным документам (аккредитации), дающим право на вход в случае, если это предусмотрено порядком проведения зрелищного мероприятия.</w:t>
      </w:r>
    </w:p>
    <w:p w14:paraId="35ABDD89" w14:textId="77777777" w:rsidR="00E119E8" w:rsidRDefault="00000000">
      <w:pPr>
        <w:pStyle w:val="a4"/>
      </w:pPr>
      <w:r>
        <w:tab/>
        <w:t>5.1.2. Пользоваться всеми услугами, предоставленными организаторами зрелищного мероприятия и администрацией места проведения зрелищного мероприятия.</w:t>
      </w:r>
    </w:p>
    <w:p w14:paraId="1D5EA657" w14:textId="77777777" w:rsidR="00E119E8" w:rsidRDefault="00000000">
      <w:pPr>
        <w:pStyle w:val="a4"/>
      </w:pPr>
      <w:r>
        <w:tab/>
        <w:t>5.2. Участники и зрители зрелищного мероприятия обязаны:</w:t>
      </w:r>
    </w:p>
    <w:p w14:paraId="53201BB7" w14:textId="77777777" w:rsidR="00E119E8" w:rsidRDefault="00000000">
      <w:pPr>
        <w:pStyle w:val="a4"/>
      </w:pPr>
      <w:r>
        <w:tab/>
        <w:t>5.2.1. Соблюдать и поддерживать общественный порядок и общепринятые нормы поведения, вести себя уважительно по отношению к другим посетителям и участникам зрелищного мероприятия, обслуживающему персоналу, лицам, ответственным за соблюдение порядка на зрелищном мероприятии, не допускать действий, создающих опасность для окружающих.</w:t>
      </w:r>
    </w:p>
    <w:p w14:paraId="11D41998" w14:textId="77777777" w:rsidR="00E119E8" w:rsidRDefault="00000000">
      <w:pPr>
        <w:pStyle w:val="a4"/>
      </w:pPr>
      <w:r>
        <w:tab/>
        <w:t xml:space="preserve">5.2.2. Предъявлять представителям администрации места проведения зрелищного мероприятия и сотрудникам Отдела МВД России по Топкинскому муниципальному округу документы, дающие право для входа в место проведения зрелищного мероприятия, а также пропуск на въезд автотранспорта на территорию места проведения зрелищного </w:t>
      </w:r>
      <w:r>
        <w:lastRenderedPageBreak/>
        <w:t>мероприятия, если это предусмотрено порядком его проведения.</w:t>
      </w:r>
    </w:p>
    <w:p w14:paraId="10E69518" w14:textId="77777777" w:rsidR="00E119E8" w:rsidRDefault="00000000">
      <w:pPr>
        <w:pStyle w:val="a4"/>
      </w:pPr>
      <w:r>
        <w:tab/>
        <w:t>5.2.3. Выполнять требования представителей администрации места проведения зрелищного мероприятия и сотрудников Отдела МВД России по Топкинскому муниципальному округу по соблюдению правил поведения и установленных ограничений.</w:t>
      </w:r>
    </w:p>
    <w:p w14:paraId="78F26805" w14:textId="77777777" w:rsidR="00E119E8" w:rsidRDefault="00000000">
      <w:pPr>
        <w:pStyle w:val="a4"/>
      </w:pPr>
      <w:r>
        <w:tab/>
        <w:t>5.2.4. Незамедлительно сообщать администрации места проведения зрелищного мероприятия и в Отдел МВД России по Топкинскому муниципальному округу о случаях обнаружения подозрительных предметов, вещей и обо всех случаях возникновения задымления или пожара.</w:t>
      </w:r>
    </w:p>
    <w:p w14:paraId="068D91C3" w14:textId="77777777" w:rsidR="00E119E8" w:rsidRDefault="00000000">
      <w:pPr>
        <w:pStyle w:val="a4"/>
      </w:pPr>
      <w:r>
        <w:tab/>
        <w:t>5.2.5. При получении информации об эвакуации действовать согласно указаниям администрации места проведения зрелищного мероприятия и сотрудников Отдела МВД России по Топкинскому муниципальному округу, ответственных за обеспечение правопорядка, соблюдая спокойствие и не создавая паники.</w:t>
      </w:r>
    </w:p>
    <w:p w14:paraId="001DA8C1" w14:textId="77777777" w:rsidR="00E119E8" w:rsidRDefault="00000000">
      <w:pPr>
        <w:pStyle w:val="a4"/>
      </w:pPr>
      <w:r>
        <w:tab/>
        <w:t>5.3. Участникам и зрителям зрелищного мероприятия запрещается:</w:t>
      </w:r>
    </w:p>
    <w:p w14:paraId="0CDFAF76" w14:textId="77777777" w:rsidR="00E119E8" w:rsidRDefault="00000000">
      <w:pPr>
        <w:pStyle w:val="a4"/>
      </w:pPr>
      <w:r>
        <w:tab/>
        <w:t>5.3.1. Проносить оружие, огнеопасные, взрывчатые, ядовитые, пахучие и радиоактивные вещества, колющие и режущие предметы, чемоданы, портфели, крупногабаритные свертки и сумки, напитки в металлической и стеклянной таре и иные предметы, создающие помехи нормальному проведению зрелищного мероприятия и (или) опасность для окружающих.</w:t>
      </w:r>
    </w:p>
    <w:p w14:paraId="7C5AEFF2" w14:textId="77777777" w:rsidR="00E119E8" w:rsidRDefault="00000000">
      <w:pPr>
        <w:pStyle w:val="a4"/>
        <w:spacing w:after="55"/>
      </w:pPr>
      <w:r>
        <w:tab/>
        <w:t>5.3.2. Распивать алкогольную продукцию в запрещенных местах или появляться в пьяном виде, оскорбляющем человеческое достоинство.</w:t>
      </w:r>
    </w:p>
    <w:p w14:paraId="47B41A54" w14:textId="77777777" w:rsidR="00E119E8" w:rsidRDefault="00000000">
      <w:pPr>
        <w:pStyle w:val="a4"/>
      </w:pPr>
      <w:r>
        <w:tab/>
        <w:t xml:space="preserve">5.3.3. Выбрасывать предметы вне </w:t>
      </w:r>
      <w:proofErr w:type="spellStart"/>
      <w:r>
        <w:t>мусоросборочных</w:t>
      </w:r>
      <w:proofErr w:type="spellEnd"/>
      <w:r>
        <w:t xml:space="preserve"> контейнеров, а также совершать иные действия, нарушающие порядок проведения зрелищного мероприятия.</w:t>
      </w:r>
    </w:p>
    <w:p w14:paraId="6362EA25" w14:textId="77777777" w:rsidR="00E119E8" w:rsidRDefault="00000000">
      <w:pPr>
        <w:pStyle w:val="a4"/>
      </w:pPr>
      <w:r>
        <w:tab/>
        <w:t>5.3.4. Допускать выкрики или иные действия, унижающие человеческое достоинство участников зрелищного мероприятия или зрителей.</w:t>
      </w:r>
    </w:p>
    <w:p w14:paraId="64BD8147" w14:textId="77777777" w:rsidR="00E119E8" w:rsidRDefault="00000000">
      <w:pPr>
        <w:pStyle w:val="a4"/>
      </w:pPr>
      <w:r>
        <w:tab/>
        <w:t>5.3.5. Находиться во время проведения зрелищного мероприятия в проходах, на лестницах или люках, создавать препятствия передвижению участников зрелищного мероприятия, забираться на ограждения, парапеты, осветительные устройства, площадки для телевизионных съемок, деревья, мачты, крыши, несущие конструкции, повреждать оборудование, элементы оформления сооружений и иной инвентарь, зеленые насаждения.</w:t>
      </w:r>
    </w:p>
    <w:p w14:paraId="551579F3" w14:textId="77777777" w:rsidR="00E119E8" w:rsidRDefault="00000000">
      <w:pPr>
        <w:pStyle w:val="a4"/>
      </w:pPr>
      <w:r>
        <w:tab/>
        <w:t>5.3.6. Приходить на зрелищного мероприятие с животными, если это не предусмотрено характером зрелищного мероприятия.</w:t>
      </w:r>
    </w:p>
    <w:p w14:paraId="33F45477" w14:textId="77777777" w:rsidR="00E119E8" w:rsidRDefault="00000000">
      <w:pPr>
        <w:pStyle w:val="a4"/>
      </w:pPr>
      <w:r>
        <w:tab/>
        <w:t>5.3.7. Осуществлять торговлю, наносить надписи и расклеивать объявления, плакаты и другую продукцию информационного содержания без письменного разрешения администрации места проведения зрелищного мероприятия.</w:t>
      </w:r>
    </w:p>
    <w:p w14:paraId="3F59365E" w14:textId="77777777" w:rsidR="00E119E8" w:rsidRDefault="00000000">
      <w:pPr>
        <w:pStyle w:val="a4"/>
      </w:pPr>
      <w:r>
        <w:tab/>
        <w:t>5.3.8. Наносить или выставлять напоказ знаки или иную символику, направленную на разжигание расовой, социальной, национальной или религиозной розни.</w:t>
      </w:r>
    </w:p>
    <w:p w14:paraId="5C878585" w14:textId="77777777" w:rsidR="00E119E8" w:rsidRDefault="00E119E8">
      <w:pPr>
        <w:pStyle w:val="a4"/>
        <w:jc w:val="center"/>
        <w:rPr>
          <w:b/>
          <w:sz w:val="30"/>
        </w:rPr>
      </w:pPr>
    </w:p>
    <w:p w14:paraId="561A2332" w14:textId="77777777" w:rsidR="00E119E8" w:rsidRDefault="00000000">
      <w:pPr>
        <w:pStyle w:val="a4"/>
        <w:jc w:val="center"/>
        <w:rPr>
          <w:b/>
          <w:sz w:val="30"/>
        </w:rPr>
      </w:pPr>
      <w:r>
        <w:rPr>
          <w:b/>
          <w:sz w:val="30"/>
        </w:rPr>
        <w:t>6. Проведение зрелищных мероприятий не допускается</w:t>
      </w:r>
    </w:p>
    <w:p w14:paraId="43C513E0" w14:textId="77777777" w:rsidR="00E119E8" w:rsidRDefault="00000000">
      <w:pPr>
        <w:pStyle w:val="a4"/>
      </w:pPr>
      <w:r>
        <w:tab/>
        <w:t xml:space="preserve">6.1. В местах проведения </w:t>
      </w:r>
      <w:proofErr w:type="gramStart"/>
      <w:r>
        <w:t>зрелищных мероприятий</w:t>
      </w:r>
      <w:proofErr w:type="gramEnd"/>
      <w:r>
        <w:t xml:space="preserve"> не отвечающих требованиям, установленным настоящим Положением.</w:t>
      </w:r>
    </w:p>
    <w:p w14:paraId="7A9842A0" w14:textId="77777777" w:rsidR="00E119E8" w:rsidRDefault="00000000">
      <w:pPr>
        <w:pStyle w:val="a4"/>
      </w:pPr>
      <w:r>
        <w:tab/>
        <w:t>6.2. На автомобильных дорогах, при отсутствии решения о временных ограничениях или прекращении движения на них транспортных средств, принятого в порядке, установленном законодательством Российской Федерации,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движения.</w:t>
      </w:r>
    </w:p>
    <w:p w14:paraId="3E40F48D" w14:textId="77777777" w:rsidR="00E119E8" w:rsidRDefault="00000000">
      <w:pPr>
        <w:pStyle w:val="a4"/>
      </w:pPr>
      <w:r>
        <w:tab/>
        <w:t xml:space="preserve">6.3. В местах проведения </w:t>
      </w:r>
      <w:proofErr w:type="gramStart"/>
      <w:r>
        <w:t>зрелищных мероприятий</w:t>
      </w:r>
      <w:proofErr w:type="gramEnd"/>
      <w:r>
        <w:t xml:space="preserve"> находящихся в аварийном состоянии, а также при наличии угрозы безопасности посетителей зрелищных мероприятий.</w:t>
      </w:r>
    </w:p>
    <w:p w14:paraId="5CF2ABF3" w14:textId="77777777" w:rsidR="00E119E8" w:rsidRDefault="00000000">
      <w:pPr>
        <w:pStyle w:val="a4"/>
        <w:spacing w:after="283"/>
      </w:pPr>
      <w:r>
        <w:tab/>
        <w:t>6.4. При действии предписания Территориального отдела Роспотребнадзора на запрет проведения зрелищных мероприятий в связи с эпидемиологической обстановкой.</w:t>
      </w:r>
    </w:p>
    <w:p w14:paraId="64BB643D" w14:textId="268CC79D" w:rsidR="00E119E8" w:rsidRDefault="00D94C54">
      <w:pPr>
        <w:pStyle w:val="a4"/>
        <w:spacing w:after="283"/>
      </w:pPr>
      <w:r>
        <w:t xml:space="preserve"> </w:t>
      </w:r>
    </w:p>
    <w:p w14:paraId="040165A2" w14:textId="77777777" w:rsidR="00E119E8" w:rsidRDefault="00E119E8">
      <w:pPr>
        <w:pStyle w:val="a4"/>
        <w:spacing w:after="283"/>
        <w:rPr>
          <w:rFonts w:ascii="Liberation Serif" w:hAnsi="Liberation Serif" w:cs="Times New Roman"/>
          <w:b/>
          <w:bCs/>
          <w:szCs w:val="28"/>
        </w:rPr>
      </w:pPr>
      <w:bookmarkStart w:id="1" w:name="__DdeLink__175_740960949"/>
      <w:bookmarkEnd w:id="1"/>
    </w:p>
    <w:p w14:paraId="44A4B9CA" w14:textId="77777777" w:rsidR="00E119E8" w:rsidRDefault="00E119E8">
      <w:pPr>
        <w:pStyle w:val="a4"/>
        <w:spacing w:after="283"/>
        <w:ind w:firstLine="567"/>
        <w:rPr>
          <w:rFonts w:ascii="Liberation Serif" w:hAnsi="Liberation Serif" w:cs="Times New Roman"/>
          <w:b/>
          <w:bCs/>
          <w:szCs w:val="28"/>
        </w:rPr>
      </w:pPr>
    </w:p>
    <w:sectPr w:rsidR="00E11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02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F527" w14:textId="77777777" w:rsidR="00832ADD" w:rsidRDefault="00832ADD">
      <w:r>
        <w:separator/>
      </w:r>
    </w:p>
  </w:endnote>
  <w:endnote w:type="continuationSeparator" w:id="0">
    <w:p w14:paraId="4E77E40C" w14:textId="77777777" w:rsidR="00832ADD" w:rsidRDefault="0083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nos">
    <w:altName w:val="Cambria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F38F" w14:textId="77777777" w:rsidR="00E119E8" w:rsidRDefault="00E119E8">
    <w:pPr>
      <w:pStyle w:val="af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7725" w14:textId="77777777" w:rsidR="00E119E8" w:rsidRDefault="00E119E8">
    <w:pPr>
      <w:pStyle w:val="af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DB0E" w14:textId="77777777" w:rsidR="00E119E8" w:rsidRDefault="00E119E8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39F5" w14:textId="77777777" w:rsidR="00832ADD" w:rsidRDefault="00832ADD">
      <w:r>
        <w:separator/>
      </w:r>
    </w:p>
  </w:footnote>
  <w:footnote w:type="continuationSeparator" w:id="0">
    <w:p w14:paraId="27ED6DB0" w14:textId="77777777" w:rsidR="00832ADD" w:rsidRDefault="0083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5B93" w14:textId="77777777" w:rsidR="00E119E8" w:rsidRDefault="00E119E8">
    <w:pPr>
      <w:pStyle w:val="af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6947" w14:textId="77777777" w:rsidR="00E119E8" w:rsidRDefault="00000000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65BB" w14:textId="77777777" w:rsidR="00E119E8" w:rsidRDefault="00E119E8">
    <w:pPr>
      <w:pStyle w:val="a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85C"/>
    <w:multiLevelType w:val="multilevel"/>
    <w:tmpl w:val="325C5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D41DC"/>
    <w:multiLevelType w:val="multilevel"/>
    <w:tmpl w:val="4C6C5BE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DC20C93"/>
    <w:multiLevelType w:val="multilevel"/>
    <w:tmpl w:val="384E765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 w16cid:durableId="1004670051">
    <w:abstractNumId w:val="1"/>
  </w:num>
  <w:num w:numId="2" w16cid:durableId="79371547">
    <w:abstractNumId w:val="2"/>
  </w:num>
  <w:num w:numId="3" w16cid:durableId="73925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E8"/>
    <w:rsid w:val="00043EF9"/>
    <w:rsid w:val="002B5DF9"/>
    <w:rsid w:val="00344543"/>
    <w:rsid w:val="00832ADD"/>
    <w:rsid w:val="00D94C54"/>
    <w:rsid w:val="00E119E8"/>
    <w:rsid w:val="00E9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360B"/>
  <w15:docId w15:val="{DDC5E5D2-7D01-4D51-8571-7E9ECADA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before="240" w:after="0"/>
      <w:outlineLvl w:val="0"/>
    </w:pPr>
  </w:style>
  <w:style w:type="paragraph" w:styleId="2">
    <w:name w:val="heading 2"/>
    <w:basedOn w:val="a2"/>
    <w:next w:val="a4"/>
    <w:qFormat/>
    <w:pPr>
      <w:spacing w:before="240" w:after="0"/>
      <w:outlineLvl w:val="1"/>
    </w:pPr>
  </w:style>
  <w:style w:type="paragraph" w:styleId="3">
    <w:name w:val="heading 3"/>
    <w:basedOn w:val="a2"/>
    <w:next w:val="a4"/>
    <w:qFormat/>
    <w:pPr>
      <w:spacing w:before="240" w:after="0"/>
      <w:outlineLvl w:val="2"/>
    </w:pPr>
  </w:style>
  <w:style w:type="paragraph" w:styleId="4">
    <w:name w:val="heading 4"/>
    <w:basedOn w:val="a2"/>
    <w:next w:val="a4"/>
    <w:qFormat/>
    <w:pPr>
      <w:spacing w:before="240" w:after="0"/>
      <w:outlineLvl w:val="3"/>
    </w:pPr>
  </w:style>
  <w:style w:type="paragraph" w:styleId="5">
    <w:name w:val="heading 5"/>
    <w:basedOn w:val="a2"/>
    <w:next w:val="a4"/>
    <w:qFormat/>
    <w:pPr>
      <w:spacing w:before="240"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before="240" w:after="0"/>
      <w:outlineLvl w:val="6"/>
    </w:pPr>
  </w:style>
  <w:style w:type="paragraph" w:styleId="8">
    <w:name w:val="heading 8"/>
    <w:basedOn w:val="a2"/>
    <w:next w:val="a4"/>
    <w:qFormat/>
    <w:pPr>
      <w:spacing w:before="240" w:after="0"/>
      <w:outlineLvl w:val="7"/>
    </w:pPr>
  </w:style>
  <w:style w:type="paragraph" w:styleId="9">
    <w:name w:val="heading 9"/>
    <w:basedOn w:val="a2"/>
    <w:next w:val="a4"/>
    <w:qFormat/>
    <w:pPr>
      <w:spacing w:before="240"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1684864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3">
    <w:name w:val="index heading"/>
    <w:basedOn w:val="a2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heading1">
    <w:name w:val="index heading1"/>
    <w:basedOn w:val="a2"/>
    <w:qFormat/>
  </w:style>
  <w:style w:type="paragraph" w:customStyle="1" w:styleId="caption11">
    <w:name w:val="caption11"/>
    <w:basedOn w:val="a1"/>
    <w:qFormat/>
  </w:style>
  <w:style w:type="paragraph" w:customStyle="1" w:styleId="indexheading11">
    <w:name w:val="index heading11"/>
    <w:basedOn w:val="a2"/>
    <w:qFormat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indexheading11"/>
    <w:qFormat/>
  </w:style>
  <w:style w:type="paragraph" w:styleId="28">
    <w:name w:val="index 2"/>
    <w:basedOn w:val="indexheading11"/>
    <w:qFormat/>
  </w:style>
  <w:style w:type="paragraph" w:styleId="38">
    <w:name w:val="index 3"/>
    <w:basedOn w:val="indexheading11"/>
    <w:qFormat/>
  </w:style>
  <w:style w:type="paragraph" w:customStyle="1" w:styleId="affd">
    <w:name w:val="Разделитель предметного указателя"/>
    <w:basedOn w:val="indexheading11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indexheading11"/>
    <w:pPr>
      <w:tabs>
        <w:tab w:val="right" w:leader="dot" w:pos="9638"/>
      </w:tabs>
    </w:pPr>
  </w:style>
  <w:style w:type="paragraph" w:styleId="29">
    <w:name w:val="toc 2"/>
    <w:basedOn w:val="indexheading11"/>
    <w:pPr>
      <w:tabs>
        <w:tab w:val="right" w:leader="dot" w:pos="9355"/>
      </w:tabs>
    </w:pPr>
  </w:style>
  <w:style w:type="paragraph" w:styleId="39">
    <w:name w:val="toc 3"/>
    <w:basedOn w:val="indexheading11"/>
    <w:pPr>
      <w:tabs>
        <w:tab w:val="right" w:leader="dot" w:pos="9072"/>
      </w:tabs>
    </w:pPr>
  </w:style>
  <w:style w:type="paragraph" w:styleId="48">
    <w:name w:val="toc 4"/>
    <w:basedOn w:val="indexheading11"/>
    <w:pPr>
      <w:tabs>
        <w:tab w:val="right" w:leader="dot" w:pos="8789"/>
      </w:tabs>
    </w:pPr>
  </w:style>
  <w:style w:type="paragraph" w:styleId="58">
    <w:name w:val="toc 5"/>
    <w:basedOn w:val="indexheading1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indexheading1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indexheading1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indexheading1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indexheading1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indexheading11"/>
    <w:qFormat/>
    <w:pPr>
      <w:tabs>
        <w:tab w:val="right" w:leader="dot" w:pos="8506"/>
      </w:tabs>
    </w:pPr>
  </w:style>
  <w:style w:type="paragraph" w:styleId="60">
    <w:name w:val="toc 6"/>
    <w:basedOn w:val="indexheading11"/>
    <w:pPr>
      <w:tabs>
        <w:tab w:val="right" w:leader="dot" w:pos="8223"/>
      </w:tabs>
    </w:pPr>
  </w:style>
  <w:style w:type="paragraph" w:styleId="70">
    <w:name w:val="toc 7"/>
    <w:basedOn w:val="indexheading11"/>
    <w:pPr>
      <w:tabs>
        <w:tab w:val="right" w:leader="dot" w:pos="7940"/>
      </w:tabs>
    </w:pPr>
  </w:style>
  <w:style w:type="paragraph" w:styleId="80">
    <w:name w:val="toc 8"/>
    <w:basedOn w:val="indexheading11"/>
    <w:pPr>
      <w:tabs>
        <w:tab w:val="right" w:leader="dot" w:pos="7657"/>
      </w:tabs>
    </w:pPr>
  </w:style>
  <w:style w:type="paragraph" w:styleId="90">
    <w:name w:val="toc 9"/>
    <w:basedOn w:val="indexheading11"/>
    <w:pPr>
      <w:tabs>
        <w:tab w:val="right" w:leader="dot" w:pos="7374"/>
      </w:tabs>
    </w:pPr>
  </w:style>
  <w:style w:type="paragraph" w:customStyle="1" w:styleId="101">
    <w:name w:val="Оглавление 10"/>
    <w:basedOn w:val="indexheading1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1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indexheading1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indexheading11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indexheading1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indexheading1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indexheading1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indexheading1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indexheading1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indexheading1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caption11"/>
    <w:qFormat/>
  </w:style>
  <w:style w:type="paragraph" w:customStyle="1" w:styleId="afffd">
    <w:name w:val="Таблица"/>
    <w:basedOn w:val="caption11"/>
    <w:qFormat/>
  </w:style>
  <w:style w:type="paragraph" w:styleId="afffe">
    <w:name w:val="Plain Text"/>
    <w:basedOn w:val="caption11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2">
    <w:name w:val="endnote text"/>
    <w:basedOn w:val="a1"/>
  </w:style>
  <w:style w:type="paragraph" w:customStyle="1" w:styleId="affff3">
    <w:name w:val="Рисунок"/>
    <w:basedOn w:val="caption11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affffb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69f29825-9960-4816-9cb3-96fd6a79a1e4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2879</Words>
  <Characters>16411</Characters>
  <Application>Microsoft Office Word</Application>
  <DocSecurity>0</DocSecurity>
  <Lines>136</Lines>
  <Paragraphs>38</Paragraphs>
  <ScaleCrop>false</ScaleCrop>
  <Company/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5</cp:revision>
  <cp:lastPrinted>2025-12-23T07:28:00Z</cp:lastPrinted>
  <dcterms:created xsi:type="dcterms:W3CDTF">2025-12-23T07:27:00Z</dcterms:created>
  <dcterms:modified xsi:type="dcterms:W3CDTF">2025-12-26T01:16:00Z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2025-08-01T13:04:40Z</dcterms:created>
  <dc:creator/>
  <dc:description/>
  <dc:language>ru-RU</dc:language>
  <cp:lastModifiedBy/>
  <dcterms:modified xsi:type="dcterms:W3CDTF">2025-12-19T16:28:04Z</dcterms:modified>
  <cp:revision>13</cp:revision>
  <dc:subject/>
  <dc:title>Default</dc:title>
</cp:coreProperties>
</file>