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B3DF" w14:textId="77777777" w:rsidR="00FD0387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7CC18815" wp14:editId="278E79C1">
            <wp:extent cx="678815" cy="84328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B54435" w14:textId="77777777" w:rsidR="00FD0387" w:rsidRDefault="00000000">
      <w:pPr>
        <w:jc w:val="center"/>
        <w:rPr>
          <w:b/>
          <w:sz w:val="36"/>
        </w:rPr>
      </w:pPr>
      <w:r>
        <w:rPr>
          <w:b/>
          <w:sz w:val="36"/>
        </w:rPr>
        <w:t>Российская Федерация</w:t>
      </w:r>
    </w:p>
    <w:p w14:paraId="3C06890F" w14:textId="77777777" w:rsidR="00FD0387" w:rsidRDefault="00000000">
      <w:pPr>
        <w:jc w:val="center"/>
        <w:rPr>
          <w:b/>
          <w:sz w:val="28"/>
        </w:rPr>
      </w:pPr>
      <w:r>
        <w:rPr>
          <w:b/>
          <w:sz w:val="28"/>
        </w:rPr>
        <w:t>КЕМЕРОВСКАЯ ОБЛАСТЬ - КУЗБАСС</w:t>
      </w:r>
    </w:p>
    <w:p w14:paraId="61C4DC30" w14:textId="77777777" w:rsidR="00FD0387" w:rsidRDefault="00000000">
      <w:pPr>
        <w:jc w:val="center"/>
        <w:rPr>
          <w:b/>
          <w:sz w:val="36"/>
        </w:rPr>
      </w:pPr>
      <w:r>
        <w:rPr>
          <w:b/>
          <w:sz w:val="36"/>
        </w:rPr>
        <w:t>Топкинский муниципальный округ</w:t>
      </w:r>
    </w:p>
    <w:p w14:paraId="5840122D" w14:textId="77777777" w:rsidR="00FD0387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2D06220A" w14:textId="77777777" w:rsidR="00FD0387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5F549D5E" w14:textId="77777777" w:rsidR="00FD0387" w:rsidRDefault="00000000">
      <w:pPr>
        <w:pStyle w:val="1"/>
      </w:pPr>
      <w:r>
        <w:t>ПОСТАНОВЛЕНИЕ</w:t>
      </w:r>
    </w:p>
    <w:p w14:paraId="4C2600C8" w14:textId="77777777" w:rsidR="00FD0387" w:rsidRDefault="00FD0387"/>
    <w:p w14:paraId="68F8C621" w14:textId="77777777" w:rsidR="00FD0387" w:rsidRDefault="00000000">
      <w:pPr>
        <w:tabs>
          <w:tab w:val="left" w:pos="3381"/>
        </w:tabs>
        <w:rPr>
          <w:sz w:val="28"/>
        </w:rPr>
      </w:pPr>
      <w:r>
        <w:rPr>
          <w:sz w:val="28"/>
        </w:rPr>
        <w:tab/>
      </w:r>
    </w:p>
    <w:p w14:paraId="2AD5D926" w14:textId="77777777" w:rsidR="00FD0387" w:rsidRDefault="00000000">
      <w:pPr>
        <w:jc w:val="center"/>
        <w:rPr>
          <w:b/>
          <w:sz w:val="28"/>
        </w:rPr>
      </w:pPr>
      <w:r>
        <w:rPr>
          <w:b/>
          <w:sz w:val="28"/>
        </w:rPr>
        <w:t>от 16 марта 2026 года № 366-п</w:t>
      </w:r>
    </w:p>
    <w:p w14:paraId="68F855A1" w14:textId="77777777" w:rsidR="00FD0387" w:rsidRDefault="00000000">
      <w:pPr>
        <w:jc w:val="center"/>
        <w:rPr>
          <w:b/>
          <w:sz w:val="28"/>
        </w:rPr>
      </w:pPr>
      <w:r>
        <w:rPr>
          <w:b/>
          <w:sz w:val="28"/>
        </w:rPr>
        <w:t>г. Топки</w:t>
      </w:r>
    </w:p>
    <w:p w14:paraId="19F9DEA0" w14:textId="77777777" w:rsidR="00FD0387" w:rsidRDefault="00FD0387">
      <w:pPr>
        <w:jc w:val="center"/>
        <w:rPr>
          <w:b/>
          <w:sz w:val="28"/>
        </w:rPr>
      </w:pPr>
    </w:p>
    <w:p w14:paraId="21DE7180" w14:textId="77777777" w:rsidR="00FD0387" w:rsidRDefault="00FD0387">
      <w:pPr>
        <w:jc w:val="center"/>
        <w:rPr>
          <w:b/>
          <w:sz w:val="28"/>
        </w:rPr>
      </w:pPr>
    </w:p>
    <w:p w14:paraId="6DB4F903" w14:textId="77777777" w:rsidR="00FD0387" w:rsidRDefault="00000000">
      <w:pPr>
        <w:jc w:val="center"/>
        <w:rPr>
          <w:b/>
          <w:spacing w:val="2"/>
          <w:sz w:val="28"/>
        </w:rPr>
      </w:pPr>
      <w:r>
        <w:rPr>
          <w:b/>
          <w:spacing w:val="3"/>
          <w:sz w:val="28"/>
        </w:rPr>
        <w:t>О признании утратившими силу постановление администрации Топкинского муниципального округа от 14.05.2024 № 752-п «Об определении перечня объектов, на которых отбывают исправительные работы, назначенные осужденным, не имеющим основного места работы»</w:t>
      </w:r>
    </w:p>
    <w:p w14:paraId="52C1ED29" w14:textId="77777777" w:rsidR="00FD0387" w:rsidRDefault="00FD0387">
      <w:pPr>
        <w:jc w:val="center"/>
        <w:rPr>
          <w:b/>
          <w:spacing w:val="2"/>
          <w:sz w:val="28"/>
        </w:rPr>
      </w:pPr>
    </w:p>
    <w:p w14:paraId="74B42E82" w14:textId="77777777" w:rsidR="00FD0387" w:rsidRDefault="00FD0387">
      <w:pPr>
        <w:ind w:right="851" w:firstLine="567"/>
        <w:jc w:val="both"/>
        <w:rPr>
          <w:b/>
          <w:spacing w:val="-2"/>
          <w:sz w:val="28"/>
        </w:rPr>
      </w:pPr>
    </w:p>
    <w:p w14:paraId="3F6931A7" w14:textId="6ADE6BB6" w:rsidR="00FD0387" w:rsidRDefault="00000000">
      <w:pPr>
        <w:ind w:firstLine="709"/>
        <w:jc w:val="both"/>
        <w:rPr>
          <w:spacing w:val="8"/>
          <w:sz w:val="28"/>
        </w:rPr>
      </w:pPr>
      <w:r>
        <w:rPr>
          <w:spacing w:val="8"/>
          <w:sz w:val="28"/>
        </w:rPr>
        <w:t xml:space="preserve">В соответствии </w:t>
      </w:r>
      <w:r w:rsidR="00DA6B7D">
        <w:rPr>
          <w:spacing w:val="8"/>
          <w:sz w:val="28"/>
        </w:rPr>
        <w:t>с частью</w:t>
      </w:r>
      <w:r>
        <w:rPr>
          <w:spacing w:val="8"/>
          <w:sz w:val="28"/>
        </w:rPr>
        <w:t xml:space="preserve"> 1 статьи 50 Уголовного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Топкинский муниципальный округ Кемеровской области - Кузбасса и приведением нормативного правового акта в соответствие: </w:t>
      </w:r>
    </w:p>
    <w:p w14:paraId="41A2BA65" w14:textId="77777777" w:rsidR="00FD0387" w:rsidRDefault="00000000">
      <w:pPr>
        <w:tabs>
          <w:tab w:val="left" w:pos="709"/>
        </w:tabs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1. </w:t>
      </w:r>
      <w:bookmarkStart w:id="0" w:name="_Hlk116290525"/>
      <w:r>
        <w:rPr>
          <w:spacing w:val="3"/>
          <w:sz w:val="28"/>
        </w:rPr>
        <w:t>П</w:t>
      </w:r>
      <w:r>
        <w:rPr>
          <w:spacing w:val="-2"/>
          <w:sz w:val="28"/>
        </w:rPr>
        <w:t>ризнать утратившими силу:</w:t>
      </w:r>
    </w:p>
    <w:p w14:paraId="1AD58FA8" w14:textId="16C0FA71" w:rsidR="00FD0387" w:rsidRDefault="00000000">
      <w:pPr>
        <w:tabs>
          <w:tab w:val="left" w:pos="709"/>
        </w:tabs>
        <w:ind w:firstLine="567"/>
        <w:jc w:val="both"/>
        <w:rPr>
          <w:spacing w:val="3"/>
          <w:sz w:val="28"/>
        </w:rPr>
      </w:pPr>
      <w:r>
        <w:rPr>
          <w:spacing w:val="3"/>
          <w:sz w:val="28"/>
        </w:rPr>
        <w:t>- постановление администрации Топкинского муниципального округа от 14.05.2024 № 752-п «Об определении перечня объектов, на которых отбывают исправительные работы, назначенные осужденным, не имеющим основного места работы»</w:t>
      </w:r>
      <w:r>
        <w:rPr>
          <w:sz w:val="28"/>
        </w:rPr>
        <w:t xml:space="preserve">; </w:t>
      </w:r>
      <w:r>
        <w:rPr>
          <w:spacing w:val="3"/>
          <w:sz w:val="28"/>
        </w:rPr>
        <w:t xml:space="preserve"> </w:t>
      </w:r>
    </w:p>
    <w:p w14:paraId="0DF4E724" w14:textId="77777777" w:rsidR="00FD0387" w:rsidRDefault="00000000">
      <w:pPr>
        <w:tabs>
          <w:tab w:val="left" w:pos="709"/>
        </w:tabs>
        <w:ind w:firstLine="567"/>
        <w:jc w:val="both"/>
        <w:rPr>
          <w:sz w:val="28"/>
        </w:rPr>
      </w:pPr>
      <w:r>
        <w:rPr>
          <w:spacing w:val="3"/>
          <w:sz w:val="28"/>
        </w:rPr>
        <w:t>- постановление администрации Топкинского муниципального округа от 13.03.2025 № 430-п «О внесении изменений в постановление администрации    Топкинского     муниципального     округа    от 14.05.2024 № 752-п «Об определении перечня объектов, на которых отбывают исправительные работы, назначенные осужденным, не имеющим основного места работы».</w:t>
      </w:r>
    </w:p>
    <w:bookmarkEnd w:id="0"/>
    <w:p w14:paraId="07541205" w14:textId="39C49129" w:rsidR="00FD0387" w:rsidRDefault="00000000">
      <w:pPr>
        <w:pStyle w:val="ConsPlusTitle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ab/>
        <w:t xml:space="preserve">2. </w:t>
      </w:r>
      <w:r w:rsidR="00DA6B7D">
        <w:rPr>
          <w:rFonts w:ascii="Times New Roman" w:hAnsi="Times New Roman"/>
          <w:b w:val="0"/>
          <w:sz w:val="28"/>
        </w:rPr>
        <w:t>Разместить постановление</w:t>
      </w:r>
      <w:r>
        <w:rPr>
          <w:rFonts w:ascii="Times New Roman" w:hAnsi="Times New Roman"/>
          <w:b w:val="0"/>
          <w:sz w:val="28"/>
        </w:rPr>
        <w:t xml:space="preserve">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3F43F74C" w14:textId="77777777" w:rsidR="00FD0387" w:rsidRDefault="00000000">
      <w:pPr>
        <w:pStyle w:val="ConsPlusTitle1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ab/>
        <w:t>3.  Контроль за исполнением постановления возложить на          заместителя главы Топкинского муниципального округа по финансам и экономике Н.А.Максакову.</w:t>
      </w:r>
    </w:p>
    <w:p w14:paraId="2D730244" w14:textId="77777777" w:rsidR="00FD0387" w:rsidRDefault="00000000">
      <w:pPr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4. Постановление вступает в силу после официального обнародования. </w:t>
      </w:r>
    </w:p>
    <w:p w14:paraId="302AB482" w14:textId="77777777" w:rsidR="00FD0387" w:rsidRDefault="00FD038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715BB5D7" w14:textId="77777777" w:rsidR="00FD0387" w:rsidRDefault="00FD038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65BF868" w14:textId="77777777" w:rsidR="00FD0387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Топкинского</w:t>
      </w:r>
    </w:p>
    <w:p w14:paraId="71559EFF" w14:textId="77777777" w:rsidR="00FD0387" w:rsidRDefault="00000000">
      <w:pPr>
        <w:pStyle w:val="ConsPlusNormal1"/>
        <w:widowControl/>
        <w:ind w:firstLine="0"/>
        <w:jc w:val="both"/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  С.В. Фролов</w:t>
      </w:r>
    </w:p>
    <w:sectPr w:rsidR="00FD0387">
      <w:headerReference w:type="even" r:id="rId7"/>
      <w:headerReference w:type="default" r:id="rId8"/>
      <w:headerReference w:type="first" r:id="rId9"/>
      <w:pgSz w:w="11906" w:h="16838"/>
      <w:pgMar w:top="777" w:right="1133" w:bottom="284" w:left="1559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9142" w14:textId="77777777" w:rsidR="00EA111C" w:rsidRDefault="00EA111C">
      <w:r>
        <w:separator/>
      </w:r>
    </w:p>
  </w:endnote>
  <w:endnote w:type="continuationSeparator" w:id="0">
    <w:p w14:paraId="653FB50F" w14:textId="77777777" w:rsidR="00EA111C" w:rsidRDefault="00EA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XO Thame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ADA1" w14:textId="77777777" w:rsidR="00EA111C" w:rsidRDefault="00EA111C">
      <w:r>
        <w:separator/>
      </w:r>
    </w:p>
  </w:footnote>
  <w:footnote w:type="continuationSeparator" w:id="0">
    <w:p w14:paraId="6F245378" w14:textId="77777777" w:rsidR="00EA111C" w:rsidRDefault="00EA1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1C67" w14:textId="77777777" w:rsidR="00FD0387" w:rsidRDefault="00FD038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D9C1A" w14:textId="52511E6E" w:rsidR="00FD0387" w:rsidRDefault="00DA6B7D">
    <w:pPr>
      <w:pStyle w:val="ab"/>
    </w:pPr>
    <w:r>
      <w:rPr>
        <w:noProof/>
      </w:rPr>
      <w:pict w14:anchorId="4296D756">
        <v:rect id="Врезка1" o:spid="_x0000_s1025" style="position:absolute;margin-left:0;margin-top:.05pt;width:5.05pt;height:11.4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" o:allowincell="f" filled="f" stroked="f" strokeweight="0">
          <v:textbox style="mso-fit-shape-to-text:t" inset="0,0,0,0">
            <w:txbxContent>
              <w:p w14:paraId="3DD7CCE4" w14:textId="77777777" w:rsidR="00FD0387" w:rsidRDefault="00000000"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1526" w14:textId="77777777" w:rsidR="00FD0387" w:rsidRDefault="00FD038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387"/>
    <w:rsid w:val="00154332"/>
    <w:rsid w:val="00DA6B7D"/>
    <w:rsid w:val="00EA111C"/>
    <w:rsid w:val="00F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ED4F3"/>
  <w15:docId w15:val="{65D3FCD1-58E5-47F1-81C3-7BB12850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erif CJK SC" w:hAnsi="Times New Roman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uiPriority w:val="9"/>
    <w:qFormat/>
    <w:pPr>
      <w:keepNext/>
      <w:jc w:val="right"/>
      <w:outlineLvl w:val="4"/>
    </w:pPr>
    <w:rPr>
      <w:sz w:val="26"/>
    </w:rPr>
  </w:style>
  <w:style w:type="paragraph" w:styleId="6">
    <w:name w:val="heading 6"/>
    <w:basedOn w:val="a"/>
    <w:next w:val="a"/>
    <w:uiPriority w:val="9"/>
    <w:qFormat/>
    <w:pPr>
      <w:keepNext/>
      <w:jc w:val="center"/>
      <w:outlineLvl w:val="5"/>
    </w:pPr>
    <w:rPr>
      <w:sz w:val="26"/>
    </w:rPr>
  </w:style>
  <w:style w:type="paragraph" w:styleId="7">
    <w:name w:val="heading 7"/>
    <w:basedOn w:val="a"/>
    <w:next w:val="a"/>
    <w:uiPriority w:val="9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uiPriority w:val="9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styleId="a3">
    <w:name w:val="page number"/>
    <w:basedOn w:val="a0"/>
    <w:link w:val="pagenumber1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Heading71">
    <w:name w:val="Heading 71"/>
    <w:qFormat/>
    <w:rPr>
      <w:sz w:val="28"/>
    </w:rPr>
  </w:style>
  <w:style w:type="character" w:customStyle="1" w:styleId="21">
    <w:name w:val="Основной текст с отступом 21"/>
    <w:link w:val="BodyTextIndent21"/>
    <w:qFormat/>
    <w:rPr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FontStyle16">
    <w:name w:val="Font Style16"/>
    <w:link w:val="FontStyle161"/>
    <w:qFormat/>
    <w:rPr>
      <w:rFonts w:ascii="Times New Roman" w:hAnsi="Times New Roman"/>
      <w:spacing w:val="10"/>
      <w:sz w:val="24"/>
    </w:rPr>
  </w:style>
  <w:style w:type="character" w:customStyle="1" w:styleId="Heading31">
    <w:name w:val="Heading 31"/>
    <w:qFormat/>
    <w:rPr>
      <w:sz w:val="28"/>
    </w:rPr>
  </w:style>
  <w:style w:type="character" w:customStyle="1" w:styleId="31">
    <w:name w:val="Основной текст с отступом 31"/>
    <w:link w:val="BodyTextIndent31"/>
    <w:qFormat/>
    <w:rPr>
      <w:sz w:val="2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p5">
    <w:name w:val="p5"/>
    <w:link w:val="p51"/>
    <w:qFormat/>
    <w:rPr>
      <w:sz w:val="24"/>
    </w:rPr>
  </w:style>
  <w:style w:type="character" w:customStyle="1" w:styleId="FontStyle14">
    <w:name w:val="Font Style14"/>
    <w:link w:val="FontStyle141"/>
    <w:qFormat/>
    <w:rPr>
      <w:rFonts w:ascii="Times New Roman" w:hAnsi="Times New Roman"/>
      <w:sz w:val="26"/>
    </w:rPr>
  </w:style>
  <w:style w:type="character" w:customStyle="1" w:styleId="FontStyle13">
    <w:name w:val="Font Style13"/>
    <w:link w:val="FontStyle131"/>
    <w:qFormat/>
    <w:rPr>
      <w:rFonts w:ascii="Times New Roman" w:hAnsi="Times New Roman"/>
      <w:sz w:val="26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Header1">
    <w:name w:val="Header1"/>
    <w:qFormat/>
  </w:style>
  <w:style w:type="character" w:customStyle="1" w:styleId="caption1">
    <w:name w:val="caption1"/>
    <w:link w:val="caption2"/>
    <w:qFormat/>
    <w:rPr>
      <w:sz w:val="28"/>
    </w:rPr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sz w:val="26"/>
    </w:rPr>
  </w:style>
  <w:style w:type="character" w:customStyle="1" w:styleId="Heading11">
    <w:name w:val="Heading 11"/>
    <w:qFormat/>
    <w:rPr>
      <w:b/>
      <w:sz w:val="36"/>
    </w:rPr>
  </w:style>
  <w:style w:type="character" w:customStyle="1" w:styleId="-user">
    <w:name w:val="Интернет-ссылка (user)"/>
    <w:qFormat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Heading81">
    <w:name w:val="Heading 81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10">
    <w:name w:val="Схема документа1"/>
    <w:link w:val="DocumentMap1"/>
    <w:qFormat/>
    <w:rPr>
      <w:rFonts w:ascii="Tahoma" w:hAnsi="Tahoma"/>
    </w:rPr>
  </w:style>
  <w:style w:type="character" w:customStyle="1" w:styleId="Style8">
    <w:name w:val="Style8"/>
    <w:link w:val="Style81"/>
    <w:qFormat/>
    <w:rPr>
      <w:sz w:val="24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210">
    <w:name w:val="Основной текст 21"/>
    <w:link w:val="BodyText21"/>
    <w:qFormat/>
    <w:rPr>
      <w:sz w:val="28"/>
    </w:rPr>
  </w:style>
  <w:style w:type="character" w:customStyle="1" w:styleId="11">
    <w:name w:val="Текст выноски1"/>
    <w:link w:val="BalloonText1"/>
    <w:qFormat/>
    <w:rPr>
      <w:rFonts w:ascii="Tahoma" w:hAnsi="Tahoma"/>
      <w:sz w:val="16"/>
    </w:rPr>
  </w:style>
  <w:style w:type="character" w:customStyle="1" w:styleId="12">
    <w:name w:val="1 Знак"/>
    <w:link w:val="110"/>
    <w:qFormat/>
    <w:rPr>
      <w:rFonts w:ascii="Verdana" w:hAnsi="Verdana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sz w:val="28"/>
    </w:rPr>
  </w:style>
  <w:style w:type="character" w:customStyle="1" w:styleId="Heading21">
    <w:name w:val="Heading 21"/>
    <w:qFormat/>
    <w:rPr>
      <w:sz w:val="28"/>
    </w:rPr>
  </w:style>
  <w:style w:type="character" w:customStyle="1" w:styleId="Textbody">
    <w:name w:val="Text body"/>
    <w:qFormat/>
    <w:rPr>
      <w:sz w:val="28"/>
    </w:rPr>
  </w:style>
  <w:style w:type="character" w:customStyle="1" w:styleId="Heading61">
    <w:name w:val="Heading 61"/>
    <w:qFormat/>
    <w:rPr>
      <w:sz w:val="26"/>
    </w:rPr>
  </w:style>
  <w:style w:type="paragraph" w:styleId="a4">
    <w:name w:val="Title"/>
    <w:next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pagenumber1">
    <w:name w:val="page number1"/>
    <w:basedOn w:val="DefaultParagraphFont1"/>
    <w:link w:val="a3"/>
    <w:qFormat/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BodyTextIndent21">
    <w:name w:val="Body Text Indent 21"/>
    <w:basedOn w:val="a"/>
    <w:link w:val="21"/>
    <w:qFormat/>
    <w:pPr>
      <w:ind w:left="426" w:hanging="426"/>
    </w:pPr>
    <w:rPr>
      <w:sz w:val="28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FontStyle161">
    <w:name w:val="Font Style161"/>
    <w:link w:val="FontStyle16"/>
    <w:qFormat/>
    <w:rPr>
      <w:spacing w:val="10"/>
      <w:sz w:val="24"/>
    </w:rPr>
  </w:style>
  <w:style w:type="paragraph" w:customStyle="1" w:styleId="BodyTextIndent31">
    <w:name w:val="Body Text Indent 31"/>
    <w:basedOn w:val="a"/>
    <w:link w:val="31"/>
    <w:qFormat/>
    <w:pPr>
      <w:ind w:firstLine="709"/>
      <w:jc w:val="both"/>
    </w:pPr>
    <w:rPr>
      <w:sz w:val="28"/>
    </w:rPr>
  </w:style>
  <w:style w:type="paragraph" w:styleId="a9">
    <w:name w:val="Body Text Indent"/>
    <w:basedOn w:val="a"/>
    <w:pPr>
      <w:ind w:firstLine="993"/>
      <w:jc w:val="both"/>
    </w:pPr>
    <w:rPr>
      <w:sz w:val="28"/>
    </w:rPr>
  </w:style>
  <w:style w:type="paragraph" w:customStyle="1" w:styleId="p51">
    <w:name w:val="p51"/>
    <w:basedOn w:val="a"/>
    <w:link w:val="p5"/>
    <w:qFormat/>
    <w:pPr>
      <w:spacing w:beforeAutospacing="1" w:afterAutospacing="1"/>
    </w:pPr>
    <w:rPr>
      <w:sz w:val="24"/>
    </w:rPr>
  </w:style>
  <w:style w:type="paragraph" w:customStyle="1" w:styleId="FontStyle141">
    <w:name w:val="Font Style141"/>
    <w:link w:val="FontStyle14"/>
    <w:qFormat/>
    <w:rPr>
      <w:sz w:val="26"/>
    </w:rPr>
  </w:style>
  <w:style w:type="paragraph" w:customStyle="1" w:styleId="FontStyle131">
    <w:name w:val="Font Style131"/>
    <w:link w:val="FontStyle13"/>
    <w:qFormat/>
    <w:rPr>
      <w:sz w:val="26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aa">
    <w:name w:val="Колонтитул"/>
    <w:qFormat/>
    <w:pPr>
      <w:jc w:val="both"/>
    </w:pPr>
    <w:rPr>
      <w:rFonts w:ascii="XO Thames" w:hAnsi="XO Thames"/>
    </w:rPr>
  </w:style>
  <w:style w:type="paragraph" w:customStyle="1" w:styleId="HeaderandFooter1">
    <w:name w:val="Header and Footer1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caption2">
    <w:name w:val="caption2"/>
    <w:basedOn w:val="a"/>
    <w:next w:val="a"/>
    <w:link w:val="caption1"/>
    <w:qFormat/>
    <w:pPr>
      <w:jc w:val="center"/>
    </w:pPr>
    <w:rPr>
      <w:sz w:val="28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3">
    <w:name w:val="toc 1"/>
    <w:next w:val="a"/>
    <w:uiPriority w:val="39"/>
    <w:rPr>
      <w:rFonts w:ascii="XO Thames" w:hAnsi="XO Thames"/>
      <w:b/>
      <w:sz w:val="28"/>
    </w:rPr>
  </w:style>
  <w:style w:type="paragraph" w:customStyle="1" w:styleId="DocumentMap1">
    <w:name w:val="Document Map1"/>
    <w:basedOn w:val="a"/>
    <w:link w:val="10"/>
    <w:qFormat/>
    <w:rPr>
      <w:rFonts w:ascii="Tahoma" w:hAnsi="Tahoma"/>
    </w:rPr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BodyText21">
    <w:name w:val="Body Text 21"/>
    <w:basedOn w:val="a"/>
    <w:link w:val="210"/>
    <w:qFormat/>
    <w:rPr>
      <w:sz w:val="28"/>
    </w:rPr>
  </w:style>
  <w:style w:type="paragraph" w:customStyle="1" w:styleId="BalloonText1">
    <w:name w:val="Balloon Text1"/>
    <w:basedOn w:val="a"/>
    <w:link w:val="11"/>
    <w:qFormat/>
    <w:rPr>
      <w:rFonts w:ascii="Tahoma" w:hAnsi="Tahoma"/>
      <w:sz w:val="16"/>
    </w:rPr>
  </w:style>
  <w:style w:type="paragraph" w:customStyle="1" w:styleId="110">
    <w:name w:val="1 Знак1"/>
    <w:basedOn w:val="a"/>
    <w:link w:val="12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c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DefaultParagraphFont1">
    <w:name w:val="Default Paragraph Font1"/>
    <w:qFormat/>
  </w:style>
  <w:style w:type="paragraph" w:customStyle="1" w:styleId="user1">
    <w:name w:val="Содержимое врезки (user)"/>
    <w:basedOn w:val="a"/>
    <w:qFormat/>
  </w:style>
  <w:style w:type="paragraph" w:customStyle="1" w:styleId="ad">
    <w:name w:val="Содержимое врезки"/>
    <w:basedOn w:val="a"/>
    <w:qFormat/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8</cp:revision>
  <dcterms:created xsi:type="dcterms:W3CDTF">2026-03-18T01:11:00Z</dcterms:created>
  <dcterms:modified xsi:type="dcterms:W3CDTF">2026-03-18T01:12:00Z</dcterms:modified>
  <dc:language>ru-RU</dc:language>
</cp:coreProperties>
</file>