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C447" w14:textId="77777777" w:rsidR="00524FE7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18555D67" wp14:editId="1DED0765">
            <wp:extent cx="695960" cy="86423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01" t="-244" r="-301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0DCDE" w14:textId="77777777" w:rsidR="00524FE7" w:rsidRDefault="00000000">
      <w:pPr>
        <w:jc w:val="center"/>
        <w:rPr>
          <w:b/>
          <w:sz w:val="28"/>
        </w:rPr>
      </w:pPr>
      <w:r>
        <w:rPr>
          <w:b/>
          <w:sz w:val="36"/>
        </w:rPr>
        <w:t>Российская Федерация</w:t>
      </w:r>
    </w:p>
    <w:p w14:paraId="3A55FAE7" w14:textId="77777777" w:rsidR="00524FE7" w:rsidRDefault="00000000">
      <w:pPr>
        <w:jc w:val="center"/>
        <w:rPr>
          <w:b/>
          <w:sz w:val="36"/>
        </w:rPr>
      </w:pPr>
      <w:r>
        <w:rPr>
          <w:b/>
          <w:sz w:val="28"/>
        </w:rPr>
        <w:t>КЕМЕРОВСКАЯ ОБЛАСТЬ - КУЗБАСС</w:t>
      </w:r>
    </w:p>
    <w:p w14:paraId="0F8749FC" w14:textId="77777777" w:rsidR="00524FE7" w:rsidRDefault="00000000">
      <w:pPr>
        <w:jc w:val="center"/>
        <w:rPr>
          <w:b/>
          <w:sz w:val="28"/>
        </w:rPr>
      </w:pPr>
      <w:r>
        <w:rPr>
          <w:b/>
          <w:sz w:val="36"/>
        </w:rPr>
        <w:t>Топкинский муниципальный округ</w:t>
      </w:r>
    </w:p>
    <w:p w14:paraId="542E08C2" w14:textId="77777777" w:rsidR="00524FE7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0512EDDF" w14:textId="77777777" w:rsidR="00524FE7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423C2CFF" w14:textId="77777777" w:rsidR="00524FE7" w:rsidRDefault="00000000">
      <w:pPr>
        <w:pStyle w:val="1"/>
        <w:rPr>
          <w:sz w:val="28"/>
        </w:rPr>
      </w:pPr>
      <w:r>
        <w:t>ПОСТАНОВЛЕНИЕ</w:t>
      </w:r>
    </w:p>
    <w:p w14:paraId="19971A31" w14:textId="77777777" w:rsidR="00524FE7" w:rsidRDefault="00524FE7">
      <w:pPr>
        <w:jc w:val="center"/>
        <w:rPr>
          <w:b/>
          <w:sz w:val="28"/>
        </w:rPr>
      </w:pPr>
    </w:p>
    <w:p w14:paraId="54D47E53" w14:textId="77777777" w:rsidR="00524FE7" w:rsidRDefault="00524FE7">
      <w:pPr>
        <w:jc w:val="center"/>
        <w:rPr>
          <w:b/>
          <w:sz w:val="28"/>
        </w:rPr>
      </w:pPr>
    </w:p>
    <w:p w14:paraId="76FF1CA7" w14:textId="61F54E51" w:rsidR="00524FE7" w:rsidRDefault="00000000">
      <w:pPr>
        <w:ind w:right="140"/>
        <w:jc w:val="center"/>
        <w:rPr>
          <w:b/>
          <w:sz w:val="28"/>
        </w:rPr>
      </w:pPr>
      <w:r>
        <w:rPr>
          <w:b/>
          <w:sz w:val="28"/>
        </w:rPr>
        <w:t>от 08 апреля 2026 года № 502-п</w:t>
      </w:r>
    </w:p>
    <w:p w14:paraId="33FB1F17" w14:textId="77777777" w:rsidR="00524FE7" w:rsidRDefault="00000000">
      <w:pPr>
        <w:ind w:right="140"/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43E488E7" w14:textId="77777777" w:rsidR="00524FE7" w:rsidRDefault="00524FE7">
      <w:pPr>
        <w:ind w:right="140"/>
        <w:jc w:val="center"/>
        <w:rPr>
          <w:b/>
          <w:sz w:val="28"/>
        </w:rPr>
      </w:pPr>
    </w:p>
    <w:p w14:paraId="0603A987" w14:textId="3F670F73" w:rsidR="00524FE7" w:rsidRDefault="00000000" w:rsidP="00EE668A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Топкинского муниципального округа от 05.12.2022 № 1651-п «Об утверждении перечня муниципальных услуг, предоставляемых органами местного самоуправления Топкинского муниципального округа»</w:t>
      </w:r>
    </w:p>
    <w:p w14:paraId="558B6126" w14:textId="77777777" w:rsidR="00524FE7" w:rsidRDefault="00524FE7">
      <w:pPr>
        <w:ind w:left="180"/>
        <w:jc w:val="center"/>
        <w:rPr>
          <w:b/>
          <w:sz w:val="28"/>
        </w:rPr>
      </w:pPr>
    </w:p>
    <w:p w14:paraId="5F1AE175" w14:textId="185B11A5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11 Федерального закона от 27.07.2010  </w:t>
      </w:r>
      <w:r w:rsidR="00EE668A">
        <w:rPr>
          <w:sz w:val="28"/>
        </w:rPr>
        <w:t xml:space="preserve">   </w:t>
      </w:r>
      <w:r>
        <w:rPr>
          <w:sz w:val="28"/>
        </w:rPr>
        <w:t>№ 210-ФЗ «Об организации предоставления государственных и муниципальных услуг», 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</w:t>
      </w:r>
      <w:r>
        <w:rPr>
          <w:color w:val="FF0000"/>
          <w:sz w:val="28"/>
        </w:rPr>
        <w:t xml:space="preserve"> </w:t>
      </w:r>
      <w:r>
        <w:rPr>
          <w:sz w:val="28"/>
        </w:rPr>
        <w:t>а также органами местного самоуправления», протоколом № 61 от 12.12.2025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и приведением нормативного правового акта в соответствие:</w:t>
      </w:r>
    </w:p>
    <w:p w14:paraId="254832C0" w14:textId="77777777" w:rsidR="00524FE7" w:rsidRDefault="00000000">
      <w:pPr>
        <w:pStyle w:val="ConsPlusNormal1"/>
        <w:widowControl/>
        <w:ind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ab/>
        <w:t xml:space="preserve">1. Внести в постановление администрации Топкинского муниципального округа </w:t>
      </w:r>
      <w:bookmarkStart w:id="0" w:name="__DdeLink__0_231294164"/>
      <w:r>
        <w:rPr>
          <w:rFonts w:ascii="Times New Roman" w:hAnsi="Times New Roman"/>
          <w:sz w:val="28"/>
        </w:rPr>
        <w:t xml:space="preserve">от 05.12.2022 № 1651-п </w:t>
      </w:r>
      <w:bookmarkEnd w:id="0"/>
      <w:r>
        <w:rPr>
          <w:rFonts w:ascii="Times New Roman" w:hAnsi="Times New Roman"/>
          <w:sz w:val="28"/>
        </w:rPr>
        <w:t>«Об утверждении перечня муниципальных услуг, предоставляемых органами местного самоуправления Топкинского муниципального округа» следующие изменения:</w:t>
      </w:r>
    </w:p>
    <w:p w14:paraId="067E42A7" w14:textId="78C09D56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1.1. Перечень муниципальных услуг, предоставляемых органами местного самоуправления Топкинского муниципального округа, утвердить в новой редакции.</w:t>
      </w:r>
    </w:p>
    <w:p w14:paraId="34CFBCD6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 Постановление администрации Топкинского муниципального округа от 25.12.2025 № 2626-п «О внесении изменений в постановление администрации Топкинского муниципального округа от 05.12.2022           №1651-п «Об утверждении перечня муниципальных услуг, предоставляемых органами местного самоуправления Топкинского муниципального округа» признать утратившим силу.</w:t>
      </w:r>
    </w:p>
    <w:p w14:paraId="208C321D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заместителя главы Топкинского муниципального округа по финансам и экономике Н.А.Максакову. </w:t>
      </w:r>
    </w:p>
    <w:p w14:paraId="3D6B4A3E" w14:textId="77777777" w:rsidR="00524FE7" w:rsidRDefault="00000000">
      <w:pPr>
        <w:pStyle w:val="ad"/>
        <w:tabs>
          <w:tab w:val="left" w:pos="708"/>
        </w:tabs>
        <w:ind w:firstLine="680"/>
        <w:jc w:val="both"/>
        <w:rPr>
          <w:sz w:val="28"/>
        </w:rPr>
      </w:pPr>
      <w:r>
        <w:rPr>
          <w:sz w:val="28"/>
        </w:rPr>
        <w:t xml:space="preserve">4. Постановление вступает в силу после официального обнародования. </w:t>
      </w:r>
    </w:p>
    <w:p w14:paraId="580BFFD8" w14:textId="77777777" w:rsidR="00524FE7" w:rsidRDefault="00524FE7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5F62DAB5" w14:textId="77777777" w:rsidR="00524FE7" w:rsidRDefault="00524FE7">
      <w:pPr>
        <w:pStyle w:val="ConsPlusNonformat1"/>
        <w:widowControl/>
        <w:ind w:firstLine="709"/>
        <w:jc w:val="center"/>
        <w:rPr>
          <w:rFonts w:ascii="Times New Roman" w:hAnsi="Times New Roman"/>
          <w:b/>
          <w:sz w:val="28"/>
        </w:rPr>
      </w:pPr>
    </w:p>
    <w:p w14:paraId="6E6D3867" w14:textId="77777777" w:rsidR="00524FE7" w:rsidRDefault="00524FE7">
      <w:pPr>
        <w:ind w:right="140" w:firstLine="709"/>
        <w:jc w:val="center"/>
        <w:rPr>
          <w:b/>
          <w:sz w:val="28"/>
        </w:rPr>
      </w:pPr>
    </w:p>
    <w:p w14:paraId="6F19C1C6" w14:textId="77777777" w:rsidR="00524FE7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4A2BBA98" w14:textId="77777777" w:rsidR="00524FE7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С.В. Фролов</w:t>
      </w:r>
    </w:p>
    <w:p w14:paraId="0AA24831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B833A8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BA25BD1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EA94C13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FD84501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6DBF183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CCE045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4C47AF3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0ADABD8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1A66912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81984B8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60574FE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A65F3AB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4418DDD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1EC073D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6DE9297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3AA861F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FE80FE2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4B6028E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58CD6ED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71E3E07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3E7D05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4EE091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309D38D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B057688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BA0FCA1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A085FF7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E565866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09DEBB2" w14:textId="77777777" w:rsidR="00EE668A" w:rsidRDefault="00EE668A">
      <w:pPr>
        <w:jc w:val="right"/>
        <w:rPr>
          <w:sz w:val="28"/>
        </w:rPr>
      </w:pPr>
    </w:p>
    <w:p w14:paraId="2F5AA656" w14:textId="77777777" w:rsidR="00EE668A" w:rsidRDefault="00EE668A">
      <w:pPr>
        <w:jc w:val="right"/>
        <w:rPr>
          <w:sz w:val="28"/>
        </w:rPr>
      </w:pPr>
    </w:p>
    <w:p w14:paraId="387D09F6" w14:textId="77777777" w:rsidR="00EE668A" w:rsidRDefault="00EE668A">
      <w:pPr>
        <w:jc w:val="right"/>
        <w:rPr>
          <w:sz w:val="28"/>
        </w:rPr>
      </w:pPr>
    </w:p>
    <w:p w14:paraId="018A40D0" w14:textId="43ABFFB1" w:rsidR="00524FE7" w:rsidRDefault="00000000">
      <w:pPr>
        <w:jc w:val="right"/>
        <w:rPr>
          <w:sz w:val="28"/>
        </w:rPr>
      </w:pPr>
      <w:r>
        <w:rPr>
          <w:sz w:val="28"/>
        </w:rPr>
        <w:lastRenderedPageBreak/>
        <w:t>УТВЕРЖДЕН</w:t>
      </w:r>
    </w:p>
    <w:p w14:paraId="2FE51380" w14:textId="77777777" w:rsidR="00524FE7" w:rsidRDefault="00000000">
      <w:pPr>
        <w:ind w:firstLine="720"/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14:paraId="0229E83A" w14:textId="77777777" w:rsidR="00524FE7" w:rsidRDefault="00000000">
      <w:pPr>
        <w:ind w:firstLine="720"/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1CBEA611" w14:textId="77777777" w:rsidR="00524FE7" w:rsidRDefault="00000000">
      <w:pPr>
        <w:jc w:val="right"/>
        <w:rPr>
          <w:b/>
          <w:sz w:val="28"/>
          <w:highlight w:val="green"/>
        </w:rPr>
      </w:pPr>
      <w:r>
        <w:rPr>
          <w:sz w:val="28"/>
        </w:rPr>
        <w:t>от 08 апреля 2026 года № 502-п</w:t>
      </w:r>
    </w:p>
    <w:p w14:paraId="58F5A3B8" w14:textId="77777777" w:rsidR="00524FE7" w:rsidRDefault="00524FE7">
      <w:pPr>
        <w:ind w:firstLine="720"/>
        <w:jc w:val="center"/>
        <w:rPr>
          <w:b/>
          <w:sz w:val="28"/>
          <w:highlight w:val="green"/>
        </w:rPr>
      </w:pPr>
    </w:p>
    <w:p w14:paraId="6296B241" w14:textId="77777777" w:rsidR="00524FE7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</w:p>
    <w:p w14:paraId="4A41590E" w14:textId="77777777" w:rsidR="00524FE7" w:rsidRDefault="00000000">
      <w:pPr>
        <w:jc w:val="center"/>
        <w:rPr>
          <w:b/>
          <w:color w:val="FF0000"/>
          <w:spacing w:val="-1"/>
          <w:sz w:val="28"/>
        </w:rPr>
      </w:pPr>
      <w:r>
        <w:rPr>
          <w:b/>
          <w:sz w:val="28"/>
        </w:rPr>
        <w:t>муниципальных услуг, предоставляемых органами местного самоуправления Топкинского муниципального округа</w:t>
      </w:r>
    </w:p>
    <w:p w14:paraId="48024813" w14:textId="77777777" w:rsidR="00524FE7" w:rsidRDefault="00524FE7">
      <w:pPr>
        <w:ind w:right="-106"/>
        <w:rPr>
          <w:b/>
          <w:color w:val="FF0000"/>
          <w:spacing w:val="-1"/>
          <w:sz w:val="28"/>
        </w:rPr>
      </w:pPr>
    </w:p>
    <w:p w14:paraId="1A93E083" w14:textId="77777777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</w:t>
      </w:r>
      <w:r>
        <w:rPr>
          <w:b/>
          <w:sz w:val="28"/>
        </w:rPr>
        <w:t>Имущественно - земельные отношения</w:t>
      </w:r>
    </w:p>
    <w:p w14:paraId="3618D2BD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1.1. Признание граждан малоимущими в целях предоставления по договорам социального найма жилых помещений муниципального жилищного фонда.</w:t>
      </w:r>
    </w:p>
    <w:p w14:paraId="71596BA2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1.2. Принятие на учет граждан в качестве нуждающихся в жилых помещениях.</w:t>
      </w:r>
    </w:p>
    <w:p w14:paraId="0E8310ED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1.3. Предоставление жилого помещения по договору социального найма.</w:t>
      </w:r>
    </w:p>
    <w:p w14:paraId="552D1D4D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1.4. Выдача согласия на обмен жилыми помещениями, предоставленными по договорам социального найма.</w:t>
      </w:r>
    </w:p>
    <w:p w14:paraId="3EC9FE92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1.5. Предоставление жилого помещения специализированного жилищного фонда.</w:t>
      </w:r>
    </w:p>
    <w:p w14:paraId="6637FA95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1.6. Прием заявлений, документов граждан на включение в реестр получателей долгосрочных целевых жилищных займов, социальных выплат.</w:t>
      </w:r>
    </w:p>
    <w:p w14:paraId="0C951447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1.7. Регистрация и учёт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местностей.</w:t>
      </w:r>
    </w:p>
    <w:p w14:paraId="4E379BB8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1.8.  Включение молодых семей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 - 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465DB6F6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1.9. Передача в собственность граждан занимаемых ими жилых помещений жилищного фонда (приватизация жилищного фонда).</w:t>
      </w:r>
    </w:p>
    <w:p w14:paraId="1440E266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1.10. Передача принадлежащего гражданам на праве собственности жилого помещения в муниципальную собственность.</w:t>
      </w:r>
    </w:p>
    <w:p w14:paraId="183A0D2B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1.11. Предварительное согласование предоставления земельного участка.</w:t>
      </w:r>
    </w:p>
    <w:p w14:paraId="0617E13F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1.12. Утверждение схемы расположения земельного участка или земельных участков на кадастровом плане территории.</w:t>
      </w:r>
    </w:p>
    <w:p w14:paraId="5D28F152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1.13.  Предоставление в собственность, аренду, постоянное (бессрочное) пользование, безвозмездное пользование земельного участка, без проведения торгов.</w:t>
      </w:r>
    </w:p>
    <w:p w14:paraId="06BEC2EA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1.14.  Предоставление земельных участков, находящихся в муниципальной собственности, на торгах.</w:t>
      </w:r>
    </w:p>
    <w:p w14:paraId="5F48429A" w14:textId="2FF3E1FC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1.15. Предоставление земельного участка, находящегося в муниципальной собственности гражданину или юридическому лицу в собственность бесплатно.</w:t>
      </w:r>
    </w:p>
    <w:p w14:paraId="7230059A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1.16. 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садоводства.</w:t>
      </w:r>
    </w:p>
    <w:p w14:paraId="3753E838" w14:textId="77777777" w:rsidR="00524FE7" w:rsidRDefault="00000000">
      <w:pPr>
        <w:widowControl w:val="0"/>
        <w:tabs>
          <w:tab w:val="left" w:pos="145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1.17. 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14:paraId="29008F2D" w14:textId="77777777" w:rsidR="00524FE7" w:rsidRDefault="00000000">
      <w:pPr>
        <w:widowControl w:val="0"/>
        <w:tabs>
          <w:tab w:val="left" w:pos="145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1.18.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</w:r>
    </w:p>
    <w:p w14:paraId="15817B3B" w14:textId="7A3815D1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1.19. Прекращение права постоянного (бессрочного) пользования и</w:t>
      </w:r>
      <w:r w:rsidR="00EE668A">
        <w:rPr>
          <w:sz w:val="28"/>
        </w:rPr>
        <w:t xml:space="preserve"> </w:t>
      </w:r>
      <w:r>
        <w:rPr>
          <w:sz w:val="28"/>
        </w:rPr>
        <w:t>пожизненного наследуемого владения земельным участком при отказе</w:t>
      </w:r>
      <w:r w:rsidR="00EE668A">
        <w:rPr>
          <w:sz w:val="28"/>
        </w:rPr>
        <w:t xml:space="preserve"> </w:t>
      </w:r>
      <w:r>
        <w:rPr>
          <w:sz w:val="28"/>
        </w:rPr>
        <w:t>землепользователя, землевладельца от принадлежащего им права на земельный участок.</w:t>
      </w:r>
    </w:p>
    <w:p w14:paraId="23613DA8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1.20.  Установление сервитута в отношении земельного участка, находящегося в муниципальной собственности.</w:t>
      </w:r>
    </w:p>
    <w:p w14:paraId="64872AD9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1.21.  Установление публичного сервитута.</w:t>
      </w:r>
    </w:p>
    <w:p w14:paraId="3083B85A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1.22. 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собственности.</w:t>
      </w:r>
    </w:p>
    <w:p w14:paraId="48440F4A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1.23. Предоставление информации об объектах учета из реестра муниципального имущества.</w:t>
      </w:r>
    </w:p>
    <w:p w14:paraId="760B655E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1.24. Предоставление муниципального имущества в аренду, безвозмездное пользование без проведения торгов.</w:t>
      </w:r>
    </w:p>
    <w:p w14:paraId="2E3CBF09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1.25.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14:paraId="6B7987B8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1.26.  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сервитута.</w:t>
      </w:r>
    </w:p>
    <w:p w14:paraId="30589AAD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1.27.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торгов.</w:t>
      </w:r>
    </w:p>
    <w:p w14:paraId="5232AA00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1.28. Предоставление муниципального имущества в аренду, безвозмездное пользование по результатам конкурса или аукциона.</w:t>
      </w:r>
    </w:p>
    <w:p w14:paraId="7CB0A2F4" w14:textId="77777777" w:rsidR="00524FE7" w:rsidRDefault="00000000">
      <w:pPr>
        <w:tabs>
          <w:tab w:val="left" w:pos="7390"/>
        </w:tabs>
        <w:ind w:firstLine="709"/>
        <w:contextualSpacing/>
        <w:jc w:val="both"/>
      </w:pPr>
      <w:r>
        <w:rPr>
          <w:sz w:val="28"/>
        </w:rPr>
        <w:t>1.29.  Постановка граждан на учет в качестве лиц, имеющих право на предоставление земельных участков в собственность бесплатно.</w:t>
      </w:r>
    </w:p>
    <w:p w14:paraId="1F686C7E" w14:textId="77777777" w:rsidR="00524FE7" w:rsidRDefault="00524FE7">
      <w:pPr>
        <w:tabs>
          <w:tab w:val="left" w:pos="7390"/>
        </w:tabs>
        <w:ind w:firstLine="709"/>
        <w:contextualSpacing/>
        <w:jc w:val="both"/>
      </w:pPr>
    </w:p>
    <w:p w14:paraId="0416EF60" w14:textId="77777777" w:rsidR="00524FE7" w:rsidRDefault="00524FE7">
      <w:pPr>
        <w:contextualSpacing/>
        <w:jc w:val="center"/>
        <w:rPr>
          <w:b/>
          <w:sz w:val="28"/>
        </w:rPr>
      </w:pPr>
    </w:p>
    <w:p w14:paraId="7EE9E1EE" w14:textId="77777777" w:rsidR="00524FE7" w:rsidRDefault="00000000">
      <w:pPr>
        <w:contextualSpacing/>
        <w:jc w:val="center"/>
        <w:rPr>
          <w:sz w:val="28"/>
        </w:rPr>
      </w:pPr>
      <w:r>
        <w:rPr>
          <w:b/>
          <w:sz w:val="28"/>
        </w:rPr>
        <w:lastRenderedPageBreak/>
        <w:t>2. Строительство</w:t>
      </w:r>
    </w:p>
    <w:p w14:paraId="6D8D602B" w14:textId="54A9E4D1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2.1. Выдача градостроительного плана земельного участка.</w:t>
      </w:r>
    </w:p>
    <w:p w14:paraId="63AF436F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2.2. Подготовка и утверждение документации по планировке территории.</w:t>
      </w:r>
    </w:p>
    <w:p w14:paraId="55BAF63B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2.3. 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объектов.</w:t>
      </w:r>
    </w:p>
    <w:p w14:paraId="00850769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2.4.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  <w:r>
        <w:rPr>
          <w:b/>
        </w:rPr>
        <w:t xml:space="preserve"> </w:t>
      </w:r>
    </w:p>
    <w:p w14:paraId="0A79EFAF" w14:textId="14BC035D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2.5.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14:paraId="02ECCA52" w14:textId="0BD9CDAC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2.6. Выдача разрешения на ввод объекта в эксплуатацию.</w:t>
      </w:r>
    </w:p>
    <w:p w14:paraId="511A5E2D" w14:textId="77777777" w:rsidR="00524FE7" w:rsidRDefault="00000000">
      <w:pPr>
        <w:widowControl w:val="0"/>
        <w:tabs>
          <w:tab w:val="left" w:pos="1436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 xml:space="preserve">2.7. </w:t>
      </w:r>
      <w:r>
        <w:rPr>
          <w:spacing w:val="3"/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14:paraId="7B9BD740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2.8.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14:paraId="249DA4D1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2.9.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14:paraId="4EC8B56D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2.10. Присвоение адреса объекту адресации, изменение и аннулирование такого адреса.</w:t>
      </w:r>
    </w:p>
    <w:p w14:paraId="04E4E5BA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2.11.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14:paraId="5C4DBCDA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2.12.  Выдача разрешения на установку и эксплуатацию рекламных конструкций на соответствующей территории, аннулирование такого разрешения.</w:t>
      </w:r>
    </w:p>
    <w:p w14:paraId="2D52DE73" w14:textId="3DB3EC84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2.13.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5F2CA0CA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2.14. Признание садового дома жилым домом и жилого дома садовым домом.</w:t>
      </w:r>
    </w:p>
    <w:p w14:paraId="4E215C5E" w14:textId="3A856429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2.15. Согласование проведения переустройства и (или) перепланировки помещения в многоквартирном доме.</w:t>
      </w:r>
    </w:p>
    <w:p w14:paraId="70E16D12" w14:textId="2A605B6D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2.16. Перевод жилого помещения в нежилое помещение и нежилого помещения в жилое помещение.</w:t>
      </w:r>
    </w:p>
    <w:p w14:paraId="13222D19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2.17.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2128DEBE" w14:textId="4DA038F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2.18. Предоставление разрешения на осуществление земляных работ.</w:t>
      </w:r>
    </w:p>
    <w:p w14:paraId="37F5DD84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2.19. Выдача разрешений на право вырубки зеленых насаждений.</w:t>
      </w:r>
    </w:p>
    <w:p w14:paraId="6E3FD729" w14:textId="16B649CE" w:rsidR="00524FE7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>2.20. Установка информационной вывески, согласование дизайн - проекта размещения вывески.</w:t>
      </w:r>
    </w:p>
    <w:p w14:paraId="222E214E" w14:textId="77777777" w:rsidR="00524FE7" w:rsidRDefault="00000000">
      <w:pPr>
        <w:ind w:firstLine="709"/>
        <w:jc w:val="both"/>
      </w:pPr>
      <w:r>
        <w:rPr>
          <w:sz w:val="28"/>
        </w:rPr>
        <w:t xml:space="preserve">2.21. </w:t>
      </w:r>
      <w:r>
        <w:rPr>
          <w:sz w:val="28"/>
          <w:szCs w:val="28"/>
        </w:rPr>
        <w:t>Предоставление решения о согласовании архитектурно -градостроительного облика объекта.</w:t>
      </w:r>
    </w:p>
    <w:p w14:paraId="5EC065E8" w14:textId="77777777" w:rsidR="00524FE7" w:rsidRDefault="00524FE7">
      <w:pPr>
        <w:ind w:firstLine="709"/>
        <w:contextualSpacing/>
        <w:jc w:val="center"/>
        <w:rPr>
          <w:b/>
          <w:sz w:val="28"/>
        </w:rPr>
      </w:pPr>
    </w:p>
    <w:p w14:paraId="16125471" w14:textId="77777777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3. Регулирование предпринимательской деятельности</w:t>
      </w:r>
    </w:p>
    <w:p w14:paraId="583E40C0" w14:textId="77777777" w:rsidR="00524FE7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>3.1. Согласование проведения ярмарки.</w:t>
      </w:r>
    </w:p>
    <w:p w14:paraId="6746ED73" w14:textId="77777777" w:rsidR="00524FE7" w:rsidRDefault="00524FE7">
      <w:pPr>
        <w:ind w:firstLine="709"/>
        <w:jc w:val="center"/>
        <w:rPr>
          <w:b/>
          <w:sz w:val="28"/>
        </w:rPr>
      </w:pPr>
    </w:p>
    <w:p w14:paraId="27103D9B" w14:textId="77777777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4. Архивный фонд</w:t>
      </w:r>
    </w:p>
    <w:p w14:paraId="35181B35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4.1. Выдача копий архивных документов, подтверждающих право владения землей.</w:t>
      </w:r>
    </w:p>
    <w:p w14:paraId="78D8870F" w14:textId="6A3A10CA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4.2</w:t>
      </w:r>
      <w:r>
        <w:rPr>
          <w:b/>
          <w:sz w:val="28"/>
        </w:rPr>
        <w:t xml:space="preserve">. </w:t>
      </w:r>
      <w:r>
        <w:rPr>
          <w:sz w:val="28"/>
        </w:rPr>
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 </w:t>
      </w:r>
    </w:p>
    <w:p w14:paraId="25C23D3E" w14:textId="77777777" w:rsidR="00524FE7" w:rsidRDefault="00524FE7">
      <w:pPr>
        <w:ind w:firstLine="709"/>
        <w:rPr>
          <w:sz w:val="28"/>
        </w:rPr>
      </w:pPr>
    </w:p>
    <w:p w14:paraId="46DB6A91" w14:textId="77777777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5. Физкультура и спорт, молодежь, культура</w:t>
      </w:r>
    </w:p>
    <w:p w14:paraId="6A941490" w14:textId="77777777" w:rsidR="00524FE7" w:rsidRDefault="00000000">
      <w:pPr>
        <w:spacing w:line="300" w:lineRule="atLeast"/>
        <w:ind w:firstLine="709"/>
        <w:jc w:val="both"/>
        <w:rPr>
          <w:sz w:val="28"/>
        </w:rPr>
      </w:pPr>
      <w:r>
        <w:rPr>
          <w:sz w:val="28"/>
        </w:rPr>
        <w:t xml:space="preserve">5.1. Присвоение спортивных разрядов. </w:t>
      </w:r>
    </w:p>
    <w:p w14:paraId="4DE5DAFD" w14:textId="50A314FC" w:rsidR="00524FE7" w:rsidRDefault="00000000">
      <w:pPr>
        <w:spacing w:line="300" w:lineRule="atLeast"/>
        <w:ind w:firstLine="709"/>
        <w:jc w:val="both"/>
        <w:rPr>
          <w:sz w:val="28"/>
        </w:rPr>
      </w:pPr>
      <w:r>
        <w:rPr>
          <w:sz w:val="28"/>
        </w:rPr>
        <w:t>5.2. Присвоение квалификационных категорий спортивных судей.</w:t>
      </w:r>
    </w:p>
    <w:p w14:paraId="060EED5C" w14:textId="1B68EE34" w:rsidR="00524FE7" w:rsidRDefault="00000000">
      <w:pPr>
        <w:spacing w:line="300" w:lineRule="atLeast"/>
        <w:ind w:firstLine="709"/>
        <w:jc w:val="both"/>
        <w:rPr>
          <w:sz w:val="28"/>
        </w:rPr>
      </w:pPr>
      <w:r>
        <w:rPr>
          <w:sz w:val="28"/>
        </w:rPr>
        <w:t>5.3.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наследия.</w:t>
      </w:r>
    </w:p>
    <w:p w14:paraId="05B4A6E9" w14:textId="2386EE86" w:rsidR="00524FE7" w:rsidRDefault="00000000">
      <w:pPr>
        <w:spacing w:line="300" w:lineRule="atLeast"/>
        <w:ind w:firstLine="709"/>
        <w:jc w:val="both"/>
        <w:rPr>
          <w:b/>
          <w:sz w:val="28"/>
        </w:rPr>
      </w:pPr>
      <w:r>
        <w:rPr>
          <w:sz w:val="28"/>
        </w:rPr>
        <w:t>5.4. 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наследия.</w:t>
      </w:r>
    </w:p>
    <w:p w14:paraId="7E73ECDE" w14:textId="77777777" w:rsidR="00524FE7" w:rsidRDefault="00524FE7">
      <w:pPr>
        <w:ind w:firstLine="709"/>
        <w:jc w:val="center"/>
        <w:rPr>
          <w:b/>
          <w:sz w:val="28"/>
        </w:rPr>
      </w:pPr>
    </w:p>
    <w:p w14:paraId="4052F1A4" w14:textId="0A7955E9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6. Управление бухгалтерского учета, отчетности и финансов</w:t>
      </w:r>
    </w:p>
    <w:p w14:paraId="490CF71F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6.1.</w:t>
      </w:r>
      <w:r>
        <w:rPr>
          <w:b/>
          <w:sz w:val="28"/>
        </w:rPr>
        <w:t xml:space="preserve"> </w:t>
      </w:r>
      <w:r>
        <w:rPr>
          <w:sz w:val="28"/>
        </w:rPr>
        <w:t>Назначение пенсии за выслугу лет лицам, замещавшим муниципальные должности и должности муниципальной службы муниципального образования.</w:t>
      </w:r>
    </w:p>
    <w:p w14:paraId="1171323D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6.2. Предоставление выплат гражданам, удостоенным звания «Почетный гражданин муниципального образования» или аналогичных званий.</w:t>
      </w:r>
    </w:p>
    <w:p w14:paraId="3EA0F6B2" w14:textId="77777777" w:rsidR="00524FE7" w:rsidRDefault="00524FE7">
      <w:pPr>
        <w:ind w:firstLine="709"/>
        <w:jc w:val="both"/>
        <w:rPr>
          <w:sz w:val="28"/>
        </w:rPr>
      </w:pPr>
    </w:p>
    <w:p w14:paraId="4024EEC5" w14:textId="77777777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7. Жилищно-коммунальное хозяйство</w:t>
      </w:r>
    </w:p>
    <w:p w14:paraId="63E8C8D1" w14:textId="46F3019F" w:rsidR="00524FE7" w:rsidRDefault="00000000">
      <w:pPr>
        <w:widowControl w:val="0"/>
        <w:tabs>
          <w:tab w:val="left" w:pos="1436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 xml:space="preserve">7.1. Установление, изменение или отмена маршрутов регулярных перевозок пассажиров и багажа автомобильным транспортом и городским </w:t>
      </w:r>
      <w:r>
        <w:rPr>
          <w:sz w:val="28"/>
        </w:rPr>
        <w:lastRenderedPageBreak/>
        <w:t>наземным электрическим транспортом.</w:t>
      </w:r>
    </w:p>
    <w:p w14:paraId="746CDE2D" w14:textId="039D8D50" w:rsidR="00524FE7" w:rsidRDefault="00000000">
      <w:pPr>
        <w:widowControl w:val="0"/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7.2. Согласование создания места (площадки) накопления твердых коммунальных отходов.</w:t>
      </w:r>
    </w:p>
    <w:p w14:paraId="0F9465E7" w14:textId="784841D4" w:rsidR="00524FE7" w:rsidRDefault="00000000">
      <w:pPr>
        <w:widowControl w:val="0"/>
        <w:tabs>
          <w:tab w:val="left" w:pos="143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7.3. Включение в реестр мест (площадок) накопления твердых коммунальных отходов.</w:t>
      </w:r>
    </w:p>
    <w:p w14:paraId="4B1604A4" w14:textId="77777777" w:rsidR="00524FE7" w:rsidRDefault="00000000">
      <w:pPr>
        <w:widowControl w:val="0"/>
        <w:tabs>
          <w:tab w:val="left" w:pos="143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7.4.  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14:paraId="26BCEA7C" w14:textId="77777777" w:rsidR="00524FE7" w:rsidRDefault="00000000">
      <w:pPr>
        <w:widowControl w:val="0"/>
        <w:tabs>
          <w:tab w:val="left" w:pos="1431"/>
        </w:tabs>
        <w:spacing w:line="322" w:lineRule="exact"/>
        <w:ind w:firstLine="709"/>
        <w:jc w:val="both"/>
        <w:rPr>
          <w:b/>
          <w:sz w:val="28"/>
        </w:rPr>
      </w:pPr>
      <w:r>
        <w:rPr>
          <w:sz w:val="28"/>
        </w:rPr>
        <w:t>7.5. Предоставление участка земли для создания семейных (родовых) захоронений.</w:t>
      </w:r>
    </w:p>
    <w:p w14:paraId="387C67E5" w14:textId="77777777" w:rsidR="00524FE7" w:rsidRDefault="00524FE7">
      <w:pPr>
        <w:ind w:firstLine="709"/>
        <w:jc w:val="center"/>
        <w:rPr>
          <w:b/>
          <w:sz w:val="28"/>
        </w:rPr>
      </w:pPr>
    </w:p>
    <w:p w14:paraId="17AA95A9" w14:textId="6E42326E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8. Организационный отдел</w:t>
      </w:r>
    </w:p>
    <w:p w14:paraId="063C233B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8.1. Регистрация уставов территориального общественного самоуправления.</w:t>
      </w:r>
    </w:p>
    <w:p w14:paraId="4C202FB4" w14:textId="77777777" w:rsidR="00524FE7" w:rsidRDefault="00524FE7">
      <w:pPr>
        <w:ind w:firstLine="709"/>
        <w:jc w:val="both"/>
        <w:rPr>
          <w:sz w:val="28"/>
        </w:rPr>
      </w:pPr>
    </w:p>
    <w:p w14:paraId="09D2D8BF" w14:textId="07124FB7" w:rsidR="00524FE7" w:rsidRDefault="00000000" w:rsidP="00EE668A">
      <w:pPr>
        <w:ind w:firstLine="709"/>
        <w:jc w:val="center"/>
        <w:rPr>
          <w:sz w:val="28"/>
        </w:rPr>
      </w:pPr>
      <w:r>
        <w:rPr>
          <w:b/>
          <w:sz w:val="28"/>
        </w:rPr>
        <w:t>9. Финансовое управление</w:t>
      </w:r>
    </w:p>
    <w:p w14:paraId="78D1CE62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9.1.</w:t>
      </w:r>
      <w:r>
        <w:t xml:space="preserve"> </w:t>
      </w:r>
      <w:r>
        <w:rPr>
          <w:sz w:val="28"/>
        </w:rPr>
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 - Кузбасса «Комплексное развитие сельских территорий Кузбасса».</w:t>
      </w:r>
    </w:p>
    <w:p w14:paraId="23E76BE1" w14:textId="77777777" w:rsidR="00524FE7" w:rsidRDefault="00000000">
      <w:pPr>
        <w:tabs>
          <w:tab w:val="left" w:pos="7390"/>
        </w:tabs>
        <w:ind w:firstLine="709"/>
        <w:contextualSpacing/>
        <w:jc w:val="both"/>
      </w:pPr>
      <w:r>
        <w:rPr>
          <w:sz w:val="28"/>
        </w:rPr>
        <w:t>9.2. Дача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14:paraId="00226E55" w14:textId="77777777" w:rsidR="00524FE7" w:rsidRDefault="00524FE7">
      <w:pPr>
        <w:tabs>
          <w:tab w:val="left" w:pos="7390"/>
        </w:tabs>
        <w:ind w:firstLine="709"/>
        <w:contextualSpacing/>
        <w:jc w:val="both"/>
        <w:rPr>
          <w:sz w:val="28"/>
        </w:rPr>
      </w:pPr>
    </w:p>
    <w:p w14:paraId="43EF7351" w14:textId="77777777" w:rsidR="00524FE7" w:rsidRDefault="00000000">
      <w:pPr>
        <w:tabs>
          <w:tab w:val="left" w:pos="7390"/>
        </w:tabs>
        <w:ind w:firstLine="709"/>
        <w:contextualSpacing/>
        <w:jc w:val="center"/>
        <w:rPr>
          <w:b/>
          <w:bCs/>
        </w:rPr>
      </w:pPr>
      <w:r>
        <w:rPr>
          <w:b/>
          <w:bCs/>
          <w:sz w:val="28"/>
        </w:rPr>
        <w:t>10. Образование</w:t>
      </w:r>
    </w:p>
    <w:p w14:paraId="3457689F" w14:textId="6E7088EF" w:rsidR="00524FE7" w:rsidRDefault="00000000" w:rsidP="00EE668A">
      <w:pPr>
        <w:tabs>
          <w:tab w:val="left" w:pos="7390"/>
        </w:tabs>
        <w:ind w:firstLine="709"/>
        <w:contextualSpacing/>
        <w:rPr>
          <w:sz w:val="28"/>
        </w:rPr>
      </w:pPr>
      <w:r>
        <w:rPr>
          <w:sz w:val="28"/>
        </w:rPr>
        <w:t>10.1. Организация отдыха детей в каникулярное время.</w:t>
      </w:r>
    </w:p>
    <w:sectPr w:rsidR="00524FE7">
      <w:headerReference w:type="even" r:id="rId8"/>
      <w:headerReference w:type="default" r:id="rId9"/>
      <w:headerReference w:type="first" r:id="rId10"/>
      <w:pgSz w:w="11906" w:h="16838"/>
      <w:pgMar w:top="851" w:right="1134" w:bottom="567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3416" w14:textId="77777777" w:rsidR="00C02CA3" w:rsidRDefault="00C02CA3">
      <w:r>
        <w:separator/>
      </w:r>
    </w:p>
  </w:endnote>
  <w:endnote w:type="continuationSeparator" w:id="0">
    <w:p w14:paraId="088119DA" w14:textId="77777777" w:rsidR="00C02CA3" w:rsidRDefault="00C0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BC9C" w14:textId="77777777" w:rsidR="00C02CA3" w:rsidRDefault="00C02CA3">
      <w:r>
        <w:separator/>
      </w:r>
    </w:p>
  </w:footnote>
  <w:footnote w:type="continuationSeparator" w:id="0">
    <w:p w14:paraId="25E9CA21" w14:textId="77777777" w:rsidR="00C02CA3" w:rsidRDefault="00C0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0403" w14:textId="77777777" w:rsidR="00524FE7" w:rsidRDefault="00524FE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EE9C" w14:textId="3808C3D6" w:rsidR="00524FE7" w:rsidRDefault="00EE668A">
    <w:pPr>
      <w:pStyle w:val="ad"/>
    </w:pPr>
    <w:r>
      <w:rPr>
        <w:noProof/>
      </w:rPr>
      <w:pict w14:anchorId="52378948">
        <v:rect id="Picture 1" o:spid="_x0000_s1025" style="position:absolute;margin-left:0;margin-top:.05pt;width:6.2pt;height:1.6pt;z-index:-503316471;visibility:visible;mso-wrap-style:square;mso-wrap-distance-left:8.6pt;mso-wrap-distance-top:0;mso-wrap-distance-right:8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" o:allowincell="f" strokeweight=".74pt">
          <v:stroke joinstyle="round"/>
          <w10:wrap type="squar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33AC" w14:textId="77777777" w:rsidR="00524FE7" w:rsidRDefault="00524FE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D51"/>
    <w:multiLevelType w:val="multilevel"/>
    <w:tmpl w:val="FB50D504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271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FE7"/>
    <w:rsid w:val="00524FE7"/>
    <w:rsid w:val="00C02CA3"/>
    <w:rsid w:val="00CA507A"/>
    <w:rsid w:val="00E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CA8DB"/>
  <w15:docId w15:val="{F459B87C-EF52-4840-ABC1-7D8BC3D2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5z0">
    <w:name w:val="WW8Num25z0"/>
    <w:link w:val="WW8Num25z0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Caption1111">
    <w:name w:val="Caption1111"/>
    <w:link w:val="Caption11112"/>
    <w:qFormat/>
    <w:rPr>
      <w:rFonts w:ascii="PT Astra Serif" w:hAnsi="PT Astra Serif"/>
      <w:i/>
      <w:sz w:val="24"/>
    </w:rPr>
  </w:style>
  <w:style w:type="character" w:customStyle="1" w:styleId="Heading71">
    <w:name w:val="Heading 71"/>
    <w:qFormat/>
    <w:rPr>
      <w:sz w:val="28"/>
    </w:rPr>
  </w:style>
  <w:style w:type="character" w:customStyle="1" w:styleId="10">
    <w:name w:val="Указатель1"/>
    <w:link w:val="11"/>
    <w:qFormat/>
    <w:rPr>
      <w:rFonts w:ascii="PT Astra Serif" w:hAnsi="PT Astra Serif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WW8Num3z0">
    <w:name w:val="WW8Num3z0"/>
    <w:link w:val="WW8Num3z01"/>
    <w:qFormat/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28z0">
    <w:name w:val="WW8Num28z0"/>
    <w:link w:val="WW8Num28z01"/>
    <w:qFormat/>
  </w:style>
  <w:style w:type="character" w:customStyle="1" w:styleId="a3">
    <w:name w:val="Содержимое врезки"/>
    <w:link w:val="12"/>
    <w:qFormat/>
  </w:style>
  <w:style w:type="character" w:customStyle="1" w:styleId="WW8Num8z0">
    <w:name w:val="WW8Num8z0"/>
    <w:link w:val="WW8Num8z01"/>
    <w:qFormat/>
  </w:style>
  <w:style w:type="character" w:customStyle="1" w:styleId="Textbody">
    <w:name w:val="Text body"/>
    <w:qFormat/>
    <w:rPr>
      <w:sz w:val="28"/>
    </w:rPr>
  </w:style>
  <w:style w:type="character" w:customStyle="1" w:styleId="Heading31">
    <w:name w:val="Heading 31"/>
    <w:qFormat/>
    <w:rPr>
      <w:sz w:val="28"/>
    </w:rPr>
  </w:style>
  <w:style w:type="character" w:customStyle="1" w:styleId="13">
    <w:name w:val="Заголовок1"/>
    <w:link w:val="110"/>
    <w:qFormat/>
    <w:rPr>
      <w:rFonts w:ascii="PT Astra Serif" w:hAnsi="PT Astra Serif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caption1">
    <w:name w:val="caption1"/>
    <w:link w:val="caption12"/>
    <w:qFormat/>
    <w:rPr>
      <w:rFonts w:ascii="PT Astra Serif" w:hAnsi="PT Astra Serif"/>
      <w:i/>
      <w:sz w:val="24"/>
    </w:rPr>
  </w:style>
  <w:style w:type="character" w:customStyle="1" w:styleId="WW8Num24z0">
    <w:name w:val="WW8Num24z0"/>
    <w:link w:val="WW8Num24z01"/>
    <w:qFormat/>
  </w:style>
  <w:style w:type="character" w:customStyle="1" w:styleId="WW8Num21z0">
    <w:name w:val="WW8Num21z0"/>
    <w:link w:val="WW8Num21z01"/>
    <w:qFormat/>
    <w:rPr>
      <w:rFonts w:ascii="Symbol" w:hAnsi="Symbol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4">
    <w:name w:val="1 Знак"/>
    <w:link w:val="111"/>
    <w:qFormat/>
    <w:rPr>
      <w:rFonts w:ascii="Verdana" w:hAnsi="Verdana"/>
    </w:rPr>
  </w:style>
  <w:style w:type="character" w:styleId="a4">
    <w:name w:val="page number"/>
    <w:basedOn w:val="15"/>
    <w:link w:val="pagenumber1"/>
    <w:qFormat/>
  </w:style>
  <w:style w:type="character" w:customStyle="1" w:styleId="Header1">
    <w:name w:val="Header1"/>
    <w:qFormat/>
  </w:style>
  <w:style w:type="character" w:customStyle="1" w:styleId="16">
    <w:name w:val="Схема документа1"/>
    <w:link w:val="112"/>
    <w:qFormat/>
    <w:rPr>
      <w:rFonts w:ascii="Tahoma" w:hAnsi="Tahoma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15z0">
    <w:name w:val="WW8Num15z0"/>
    <w:link w:val="WW8Num15z01"/>
    <w:qFormat/>
  </w:style>
  <w:style w:type="character" w:customStyle="1" w:styleId="20">
    <w:name w:val="Название объекта2"/>
    <w:link w:val="21"/>
    <w:qFormat/>
    <w:rPr>
      <w:rFonts w:ascii="PT Astra Serif" w:hAnsi="PT Astra Serif"/>
      <w:i/>
      <w:sz w:val="24"/>
    </w:rPr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17">
    <w:name w:val="Название объекта1"/>
    <w:link w:val="30"/>
    <w:qFormat/>
    <w:rPr>
      <w:rFonts w:ascii="PT Astra Serif" w:hAnsi="PT Astra Serif"/>
      <w:i/>
      <w:sz w:val="24"/>
    </w:rPr>
  </w:style>
  <w:style w:type="character" w:customStyle="1" w:styleId="msonormalcxspmiddle">
    <w:name w:val="msonormalcxspmiddle"/>
    <w:link w:val="msonormalcxspmiddle1"/>
    <w:qFormat/>
    <w:rPr>
      <w:sz w:val="24"/>
    </w:rPr>
  </w:style>
  <w:style w:type="character" w:customStyle="1" w:styleId="Caption11111111">
    <w:name w:val="Caption11111111"/>
    <w:link w:val="Caption111111111"/>
    <w:qFormat/>
    <w:rPr>
      <w:rFonts w:ascii="PT Astra Serif" w:hAnsi="PT Astra Serif"/>
      <w:i/>
      <w:sz w:val="24"/>
    </w:rPr>
  </w:style>
  <w:style w:type="character" w:customStyle="1" w:styleId="WW8Num19z0">
    <w:name w:val="WW8Num19z0"/>
    <w:link w:val="WW8Num19z01"/>
    <w:qFormat/>
  </w:style>
  <w:style w:type="character" w:customStyle="1" w:styleId="a5">
    <w:name w:val="Колонтитул"/>
    <w:link w:val="18"/>
    <w:qFormat/>
  </w:style>
  <w:style w:type="character" w:customStyle="1" w:styleId="caption11111">
    <w:name w:val="caption11111"/>
    <w:link w:val="caption111112"/>
    <w:qFormat/>
    <w:rPr>
      <w:rFonts w:ascii="PT Astra Serif" w:hAnsi="PT Astra Serif"/>
      <w:i/>
      <w:sz w:val="24"/>
    </w:rPr>
  </w:style>
  <w:style w:type="character" w:customStyle="1" w:styleId="Caption11">
    <w:name w:val="Caption11"/>
    <w:link w:val="Caption112"/>
    <w:qFormat/>
    <w:rPr>
      <w:rFonts w:ascii="PT Astra Serif" w:hAnsi="PT Astra Serif"/>
      <w:i/>
      <w:sz w:val="24"/>
    </w:rPr>
  </w:style>
  <w:style w:type="character" w:customStyle="1" w:styleId="WW8Num11z3">
    <w:name w:val="WW8Num11z3"/>
    <w:link w:val="WW8Num11z31"/>
    <w:qFormat/>
    <w:rPr>
      <w:rFonts w:ascii="Symbol" w:hAnsi="Symbol"/>
    </w:rPr>
  </w:style>
  <w:style w:type="character" w:customStyle="1" w:styleId="19">
    <w:name w:val="Текст выноски1"/>
    <w:link w:val="1a"/>
    <w:qFormat/>
    <w:rPr>
      <w:rFonts w:ascii="Tahoma" w:hAnsi="Tahoma"/>
      <w:sz w:val="16"/>
    </w:rPr>
  </w:style>
  <w:style w:type="character" w:customStyle="1" w:styleId="Heading51">
    <w:name w:val="Heading 51"/>
    <w:qFormat/>
    <w:rPr>
      <w:sz w:val="26"/>
    </w:rPr>
  </w:style>
  <w:style w:type="character" w:customStyle="1" w:styleId="BodySingle">
    <w:name w:val="Body Single Знак"/>
    <w:link w:val="BodySingle1"/>
    <w:qFormat/>
    <w:rPr>
      <w:color w:val="000000"/>
      <w:sz w:val="28"/>
    </w:rPr>
  </w:style>
  <w:style w:type="character" w:customStyle="1" w:styleId="22">
    <w:name w:val="Указатель2"/>
    <w:link w:val="311111111111111"/>
    <w:qFormat/>
    <w:rPr>
      <w:rFonts w:ascii="PT Astra Serif" w:hAnsi="PT Astra Serif"/>
    </w:rPr>
  </w:style>
  <w:style w:type="character" w:customStyle="1" w:styleId="210">
    <w:name w:val="Основной текст с отступом 21"/>
    <w:link w:val="211"/>
    <w:qFormat/>
    <w:rPr>
      <w:sz w:val="28"/>
    </w:rPr>
  </w:style>
  <w:style w:type="character" w:customStyle="1" w:styleId="WW8Num12z0">
    <w:name w:val="WW8Num12z0"/>
    <w:link w:val="WW8Num12z01"/>
    <w:qFormat/>
  </w:style>
  <w:style w:type="character" w:customStyle="1" w:styleId="WW8Num21z1">
    <w:name w:val="WW8Num21z1"/>
    <w:link w:val="WW8Num21z11"/>
    <w:qFormat/>
    <w:rPr>
      <w:rFonts w:ascii="Courier New" w:hAnsi="Courier New"/>
    </w:rPr>
  </w:style>
  <w:style w:type="character" w:customStyle="1" w:styleId="BodySingle0">
    <w:name w:val="Body Single"/>
    <w:link w:val="BodySingle10"/>
    <w:qFormat/>
    <w:rPr>
      <w:rFonts w:ascii="Times New Roman" w:hAnsi="Times New Roman"/>
      <w:color w:val="000000"/>
      <w:sz w:val="28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WW8Num4z0">
    <w:name w:val="WW8Num4z0"/>
    <w:link w:val="WW8Num4z01"/>
    <w:qFormat/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aption111111">
    <w:name w:val="Caption111111"/>
    <w:link w:val="Caption1111112"/>
    <w:qFormat/>
    <w:rPr>
      <w:rFonts w:ascii="PT Astra Serif" w:hAnsi="PT Astra Serif"/>
      <w:i/>
      <w:sz w:val="24"/>
    </w:rPr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HeaderandFooter">
    <w:name w:val="Header and Footer"/>
    <w:qFormat/>
  </w:style>
  <w:style w:type="character" w:customStyle="1" w:styleId="caption2">
    <w:name w:val="caption2"/>
    <w:link w:val="caption311"/>
    <w:qFormat/>
    <w:rPr>
      <w:rFonts w:ascii="PT Astra Serif" w:hAnsi="PT Astra Serif"/>
      <w:i/>
      <w:sz w:val="24"/>
    </w:rPr>
  </w:style>
  <w:style w:type="character" w:customStyle="1" w:styleId="WW8Num29z0">
    <w:name w:val="WW8Num29z0"/>
    <w:link w:val="WW8Num29z01"/>
    <w:qFormat/>
  </w:style>
  <w:style w:type="character" w:customStyle="1" w:styleId="WW8Num18z1">
    <w:name w:val="WW8Num18z1"/>
    <w:link w:val="WW8Num18z11"/>
    <w:qFormat/>
    <w:rPr>
      <w:rFonts w:ascii="Times New Roman" w:hAnsi="Times New Roman"/>
    </w:rPr>
  </w:style>
  <w:style w:type="character" w:customStyle="1" w:styleId="1b">
    <w:name w:val="Без интервала1"/>
    <w:link w:val="1c"/>
    <w:qFormat/>
    <w:rPr>
      <w:rFonts w:ascii="Calibri" w:hAnsi="Calibri"/>
      <w:color w:val="000000"/>
      <w:sz w:val="22"/>
    </w:rPr>
  </w:style>
  <w:style w:type="character" w:customStyle="1" w:styleId="WW8Num11z0">
    <w:name w:val="WW8Num11z0"/>
    <w:link w:val="WW8Num11z01"/>
    <w:qFormat/>
    <w:rPr>
      <w:rFonts w:ascii="Times New Roman" w:hAnsi="Times New Roman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aption1111111">
    <w:name w:val="Caption1111111"/>
    <w:link w:val="Caption11111112"/>
    <w:qFormat/>
    <w:rPr>
      <w:rFonts w:ascii="PT Astra Serif" w:hAnsi="PT Astra Serif"/>
      <w:i/>
      <w:sz w:val="24"/>
    </w:rPr>
  </w:style>
  <w:style w:type="character" w:customStyle="1" w:styleId="WW8Num27z0">
    <w:name w:val="WW8Num27z0"/>
    <w:link w:val="WW8Num27z01"/>
    <w:qFormat/>
  </w:style>
  <w:style w:type="character" w:customStyle="1" w:styleId="WW8Num5z0">
    <w:name w:val="WW8Num5z0"/>
    <w:link w:val="WW8Num5z01"/>
    <w:qFormat/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23">
    <w:name w:val="Заголовок2"/>
    <w:link w:val="212"/>
    <w:qFormat/>
    <w:rPr>
      <w:rFonts w:ascii="PT Astra Serif" w:hAnsi="PT Astra Serif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22z0">
    <w:name w:val="WW8Num22z0"/>
    <w:link w:val="WW8Num22z01"/>
    <w:qFormat/>
  </w:style>
  <w:style w:type="character" w:customStyle="1" w:styleId="24">
    <w:name w:val="Указатель2"/>
    <w:link w:val="213"/>
    <w:qFormat/>
    <w:rPr>
      <w:rFonts w:ascii="PT Astra Serif" w:hAnsi="PT Astra Serif"/>
    </w:rPr>
  </w:style>
  <w:style w:type="character" w:customStyle="1" w:styleId="WW8Num10z0">
    <w:name w:val="WW8Num10z0"/>
    <w:link w:val="WW8Num10z01"/>
    <w:qFormat/>
    <w:rPr>
      <w:rFonts w:ascii="Times New Roman" w:hAnsi="Times New Roman"/>
    </w:rPr>
  </w:style>
  <w:style w:type="character" w:customStyle="1" w:styleId="a7">
    <w:name w:val="Основной текст с отступом Знак"/>
    <w:link w:val="1d"/>
    <w:qFormat/>
    <w:rPr>
      <w:sz w:val="28"/>
    </w:rPr>
  </w:style>
  <w:style w:type="character" w:customStyle="1" w:styleId="WW8Num13z0">
    <w:name w:val="WW8Num13z0"/>
    <w:link w:val="WW8Num13z01"/>
    <w:qFormat/>
    <w:rPr>
      <w:rFonts w:ascii="Times New Roman" w:hAnsi="Times New Roman"/>
      <w:b w:val="0"/>
      <w:color w:val="000000"/>
    </w:rPr>
  </w:style>
  <w:style w:type="character" w:customStyle="1" w:styleId="WW8Num21z2">
    <w:name w:val="WW8Num21z2"/>
    <w:link w:val="WW8Num21z21"/>
    <w:qFormat/>
    <w:rPr>
      <w:rFonts w:ascii="Wingdings" w:hAnsi="Wingdings"/>
    </w:rPr>
  </w:style>
  <w:style w:type="character" w:customStyle="1" w:styleId="WW8Num11z1">
    <w:name w:val="WW8Num11z1"/>
    <w:link w:val="WW8Num11z11"/>
    <w:qFormat/>
    <w:rPr>
      <w:rFonts w:ascii="Courier New" w:hAnsi="Courier New"/>
    </w:rPr>
  </w:style>
  <w:style w:type="character" w:customStyle="1" w:styleId="25">
    <w:name w:val="Без интервала2"/>
    <w:link w:val="NoSpacing1"/>
    <w:qFormat/>
    <w:rPr>
      <w:rFonts w:ascii="Calibri" w:hAnsi="Calibri"/>
      <w:color w:val="000000"/>
      <w:sz w:val="22"/>
    </w:rPr>
  </w:style>
  <w:style w:type="character" w:customStyle="1" w:styleId="WW8Num18z0">
    <w:name w:val="WW8Num18z0"/>
    <w:link w:val="WW8Num18z01"/>
    <w:qFormat/>
  </w:style>
  <w:style w:type="character" w:customStyle="1" w:styleId="1e">
    <w:name w:val="Заголовок 1 Знак"/>
    <w:link w:val="113"/>
    <w:qFormat/>
    <w:rPr>
      <w:b/>
      <w:sz w:val="36"/>
    </w:rPr>
  </w:style>
  <w:style w:type="character" w:customStyle="1" w:styleId="31">
    <w:name w:val="Заголовок3"/>
    <w:link w:val="3111111111111110"/>
    <w:qFormat/>
    <w:rPr>
      <w:rFonts w:ascii="PT Astra Serif" w:hAnsi="PT Astra Serif"/>
      <w:sz w:val="28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17z0">
    <w:name w:val="WW8Num17z0"/>
    <w:link w:val="WW8Num17z01"/>
    <w:qFormat/>
  </w:style>
  <w:style w:type="character" w:customStyle="1" w:styleId="a8">
    <w:name w:val="Верхний колонтитул Знак"/>
    <w:link w:val="1f"/>
    <w:qFormat/>
  </w:style>
  <w:style w:type="character" w:customStyle="1" w:styleId="WW8Num9z0">
    <w:name w:val="WW8Num9z0"/>
    <w:link w:val="WW8Num9z01"/>
    <w:qFormat/>
  </w:style>
  <w:style w:type="character" w:customStyle="1" w:styleId="WW8Num20z0">
    <w:name w:val="WW8Num20z0"/>
    <w:link w:val="WW8Num20z0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WW8Num11z2">
    <w:name w:val="WW8Num11z2"/>
    <w:link w:val="WW8Num11z21"/>
    <w:qFormat/>
    <w:rPr>
      <w:rFonts w:ascii="Wingdings" w:hAnsi="Wingdings"/>
    </w:rPr>
  </w:style>
  <w:style w:type="character" w:customStyle="1" w:styleId="WW8Num14z0">
    <w:name w:val="WW8Num14z0"/>
    <w:link w:val="WW8Num14z01"/>
    <w:qFormat/>
    <w:rPr>
      <w:rFonts w:ascii="Wingdings" w:hAnsi="Wingdings"/>
    </w:rPr>
  </w:style>
  <w:style w:type="character" w:customStyle="1" w:styleId="WW8Num1z0">
    <w:name w:val="WW8Num1z0"/>
    <w:link w:val="WW8Num1z01"/>
    <w:qFormat/>
  </w:style>
  <w:style w:type="character" w:customStyle="1" w:styleId="WW8Num2z0">
    <w:name w:val="WW8Num2z0"/>
    <w:link w:val="WW8Num2z01"/>
    <w:qFormat/>
  </w:style>
  <w:style w:type="character" w:customStyle="1" w:styleId="26">
    <w:name w:val="Основной шрифт абзаца2"/>
    <w:link w:val="214"/>
    <w:qFormat/>
  </w:style>
  <w:style w:type="character" w:customStyle="1" w:styleId="Heading21">
    <w:name w:val="Heading 21"/>
    <w:qFormat/>
    <w:rPr>
      <w:sz w:val="28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1f0">
    <w:name w:val="Название объекта1"/>
    <w:link w:val="114"/>
    <w:qFormat/>
    <w:rPr>
      <w:sz w:val="28"/>
    </w:rPr>
  </w:style>
  <w:style w:type="character" w:customStyle="1" w:styleId="WW8Num6z0">
    <w:name w:val="WW8Num6z0"/>
    <w:link w:val="WW8Num6z01"/>
    <w:qFormat/>
  </w:style>
  <w:style w:type="character" w:customStyle="1" w:styleId="310">
    <w:name w:val="Основной текст с отступом 31"/>
    <w:link w:val="311"/>
    <w:qFormat/>
    <w:rPr>
      <w:sz w:val="28"/>
    </w:rPr>
  </w:style>
  <w:style w:type="character" w:customStyle="1" w:styleId="215">
    <w:name w:val="Основной текст 21"/>
    <w:link w:val="2110"/>
    <w:qFormat/>
    <w:rPr>
      <w:sz w:val="28"/>
    </w:rPr>
  </w:style>
  <w:style w:type="character" w:customStyle="1" w:styleId="Heading61">
    <w:name w:val="Heading 61"/>
    <w:qFormat/>
    <w:rPr>
      <w:sz w:val="26"/>
    </w:rPr>
  </w:style>
  <w:style w:type="character" w:customStyle="1" w:styleId="15">
    <w:name w:val="Основной шрифт абзаца1"/>
    <w:link w:val="115"/>
    <w:qFormat/>
  </w:style>
  <w:style w:type="character" w:customStyle="1" w:styleId="Caption111">
    <w:name w:val="Caption111"/>
    <w:link w:val="Caption1112"/>
    <w:qFormat/>
    <w:rPr>
      <w:rFonts w:ascii="PT Astra Serif" w:hAnsi="PT Astra Serif"/>
      <w:i/>
      <w:sz w:val="24"/>
    </w:rPr>
  </w:style>
  <w:style w:type="paragraph" w:customStyle="1" w:styleId="32">
    <w:name w:val="Заголовок3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ascii="PT Astra Serif" w:hAnsi="PT Astra Seri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2">
    <w:name w:val="Заголовок3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3">
    <w:name w:val="Указатель31"/>
    <w:basedOn w:val="a"/>
    <w:qFormat/>
    <w:pPr>
      <w:suppressLineNumbers/>
    </w:pPr>
    <w:rPr>
      <w:rFonts w:ascii="PT Astra Serif" w:hAnsi="PT Astra Serif"/>
    </w:rPr>
  </w:style>
  <w:style w:type="paragraph" w:customStyle="1" w:styleId="3110">
    <w:name w:val="Заголовок3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">
    <w:name w:val="Указатель311"/>
    <w:basedOn w:val="a"/>
    <w:qFormat/>
    <w:pPr>
      <w:suppressLineNumbers/>
    </w:pPr>
    <w:rPr>
      <w:rFonts w:ascii="PT Astra Serif" w:hAnsi="PT Astra Serif"/>
    </w:rPr>
  </w:style>
  <w:style w:type="paragraph" w:customStyle="1" w:styleId="31110">
    <w:name w:val="Заголовок3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">
    <w:name w:val="Указатель3111"/>
    <w:basedOn w:val="a"/>
    <w:qFormat/>
    <w:pPr>
      <w:suppressLineNumbers/>
    </w:pPr>
    <w:rPr>
      <w:rFonts w:ascii="PT Astra Serif" w:hAnsi="PT Astra Serif"/>
    </w:rPr>
  </w:style>
  <w:style w:type="paragraph" w:customStyle="1" w:styleId="311110">
    <w:name w:val="Заголовок3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">
    <w:name w:val="Указатель31111"/>
    <w:basedOn w:val="a"/>
    <w:qFormat/>
    <w:pPr>
      <w:suppressLineNumbers/>
    </w:pPr>
    <w:rPr>
      <w:rFonts w:ascii="PT Astra Serif" w:hAnsi="PT Astra Serif"/>
    </w:rPr>
  </w:style>
  <w:style w:type="paragraph" w:customStyle="1" w:styleId="3111110">
    <w:name w:val="Заголовок3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">
    <w:name w:val="Указатель3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0">
    <w:name w:val="Заголовок3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1">
    <w:name w:val="Указатель3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0">
    <w:name w:val="Заголовок31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caption3">
    <w:name w:val="caption3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311111111">
    <w:name w:val="Указатель31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10">
    <w:name w:val="Заголовок311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111">
    <w:name w:val="Указатель311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110">
    <w:name w:val="Заголовок3111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1111">
    <w:name w:val="Указатель3111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1110">
    <w:name w:val="Заголовок3111111111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31">
    <w:name w:val="caption31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311111111111">
    <w:name w:val="Указатель311111111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11111111110">
    <w:name w:val="Заголовок311111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111111">
    <w:name w:val="Указатель311111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111110">
    <w:name w:val="Заголовок311111111111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31111111111111">
    <w:name w:val="Указатель31111111111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1111111111110">
    <w:name w:val="Заголовок31111111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11111112">
    <w:name w:val="Указатель31111111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11111110">
    <w:name w:val="Заголовок311111111111111"/>
    <w:basedOn w:val="a"/>
    <w:next w:val="a9"/>
    <w:link w:val="31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311111111111111">
    <w:name w:val="Указатель311111111111111"/>
    <w:basedOn w:val="a"/>
    <w:link w:val="22"/>
    <w:qFormat/>
    <w:rPr>
      <w:rFonts w:ascii="PT Astra Serif" w:hAnsi="PT Astra Serif"/>
    </w:rPr>
  </w:style>
  <w:style w:type="paragraph" w:customStyle="1" w:styleId="WW8Num25z01">
    <w:name w:val="WW8Num25z01"/>
    <w:link w:val="WW8Num25z0"/>
    <w:qFormat/>
  </w:style>
  <w:style w:type="paragraph" w:styleId="27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styleId="ac">
    <w:name w:val="Body Text Indent"/>
    <w:basedOn w:val="a"/>
    <w:pPr>
      <w:ind w:firstLine="993"/>
      <w:jc w:val="both"/>
    </w:pPr>
    <w:rPr>
      <w:sz w:val="28"/>
    </w:rPr>
  </w:style>
  <w:style w:type="paragraph" w:customStyle="1" w:styleId="Caption11112">
    <w:name w:val="Caption11112"/>
    <w:basedOn w:val="a"/>
    <w:link w:val="Caption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">
    <w:name w:val="Указатель11"/>
    <w:basedOn w:val="a"/>
    <w:link w:val="10"/>
    <w:qFormat/>
    <w:rPr>
      <w:rFonts w:ascii="PT Astra Serif" w:hAnsi="PT Astra Serif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WW8Num3z01">
    <w:name w:val="WW8Num3z01"/>
    <w:link w:val="WW8Num3z0"/>
    <w:qFormat/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28z01">
    <w:name w:val="WW8Num28z01"/>
    <w:link w:val="WW8Num28z0"/>
    <w:qFormat/>
  </w:style>
  <w:style w:type="paragraph" w:customStyle="1" w:styleId="12">
    <w:name w:val="Содержимое врезки1"/>
    <w:basedOn w:val="a"/>
    <w:link w:val="a3"/>
    <w:qFormat/>
  </w:style>
  <w:style w:type="paragraph" w:customStyle="1" w:styleId="WW8Num8z01">
    <w:name w:val="WW8Num8z01"/>
    <w:link w:val="WW8Num8z0"/>
    <w:qFormat/>
  </w:style>
  <w:style w:type="paragraph" w:customStyle="1" w:styleId="110">
    <w:name w:val="Заголовок11"/>
    <w:basedOn w:val="a"/>
    <w:next w:val="a9"/>
    <w:link w:val="1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caption12">
    <w:name w:val="caption12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4z01">
    <w:name w:val="WW8Num24z01"/>
    <w:link w:val="WW8Num24z0"/>
    <w:qFormat/>
  </w:style>
  <w:style w:type="paragraph" w:customStyle="1" w:styleId="WW8Num21z01">
    <w:name w:val="WW8Num21z01"/>
    <w:link w:val="WW8Num21z0"/>
    <w:qFormat/>
    <w:rPr>
      <w:rFonts w:ascii="Symbol" w:hAnsi="Symbol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11">
    <w:name w:val="1 Знак1"/>
    <w:basedOn w:val="a"/>
    <w:link w:val="14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pagenumber1">
    <w:name w:val="page number1"/>
    <w:basedOn w:val="115"/>
    <w:link w:val="a4"/>
    <w:qFormat/>
  </w:style>
  <w:style w:type="paragraph" w:customStyle="1" w:styleId="18">
    <w:name w:val="Колонтитул1"/>
    <w:basedOn w:val="a"/>
    <w:link w:val="a5"/>
    <w:qFormat/>
    <w:pPr>
      <w:tabs>
        <w:tab w:val="center" w:pos="4819"/>
        <w:tab w:val="right" w:pos="9638"/>
      </w:tabs>
    </w:pPr>
  </w:style>
  <w:style w:type="paragraph" w:customStyle="1" w:styleId="28">
    <w:name w:val="Колонтитул2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34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1">
    <w:name w:val="Колонтитул6"/>
    <w:basedOn w:val="a"/>
    <w:qFormat/>
  </w:style>
  <w:style w:type="paragraph" w:customStyle="1" w:styleId="71">
    <w:name w:val="Колонтитул7"/>
    <w:basedOn w:val="a"/>
    <w:qFormat/>
  </w:style>
  <w:style w:type="paragraph" w:customStyle="1" w:styleId="80">
    <w:name w:val="Колонтитул8"/>
    <w:basedOn w:val="a"/>
    <w:qFormat/>
  </w:style>
  <w:style w:type="paragraph" w:customStyle="1" w:styleId="9">
    <w:name w:val="Колонтитул9"/>
    <w:basedOn w:val="a"/>
    <w:qFormat/>
  </w:style>
  <w:style w:type="paragraph" w:customStyle="1" w:styleId="100">
    <w:name w:val="Колонтитул10"/>
    <w:basedOn w:val="a"/>
    <w:qFormat/>
  </w:style>
  <w:style w:type="paragraph" w:customStyle="1" w:styleId="HeaderandFooter5">
    <w:name w:val="Header and Footer5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12">
    <w:name w:val="Схема документа11"/>
    <w:basedOn w:val="a"/>
    <w:link w:val="16"/>
    <w:qFormat/>
    <w:rPr>
      <w:rFonts w:ascii="Tahoma" w:hAnsi="Tahoma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35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15z01">
    <w:name w:val="WW8Num15z01"/>
    <w:link w:val="WW8Num15z0"/>
    <w:qFormat/>
  </w:style>
  <w:style w:type="paragraph" w:customStyle="1" w:styleId="21">
    <w:name w:val="Название объекта21"/>
    <w:basedOn w:val="a"/>
    <w:link w:val="20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30">
    <w:name w:val="Название объекта3"/>
    <w:basedOn w:val="a"/>
    <w:link w:val="1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msonormalcxspmiddle1">
    <w:name w:val="msonormalcxspmiddle1"/>
    <w:basedOn w:val="a"/>
    <w:link w:val="msonormalcxspmiddle"/>
    <w:qFormat/>
    <w:pPr>
      <w:spacing w:before="100" w:after="100"/>
    </w:pPr>
    <w:rPr>
      <w:sz w:val="24"/>
    </w:rPr>
  </w:style>
  <w:style w:type="paragraph" w:customStyle="1" w:styleId="Caption111111111">
    <w:name w:val="Caption111111111"/>
    <w:basedOn w:val="a"/>
    <w:link w:val="Caption11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9z01">
    <w:name w:val="WW8Num19z01"/>
    <w:link w:val="WW8Num19z0"/>
    <w:qFormat/>
  </w:style>
  <w:style w:type="paragraph" w:customStyle="1" w:styleId="caption111112">
    <w:name w:val="caption111112"/>
    <w:basedOn w:val="a"/>
    <w:link w:val="caption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Caption112">
    <w:name w:val="Caption112"/>
    <w:basedOn w:val="a"/>
    <w:link w:val="Caption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1z31">
    <w:name w:val="WW8Num11z31"/>
    <w:link w:val="WW8Num11z3"/>
    <w:qFormat/>
    <w:rPr>
      <w:rFonts w:ascii="Symbol" w:hAnsi="Symbol"/>
    </w:rPr>
  </w:style>
  <w:style w:type="paragraph" w:customStyle="1" w:styleId="1a">
    <w:name w:val="Текст выноски1"/>
    <w:basedOn w:val="a"/>
    <w:link w:val="19"/>
    <w:qFormat/>
    <w:rPr>
      <w:rFonts w:ascii="Tahoma" w:hAnsi="Tahoma"/>
      <w:sz w:val="16"/>
    </w:rPr>
  </w:style>
  <w:style w:type="paragraph" w:customStyle="1" w:styleId="BodySingle1">
    <w:name w:val="Body Single Знак1"/>
    <w:link w:val="BodySingle"/>
    <w:qFormat/>
    <w:rPr>
      <w:sz w:val="28"/>
    </w:rPr>
  </w:style>
  <w:style w:type="paragraph" w:customStyle="1" w:styleId="211">
    <w:name w:val="Основной текст с отступом 211"/>
    <w:basedOn w:val="a"/>
    <w:link w:val="210"/>
    <w:qFormat/>
    <w:pPr>
      <w:ind w:left="426" w:hanging="426"/>
    </w:pPr>
    <w:rPr>
      <w:sz w:val="28"/>
    </w:rPr>
  </w:style>
  <w:style w:type="paragraph" w:customStyle="1" w:styleId="WW8Num12z01">
    <w:name w:val="WW8Num12z01"/>
    <w:link w:val="WW8Num12z0"/>
    <w:qFormat/>
  </w:style>
  <w:style w:type="paragraph" w:customStyle="1" w:styleId="WW8Num21z11">
    <w:name w:val="WW8Num21z11"/>
    <w:link w:val="WW8Num21z1"/>
    <w:qFormat/>
    <w:rPr>
      <w:rFonts w:ascii="Courier New" w:hAnsi="Courier New"/>
    </w:rPr>
  </w:style>
  <w:style w:type="paragraph" w:customStyle="1" w:styleId="BodySingle10">
    <w:name w:val="Body Single1"/>
    <w:link w:val="BodySingle0"/>
    <w:qFormat/>
    <w:pPr>
      <w:widowControl w:val="0"/>
    </w:pPr>
    <w:rPr>
      <w:sz w:val="28"/>
    </w:rPr>
  </w:style>
  <w:style w:type="paragraph" w:customStyle="1" w:styleId="WW8Num4z01">
    <w:name w:val="WW8Num4z01"/>
    <w:link w:val="WW8Num4z0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1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aption1111112">
    <w:name w:val="Caption1111112"/>
    <w:basedOn w:val="a"/>
    <w:link w:val="Caption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4z11">
    <w:name w:val="WW8Num4z11"/>
    <w:link w:val="WW8Num4z1"/>
    <w:qFormat/>
  </w:style>
  <w:style w:type="paragraph" w:customStyle="1" w:styleId="caption311">
    <w:name w:val="caption311"/>
    <w:basedOn w:val="a"/>
    <w:link w:val="caption2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9z01">
    <w:name w:val="WW8Num29z01"/>
    <w:link w:val="WW8Num29z0"/>
    <w:qFormat/>
  </w:style>
  <w:style w:type="paragraph" w:customStyle="1" w:styleId="WW8Num18z11">
    <w:name w:val="WW8Num18z11"/>
    <w:link w:val="WW8Num18z1"/>
    <w:qFormat/>
  </w:style>
  <w:style w:type="paragraph" w:customStyle="1" w:styleId="1c">
    <w:name w:val="Без интервала1"/>
    <w:link w:val="1b"/>
    <w:qFormat/>
    <w:rPr>
      <w:rFonts w:ascii="Calibri" w:hAnsi="Calibri"/>
      <w:sz w:val="22"/>
    </w:rPr>
  </w:style>
  <w:style w:type="paragraph" w:customStyle="1" w:styleId="WW8Num11z01">
    <w:name w:val="WW8Num11z01"/>
    <w:link w:val="WW8Num11z0"/>
    <w:qFormat/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aption11111112">
    <w:name w:val="Caption11111112"/>
    <w:basedOn w:val="a"/>
    <w:link w:val="Caption1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7z01">
    <w:name w:val="WW8Num27z01"/>
    <w:link w:val="WW8Num27z0"/>
    <w:qFormat/>
  </w:style>
  <w:style w:type="paragraph" w:customStyle="1" w:styleId="WW8Num5z01">
    <w:name w:val="WW8Num5z01"/>
    <w:link w:val="WW8Num5z0"/>
    <w:qFormat/>
  </w:style>
  <w:style w:type="paragraph" w:customStyle="1" w:styleId="DefaultParagraphFont1">
    <w:name w:val="Default Paragraph Font1"/>
    <w:qFormat/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212">
    <w:name w:val="Заголовок21"/>
    <w:basedOn w:val="a"/>
    <w:next w:val="a9"/>
    <w:link w:val="23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22z01">
    <w:name w:val="WW8Num22z01"/>
    <w:link w:val="WW8Num22z0"/>
    <w:qFormat/>
  </w:style>
  <w:style w:type="paragraph" w:customStyle="1" w:styleId="213">
    <w:name w:val="Указатель21"/>
    <w:basedOn w:val="a"/>
    <w:link w:val="24"/>
    <w:qFormat/>
    <w:rPr>
      <w:rFonts w:ascii="PT Astra Serif" w:hAnsi="PT Astra Serif"/>
    </w:rPr>
  </w:style>
  <w:style w:type="paragraph" w:customStyle="1" w:styleId="WW8Num10z01">
    <w:name w:val="WW8Num10z01"/>
    <w:link w:val="WW8Num10z0"/>
    <w:qFormat/>
  </w:style>
  <w:style w:type="paragraph" w:customStyle="1" w:styleId="1d">
    <w:name w:val="Основной текст с отступом Знак1"/>
    <w:link w:val="a7"/>
    <w:qFormat/>
    <w:rPr>
      <w:sz w:val="28"/>
    </w:rPr>
  </w:style>
  <w:style w:type="paragraph" w:customStyle="1" w:styleId="WW8Num13z01">
    <w:name w:val="WW8Num13z01"/>
    <w:link w:val="WW8Num13z0"/>
    <w:qFormat/>
  </w:style>
  <w:style w:type="paragraph" w:customStyle="1" w:styleId="36">
    <w:name w:val="Основной шрифт абзаца3"/>
    <w:qFormat/>
  </w:style>
  <w:style w:type="paragraph" w:customStyle="1" w:styleId="WW8Num21z21">
    <w:name w:val="WW8Num21z21"/>
    <w:link w:val="WW8Num21z2"/>
    <w:qFormat/>
    <w:rPr>
      <w:rFonts w:ascii="Wingdings" w:hAnsi="Wingdings"/>
    </w:rPr>
  </w:style>
  <w:style w:type="paragraph" w:customStyle="1" w:styleId="WW8Num11z11">
    <w:name w:val="WW8Num11z11"/>
    <w:link w:val="WW8Num11z1"/>
    <w:qFormat/>
    <w:rPr>
      <w:rFonts w:ascii="Courier New" w:hAnsi="Courier New"/>
    </w:rPr>
  </w:style>
  <w:style w:type="paragraph" w:customStyle="1" w:styleId="NoSpacing1">
    <w:name w:val="No Spacing1"/>
    <w:link w:val="25"/>
    <w:qFormat/>
    <w:rPr>
      <w:rFonts w:ascii="Calibri" w:hAnsi="Calibri"/>
      <w:sz w:val="22"/>
    </w:rPr>
  </w:style>
  <w:style w:type="paragraph" w:customStyle="1" w:styleId="WW8Num18z01">
    <w:name w:val="WW8Num18z01"/>
    <w:link w:val="WW8Num18z0"/>
    <w:qFormat/>
  </w:style>
  <w:style w:type="paragraph" w:customStyle="1" w:styleId="113">
    <w:name w:val="Заголовок 1 Знак1"/>
    <w:link w:val="1e"/>
    <w:qFormat/>
    <w:rPr>
      <w:b/>
      <w:sz w:val="36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7z01">
    <w:name w:val="WW8Num17z01"/>
    <w:link w:val="WW8Num17z0"/>
    <w:qFormat/>
  </w:style>
  <w:style w:type="paragraph" w:customStyle="1" w:styleId="1f">
    <w:name w:val="Верхний колонтитул Знак1"/>
    <w:link w:val="a8"/>
    <w:qFormat/>
  </w:style>
  <w:style w:type="paragraph" w:customStyle="1" w:styleId="WW8Num9z01">
    <w:name w:val="WW8Num9z01"/>
    <w:link w:val="WW8Num9z0"/>
    <w:qFormat/>
  </w:style>
  <w:style w:type="paragraph" w:customStyle="1" w:styleId="WW8Num20z01">
    <w:name w:val="WW8Num20z01"/>
    <w:link w:val="WW8Num20z0"/>
    <w:qFormat/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11z21">
    <w:name w:val="WW8Num11z21"/>
    <w:link w:val="WW8Num11z2"/>
    <w:qFormat/>
    <w:rPr>
      <w:rFonts w:ascii="Wingdings" w:hAnsi="Wingdings"/>
    </w:rPr>
  </w:style>
  <w:style w:type="paragraph" w:customStyle="1" w:styleId="WW8Num14z01">
    <w:name w:val="WW8Num14z01"/>
    <w:link w:val="WW8Num14z0"/>
    <w:qFormat/>
    <w:rPr>
      <w:rFonts w:ascii="Wingdings" w:hAnsi="Wingdings"/>
    </w:rPr>
  </w:style>
  <w:style w:type="paragraph" w:customStyle="1" w:styleId="WW8Num1z01">
    <w:name w:val="WW8Num1z01"/>
    <w:link w:val="WW8Num1z0"/>
    <w:qFormat/>
  </w:style>
  <w:style w:type="paragraph" w:customStyle="1" w:styleId="WW8Num2z01">
    <w:name w:val="WW8Num2z01"/>
    <w:link w:val="WW8Num2z0"/>
    <w:qFormat/>
  </w:style>
  <w:style w:type="paragraph" w:customStyle="1" w:styleId="214">
    <w:name w:val="Основной шрифт абзаца21"/>
    <w:link w:val="26"/>
    <w:qFormat/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114">
    <w:name w:val="Название объекта11"/>
    <w:basedOn w:val="a"/>
    <w:next w:val="a"/>
    <w:link w:val="1f0"/>
    <w:qFormat/>
    <w:pPr>
      <w:jc w:val="center"/>
    </w:pPr>
    <w:rPr>
      <w:sz w:val="28"/>
    </w:rPr>
  </w:style>
  <w:style w:type="paragraph" w:customStyle="1" w:styleId="WW8Num6z01">
    <w:name w:val="WW8Num6z01"/>
    <w:link w:val="WW8Num6z0"/>
    <w:qFormat/>
  </w:style>
  <w:style w:type="paragraph" w:customStyle="1" w:styleId="311">
    <w:name w:val="Основной текст с отступом 311"/>
    <w:basedOn w:val="a"/>
    <w:link w:val="310"/>
    <w:qFormat/>
    <w:pPr>
      <w:ind w:firstLine="709"/>
      <w:jc w:val="both"/>
    </w:pPr>
    <w:rPr>
      <w:sz w:val="28"/>
    </w:rPr>
  </w:style>
  <w:style w:type="paragraph" w:customStyle="1" w:styleId="2110">
    <w:name w:val="Основной текст 211"/>
    <w:basedOn w:val="a"/>
    <w:link w:val="215"/>
    <w:qFormat/>
    <w:rPr>
      <w:sz w:val="28"/>
    </w:rPr>
  </w:style>
  <w:style w:type="paragraph" w:customStyle="1" w:styleId="115">
    <w:name w:val="Основной шрифт абзаца11"/>
    <w:link w:val="15"/>
    <w:qFormat/>
  </w:style>
  <w:style w:type="paragraph" w:customStyle="1" w:styleId="Caption1112">
    <w:name w:val="Caption1112"/>
    <w:basedOn w:val="a"/>
    <w:link w:val="Caption111"/>
    <w:qFormat/>
    <w:pPr>
      <w:spacing w:before="120" w:after="120"/>
    </w:pPr>
    <w:rPr>
      <w:rFonts w:ascii="PT Astra Serif" w:hAnsi="PT Astra Serif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1931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18</cp:revision>
  <cp:lastPrinted>2026-04-14T02:52:00Z</cp:lastPrinted>
  <dcterms:created xsi:type="dcterms:W3CDTF">2026-04-14T02:49:00Z</dcterms:created>
  <dcterms:modified xsi:type="dcterms:W3CDTF">2026-04-14T02:52:00Z</dcterms:modified>
  <dc:language>ru-RU</dc:language>
</cp:coreProperties>
</file>