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365E8" w14:textId="6B161D94" w:rsidR="00763DDF" w:rsidRPr="0093453D" w:rsidRDefault="00000000">
      <w:pPr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noProof/>
        </w:rPr>
        <w:drawing>
          <wp:inline distT="0" distB="0" distL="0" distR="0" wp14:anchorId="3F92264F" wp14:editId="64D487C1">
            <wp:extent cx="669290" cy="82740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82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94FF2" w14:textId="77777777" w:rsidR="00763DDF" w:rsidRPr="0093453D" w:rsidRDefault="00000000">
      <w:pPr>
        <w:rPr>
          <w:rFonts w:ascii="Times New Roman" w:hAnsi="Times New Roman" w:cs="Times New Roman"/>
          <w:b/>
          <w:sz w:val="36"/>
          <w:szCs w:val="36"/>
        </w:rPr>
      </w:pPr>
      <w:r w:rsidRPr="0093453D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14:paraId="101CC884" w14:textId="77777777" w:rsidR="00763DDF" w:rsidRPr="0093453D" w:rsidRDefault="00000000">
      <w:pPr>
        <w:rPr>
          <w:rFonts w:ascii="Times New Roman" w:hAnsi="Times New Roman" w:cs="Times New Roman"/>
          <w:b/>
          <w:szCs w:val="28"/>
        </w:rPr>
      </w:pPr>
      <w:r w:rsidRPr="0093453D">
        <w:rPr>
          <w:rFonts w:ascii="Times New Roman" w:hAnsi="Times New Roman" w:cs="Times New Roman"/>
          <w:b/>
          <w:szCs w:val="28"/>
        </w:rPr>
        <w:t>КЕМЕРОВСКАЯ ОБЛАСТЬ - КУЗБАСС</w:t>
      </w:r>
    </w:p>
    <w:p w14:paraId="3B451C03" w14:textId="77777777" w:rsidR="00763DDF" w:rsidRPr="0093453D" w:rsidRDefault="00000000">
      <w:pPr>
        <w:rPr>
          <w:rFonts w:ascii="Times New Roman" w:hAnsi="Times New Roman" w:cs="Times New Roman"/>
          <w:b/>
          <w:sz w:val="36"/>
          <w:szCs w:val="36"/>
        </w:rPr>
      </w:pPr>
      <w:r w:rsidRPr="0093453D">
        <w:rPr>
          <w:rFonts w:ascii="Times New Roman" w:hAnsi="Times New Roman" w:cs="Times New Roman"/>
          <w:b/>
          <w:sz w:val="36"/>
          <w:szCs w:val="36"/>
        </w:rPr>
        <w:t>Топкинский муниципальный округ</w:t>
      </w:r>
    </w:p>
    <w:p w14:paraId="6550716F" w14:textId="77777777" w:rsidR="00763DDF" w:rsidRPr="0093453D" w:rsidRDefault="00000000">
      <w:pPr>
        <w:rPr>
          <w:rFonts w:ascii="Times New Roman" w:hAnsi="Times New Roman" w:cs="Times New Roman"/>
          <w:b/>
          <w:szCs w:val="28"/>
        </w:rPr>
      </w:pPr>
      <w:r w:rsidRPr="0093453D">
        <w:rPr>
          <w:rFonts w:ascii="Times New Roman" w:hAnsi="Times New Roman" w:cs="Times New Roman"/>
          <w:b/>
          <w:szCs w:val="28"/>
        </w:rPr>
        <w:t xml:space="preserve">АДМИНИСТРАЦИЯ </w:t>
      </w:r>
    </w:p>
    <w:p w14:paraId="5A1CA110" w14:textId="77777777" w:rsidR="00763DDF" w:rsidRPr="0093453D" w:rsidRDefault="00000000">
      <w:pPr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b/>
          <w:szCs w:val="28"/>
        </w:rPr>
        <w:t xml:space="preserve">ТОПКИНСКОГО МУНИЦИПАЛЬНОГО </w:t>
      </w:r>
      <w:r w:rsidRPr="0093453D">
        <w:rPr>
          <w:rFonts w:ascii="Times New Roman" w:hAnsi="Times New Roman" w:cs="Times New Roman"/>
          <w:b/>
          <w:caps/>
          <w:szCs w:val="28"/>
        </w:rPr>
        <w:t>округа</w:t>
      </w:r>
    </w:p>
    <w:p w14:paraId="175BD8AD" w14:textId="77777777" w:rsidR="00763DDF" w:rsidRPr="0093453D" w:rsidRDefault="00000000">
      <w:pPr>
        <w:pStyle w:val="1"/>
        <w:numPr>
          <w:ilvl w:val="0"/>
          <w:numId w:val="3"/>
        </w:numPr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</w:rPr>
        <w:t>ПОСТАНОВЛЕНИЕ</w:t>
      </w:r>
    </w:p>
    <w:p w14:paraId="399433F9" w14:textId="77777777" w:rsidR="00763DDF" w:rsidRPr="0093453D" w:rsidRDefault="00763DDF">
      <w:pPr>
        <w:rPr>
          <w:rFonts w:ascii="Times New Roman" w:hAnsi="Times New Roman" w:cs="Times New Roman"/>
          <w:b/>
        </w:rPr>
      </w:pPr>
    </w:p>
    <w:p w14:paraId="059AAA1B" w14:textId="77777777" w:rsidR="00763DDF" w:rsidRPr="0093453D" w:rsidRDefault="00763DDF">
      <w:pPr>
        <w:rPr>
          <w:rFonts w:ascii="Times New Roman" w:hAnsi="Times New Roman" w:cs="Times New Roman"/>
          <w:b/>
          <w:szCs w:val="28"/>
        </w:rPr>
      </w:pPr>
    </w:p>
    <w:p w14:paraId="197C8EB3" w14:textId="58E0648F" w:rsidR="00763DDF" w:rsidRPr="0093453D" w:rsidRDefault="00000000">
      <w:pPr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b/>
          <w:szCs w:val="28"/>
        </w:rPr>
        <w:t>от 06 мая 2026 года № 649-п</w:t>
      </w:r>
    </w:p>
    <w:p w14:paraId="5A7B280A" w14:textId="77777777" w:rsidR="00763DDF" w:rsidRPr="0093453D" w:rsidRDefault="00000000">
      <w:pPr>
        <w:rPr>
          <w:rFonts w:ascii="Times New Roman" w:hAnsi="Times New Roman" w:cs="Times New Roman"/>
          <w:b/>
          <w:szCs w:val="28"/>
        </w:rPr>
      </w:pPr>
      <w:r w:rsidRPr="0093453D">
        <w:rPr>
          <w:rFonts w:ascii="Times New Roman" w:hAnsi="Times New Roman" w:cs="Times New Roman"/>
          <w:b/>
          <w:szCs w:val="28"/>
        </w:rPr>
        <w:t>г. Топки</w:t>
      </w:r>
    </w:p>
    <w:p w14:paraId="41BBFE9F" w14:textId="77777777" w:rsidR="00763DDF" w:rsidRPr="0093453D" w:rsidRDefault="00763DDF">
      <w:pPr>
        <w:rPr>
          <w:rFonts w:ascii="Times New Roman" w:hAnsi="Times New Roman" w:cs="Times New Roman"/>
          <w:b/>
          <w:szCs w:val="28"/>
        </w:rPr>
      </w:pPr>
    </w:p>
    <w:p w14:paraId="6423DE52" w14:textId="77777777" w:rsidR="00763DDF" w:rsidRPr="0093453D" w:rsidRDefault="00000000">
      <w:pPr>
        <w:pStyle w:val="ConsPlusTitle"/>
        <w:jc w:val="center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Об утверждении Перечня мест, на которые запрещается возвращать животных без владельцев на территории Топкинского муниципального округа, и определении лиц, уполномоченных на принятие решений о возврате животных без владельцев на прежние места их обитания</w:t>
      </w:r>
    </w:p>
    <w:p w14:paraId="4F14D158" w14:textId="77777777" w:rsidR="00763DDF" w:rsidRPr="0093453D" w:rsidRDefault="00000000">
      <w:pPr>
        <w:tabs>
          <w:tab w:val="left" w:pos="7575"/>
        </w:tabs>
        <w:ind w:firstLine="567"/>
        <w:jc w:val="both"/>
        <w:rPr>
          <w:rFonts w:ascii="Times New Roman" w:hAnsi="Times New Roman" w:cs="Times New Roman"/>
          <w:szCs w:val="28"/>
        </w:rPr>
      </w:pPr>
      <w:r w:rsidRPr="0093453D">
        <w:rPr>
          <w:rFonts w:ascii="Times New Roman" w:hAnsi="Times New Roman" w:cs="Times New Roman"/>
          <w:szCs w:val="28"/>
        </w:rPr>
        <w:tab/>
      </w:r>
    </w:p>
    <w:p w14:paraId="6CB009D6" w14:textId="77777777" w:rsidR="00763DDF" w:rsidRPr="0093453D" w:rsidRDefault="00000000">
      <w:pPr>
        <w:ind w:firstLine="567"/>
        <w:jc w:val="both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27.12.2018 № 498-ФЗ «Об ответственном обращении с животными и о внесении изменений в отдельные акты Российской Федерации», Законом Кемеровской области — Кузбасса от 24.12.2019 № 150-ОЗ «О наделении органов местного самоуправления отдельным государственным полномочием по организации мероприятий при осуществлении деятельности по обращению с животными без владельцев», постановлением администрации Топкинского муниципального округа от 17.03.2025 № 469-п «</w:t>
      </w:r>
      <w:r w:rsidRPr="0093453D">
        <w:rPr>
          <w:rFonts w:ascii="Times New Roman" w:hAnsi="Times New Roman" w:cs="Times New Roman"/>
          <w:color w:val="000000"/>
          <w:szCs w:val="28"/>
        </w:rPr>
        <w:t>Об утверждении Порядка осуществления деятельности по обращению с животными без владельцев, обитающих на территории Топкинского муниципального округа»</w:t>
      </w:r>
      <w:r w:rsidRPr="0093453D">
        <w:rPr>
          <w:rFonts w:ascii="Times New Roman" w:hAnsi="Times New Roman" w:cs="Times New Roman"/>
          <w:szCs w:val="28"/>
        </w:rPr>
        <w:t>:</w:t>
      </w:r>
    </w:p>
    <w:p w14:paraId="38765406" w14:textId="77777777" w:rsidR="00763DDF" w:rsidRPr="0093453D" w:rsidRDefault="00000000">
      <w:pPr>
        <w:pStyle w:val="ConsPlusTitle"/>
        <w:ind w:firstLine="567"/>
        <w:jc w:val="both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b w:val="0"/>
          <w:bCs w:val="0"/>
          <w:sz w:val="28"/>
          <w:szCs w:val="28"/>
        </w:rPr>
        <w:t>1. У</w:t>
      </w:r>
      <w:r w:rsidRPr="0093453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твердить Перечень мест, на которые запрещается возвращать животных без владельцев на территории Топкинского муниципального округа.</w:t>
      </w:r>
    </w:p>
    <w:p w14:paraId="2E8238A2" w14:textId="77777777" w:rsidR="00763DDF" w:rsidRPr="0093453D" w:rsidRDefault="00000000">
      <w:pPr>
        <w:pStyle w:val="ConsPlusTitle"/>
        <w:ind w:firstLine="567"/>
        <w:jc w:val="both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2. </w:t>
      </w:r>
      <w:bookmarkStart w:id="0" w:name="__DdeLink__40_2060527048"/>
      <w:bookmarkEnd w:id="0"/>
      <w:r w:rsidRPr="0093453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Определить Управление ЖКХ и благоустройства администрации Топкинского муниципального округа уполномоченным на принятие решений о возврате животных без владельцев на прежние места их обитания.</w:t>
      </w:r>
    </w:p>
    <w:p w14:paraId="54C35925" w14:textId="77777777" w:rsidR="00763DDF" w:rsidRPr="0093453D" w:rsidRDefault="00000000">
      <w:pPr>
        <w:pStyle w:val="ConsPlusTitle"/>
        <w:ind w:firstLine="567"/>
        <w:jc w:val="both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 Постановление администрации Топкинского муниципального округа от 07.11.2022 № 1468-п «Об утверждении Перечня мест, на которые запрещается возвращать животных без владельцев, и лиц, уполномоченных на принятие решений о возврате животных без владельцев на прежние места их обитания» признать утратившим силу.</w:t>
      </w:r>
    </w:p>
    <w:p w14:paraId="653FC66B" w14:textId="77777777" w:rsidR="00763DDF" w:rsidRPr="0093453D" w:rsidRDefault="00000000">
      <w:pPr>
        <w:ind w:firstLine="567"/>
        <w:jc w:val="both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Cs w:val="28"/>
        </w:rPr>
        <w:t>4</w:t>
      </w:r>
      <w:bookmarkStart w:id="1" w:name="__DdeLink__2502_89413389"/>
      <w:bookmarkStart w:id="2" w:name="__DdeLink__2885_89413389"/>
      <w:r w:rsidRPr="0093453D">
        <w:rPr>
          <w:rFonts w:ascii="Times New Roman" w:hAnsi="Times New Roman" w:cs="Times New Roman"/>
          <w:szCs w:val="28"/>
        </w:rPr>
        <w:t>. Разместить постановление на официальном сайте администрации Топкинского муниципального округа в информационно-коммуникационной сети «Интернет».</w:t>
      </w:r>
    </w:p>
    <w:p w14:paraId="5AABD8E0" w14:textId="77777777" w:rsidR="00763DDF" w:rsidRPr="0093453D" w:rsidRDefault="00000000">
      <w:pPr>
        <w:ind w:firstLine="567"/>
        <w:jc w:val="both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Cs w:val="28"/>
        </w:rPr>
        <w:lastRenderedPageBreak/>
        <w:t>5.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Антонову.</w:t>
      </w:r>
    </w:p>
    <w:p w14:paraId="0DABF9B2" w14:textId="4A79B95E" w:rsidR="00763DDF" w:rsidRPr="0093453D" w:rsidRDefault="00000000" w:rsidP="0093453D">
      <w:pPr>
        <w:ind w:firstLine="567"/>
        <w:jc w:val="both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Cs w:val="28"/>
        </w:rPr>
        <w:t>6. Постановление вступает в силу после официального обнародования.</w:t>
      </w:r>
    </w:p>
    <w:p w14:paraId="1996DFDB" w14:textId="77777777" w:rsidR="00763DDF" w:rsidRPr="0093453D" w:rsidRDefault="00763DDF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14:paraId="4C16A542" w14:textId="77777777" w:rsidR="00763DDF" w:rsidRPr="0093453D" w:rsidRDefault="00763DDF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14:paraId="1BCEA082" w14:textId="77777777" w:rsidR="00763DDF" w:rsidRPr="0093453D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453D">
        <w:rPr>
          <w:rFonts w:ascii="Times New Roman" w:hAnsi="Times New Roman" w:cs="Times New Roman"/>
          <w:sz w:val="28"/>
          <w:szCs w:val="28"/>
        </w:rPr>
        <w:t>Глава Топкинского</w:t>
      </w:r>
    </w:p>
    <w:p w14:paraId="60F0524C" w14:textId="77777777" w:rsidR="00763DDF" w:rsidRPr="0093453D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453D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                     С.В. Фролов</w:t>
      </w:r>
    </w:p>
    <w:p w14:paraId="7E921ADA" w14:textId="77777777" w:rsidR="00763DDF" w:rsidRPr="0093453D" w:rsidRDefault="00763DD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461D16F4" w14:textId="77777777" w:rsidR="00763DDF" w:rsidRPr="0093453D" w:rsidRDefault="00763DD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65066EEC" w14:textId="77777777" w:rsidR="00763DDF" w:rsidRPr="0093453D" w:rsidRDefault="00763DD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3D8171DA" w14:textId="033E3DDC" w:rsidR="00763DDF" w:rsidRDefault="00763DD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46748247" w14:textId="77777777" w:rsidR="0093453D" w:rsidRDefault="0093453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426D1A7C" w14:textId="77777777" w:rsidR="0093453D" w:rsidRDefault="0093453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3C1F1B3D" w14:textId="77777777" w:rsidR="0093453D" w:rsidRDefault="0093453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0413E1F4" w14:textId="77777777" w:rsidR="0093453D" w:rsidRDefault="0093453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0DA4D81B" w14:textId="77777777" w:rsidR="0093453D" w:rsidRPr="0093453D" w:rsidRDefault="0093453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29F97CD5" w14:textId="77777777" w:rsidR="00763DDF" w:rsidRPr="0093453D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УТВЕРЖДЕН</w:t>
      </w:r>
      <w:bookmarkStart w:id="3" w:name="__DdeLink__2885_89413389_Копия_1"/>
      <w:bookmarkStart w:id="4" w:name="__DdeLink__2885_89413389_Копия_2"/>
    </w:p>
    <w:p w14:paraId="6336B98A" w14:textId="366E42D6" w:rsidR="00763DDF" w:rsidRPr="0093453D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4578CBE2" w14:textId="3F06CEF4" w:rsidR="00763DDF" w:rsidRPr="0093453D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Топкинского муниципального округа</w:t>
      </w:r>
    </w:p>
    <w:p w14:paraId="46327465" w14:textId="77777777" w:rsidR="00763DDF" w:rsidRPr="0093453D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от 06 мая 2026 года № 649-п</w:t>
      </w:r>
    </w:p>
    <w:p w14:paraId="18A8119F" w14:textId="77777777" w:rsidR="00763DDF" w:rsidRPr="0093453D" w:rsidRDefault="00763DD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2B8CCD1" w14:textId="77777777" w:rsidR="00763DDF" w:rsidRPr="0093453D" w:rsidRDefault="00763DD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6962F6B" w14:textId="77777777" w:rsidR="00763DDF" w:rsidRPr="0093453D" w:rsidRDefault="00000000">
      <w:pPr>
        <w:pStyle w:val="ConsPlusNormal"/>
        <w:jc w:val="center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bookmarkStart w:id="5" w:name="__DdeLink__2885_89413389_Копия_3"/>
    </w:p>
    <w:p w14:paraId="4AA5C5E8" w14:textId="77777777" w:rsidR="00763DDF" w:rsidRPr="0093453D" w:rsidRDefault="00000000">
      <w:pPr>
        <w:pStyle w:val="ConsPlusNormal"/>
        <w:jc w:val="center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b/>
          <w:bCs/>
          <w:sz w:val="28"/>
          <w:szCs w:val="28"/>
        </w:rPr>
        <w:t>мест, на которые запрещается возвращать животных без владельцев на территории Топкинского муниципального округа</w:t>
      </w:r>
    </w:p>
    <w:p w14:paraId="54A6424B" w14:textId="77777777" w:rsidR="00763DDF" w:rsidRPr="0093453D" w:rsidRDefault="00763DD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4A0CD1" w14:textId="77777777" w:rsidR="00763DDF" w:rsidRPr="0093453D" w:rsidRDefault="00000000">
      <w:pPr>
        <w:pStyle w:val="ConsPlusNormal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- территории объектов здравоохранения;</w:t>
      </w:r>
    </w:p>
    <w:p w14:paraId="78DA7208" w14:textId="77777777" w:rsidR="00763DDF" w:rsidRPr="0093453D" w:rsidRDefault="00000000">
      <w:pPr>
        <w:pStyle w:val="ConsPlusNormal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- территории объектов образования (школы, детские сады);</w:t>
      </w:r>
    </w:p>
    <w:p w14:paraId="6F55A160" w14:textId="77777777" w:rsidR="00763DDF" w:rsidRPr="0093453D" w:rsidRDefault="00000000">
      <w:pPr>
        <w:pStyle w:val="ConsPlusNormal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- территории объектов культур, физической культуры и спорта;</w:t>
      </w:r>
    </w:p>
    <w:p w14:paraId="431CE579" w14:textId="27B7FED3" w:rsidR="00763DDF" w:rsidRPr="0093453D" w:rsidRDefault="00000000">
      <w:pPr>
        <w:pStyle w:val="ConsPlusNormal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 xml:space="preserve">- </w:t>
      </w:r>
      <w:r w:rsidR="0093453D" w:rsidRPr="0093453D">
        <w:rPr>
          <w:rFonts w:ascii="Times New Roman" w:hAnsi="Times New Roman" w:cs="Times New Roman"/>
          <w:sz w:val="28"/>
          <w:szCs w:val="28"/>
        </w:rPr>
        <w:t>детские игровые и спортивные площадки,</w:t>
      </w:r>
      <w:r w:rsidRPr="0093453D">
        <w:rPr>
          <w:rFonts w:ascii="Times New Roman" w:hAnsi="Times New Roman" w:cs="Times New Roman"/>
          <w:sz w:val="28"/>
          <w:szCs w:val="28"/>
        </w:rPr>
        <w:t xml:space="preserve"> находящиеся на общественных территориях;</w:t>
      </w:r>
    </w:p>
    <w:p w14:paraId="469C27B3" w14:textId="77777777" w:rsidR="00763DDF" w:rsidRPr="0093453D" w:rsidRDefault="00000000">
      <w:pPr>
        <w:pStyle w:val="ConsPlusNormal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- общественные территории (сады, парки, скверы);</w:t>
      </w:r>
    </w:p>
    <w:p w14:paraId="6FABE893" w14:textId="77777777" w:rsidR="00763DDF" w:rsidRPr="0093453D" w:rsidRDefault="00000000">
      <w:pPr>
        <w:pStyle w:val="ConsPlusNormal"/>
        <w:rPr>
          <w:rFonts w:ascii="Times New Roman" w:hAnsi="Times New Roman" w:cs="Times New Roman"/>
        </w:rPr>
      </w:pPr>
      <w:r w:rsidRPr="0093453D">
        <w:rPr>
          <w:rFonts w:ascii="Times New Roman" w:hAnsi="Times New Roman" w:cs="Times New Roman"/>
          <w:sz w:val="28"/>
          <w:szCs w:val="28"/>
        </w:rPr>
        <w:t>- территории торгово - развлекательных центров;</w:t>
      </w:r>
    </w:p>
    <w:p w14:paraId="02101F6C" w14:textId="3E5DFAE0" w:rsidR="00763DDF" w:rsidRPr="0093453D" w:rsidRDefault="00000000" w:rsidP="0093453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3453D">
        <w:rPr>
          <w:rFonts w:ascii="Times New Roman" w:hAnsi="Times New Roman" w:cs="Times New Roman"/>
          <w:sz w:val="28"/>
          <w:szCs w:val="28"/>
        </w:rPr>
        <w:t>- территории розничных рынков.</w:t>
      </w:r>
      <w:bookmarkEnd w:id="1"/>
      <w:bookmarkEnd w:id="2"/>
      <w:bookmarkEnd w:id="3"/>
      <w:bookmarkEnd w:id="4"/>
      <w:bookmarkEnd w:id="5"/>
    </w:p>
    <w:sectPr w:rsidR="00763DDF" w:rsidRPr="009345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567" w:footer="567" w:gutter="0"/>
      <w:cols w:space="720"/>
      <w:formProt w:val="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B774" w14:textId="77777777" w:rsidR="00FA565A" w:rsidRDefault="00FA565A">
      <w:r>
        <w:separator/>
      </w:r>
    </w:p>
  </w:endnote>
  <w:endnote w:type="continuationSeparator" w:id="0">
    <w:p w14:paraId="2A32ADE8" w14:textId="77777777" w:rsidR="00FA565A" w:rsidRDefault="00FA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37FC" w14:textId="77777777" w:rsidR="00763DDF" w:rsidRDefault="00763DDF">
    <w:pPr>
      <w:pStyle w:val="aff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0F58" w14:textId="77777777" w:rsidR="00763DDF" w:rsidRDefault="00763DDF">
    <w:pPr>
      <w:pStyle w:val="aff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AAF1" w14:textId="77777777" w:rsidR="00763DDF" w:rsidRDefault="00763DDF">
    <w:pPr>
      <w:pStyle w:val="af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2CA5" w14:textId="77777777" w:rsidR="00FA565A" w:rsidRDefault="00FA565A">
      <w:r>
        <w:separator/>
      </w:r>
    </w:p>
  </w:footnote>
  <w:footnote w:type="continuationSeparator" w:id="0">
    <w:p w14:paraId="24B2433A" w14:textId="77777777" w:rsidR="00FA565A" w:rsidRDefault="00FA5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A975" w14:textId="77777777" w:rsidR="00763DDF" w:rsidRDefault="00763DDF">
    <w:pPr>
      <w:pStyle w:val="aff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98E" w14:textId="77777777" w:rsidR="00763DDF" w:rsidRDefault="00000000">
    <w:pPr>
      <w:pStyle w:val="afff4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0714" w14:textId="77777777" w:rsidR="00763DDF" w:rsidRDefault="00763DDF">
    <w:pPr>
      <w:pStyle w:val="af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225F0"/>
    <w:multiLevelType w:val="multilevel"/>
    <w:tmpl w:val="2934F4F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7D2061"/>
    <w:multiLevelType w:val="multilevel"/>
    <w:tmpl w:val="F2ECF78A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52EE3321"/>
    <w:multiLevelType w:val="multilevel"/>
    <w:tmpl w:val="590C7512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 w15:restartNumberingAfterBreak="0">
    <w:nsid w:val="72ED48B8"/>
    <w:multiLevelType w:val="multilevel"/>
    <w:tmpl w:val="EF366D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5576735">
    <w:abstractNumId w:val="1"/>
  </w:num>
  <w:num w:numId="2" w16cid:durableId="876695108">
    <w:abstractNumId w:val="2"/>
  </w:num>
  <w:num w:numId="3" w16cid:durableId="715473493">
    <w:abstractNumId w:val="0"/>
  </w:num>
  <w:num w:numId="4" w16cid:durableId="1603107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DDF"/>
    <w:rsid w:val="00763DDF"/>
    <w:rsid w:val="0093453D"/>
    <w:rsid w:val="00B52B87"/>
    <w:rsid w:val="00FA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0049"/>
  <w15:docId w15:val="{EAEFF2A4-DD52-4E70-871A-EEDDB445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uiPriority w:val="9"/>
    <w:qFormat/>
    <w:pPr>
      <w:spacing w:after="0"/>
      <w:outlineLvl w:val="0"/>
    </w:pPr>
  </w:style>
  <w:style w:type="paragraph" w:styleId="2">
    <w:name w:val="heading 2"/>
    <w:basedOn w:val="a2"/>
    <w:next w:val="a4"/>
    <w:uiPriority w:val="9"/>
    <w:semiHidden/>
    <w:unhideWhenUsed/>
    <w:qFormat/>
    <w:pPr>
      <w:spacing w:after="0"/>
      <w:outlineLvl w:val="1"/>
    </w:pPr>
  </w:style>
  <w:style w:type="paragraph" w:styleId="3">
    <w:name w:val="heading 3"/>
    <w:basedOn w:val="a2"/>
    <w:next w:val="a4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2"/>
    <w:next w:val="a4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2"/>
    <w:next w:val="a4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2"/>
    <w:next w:val="a4"/>
    <w:uiPriority w:val="9"/>
    <w:semiHidden/>
    <w:unhideWhenUsed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c">
    <w:name w:val="page number"/>
    <w:qFormat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  <w:lang/>
    </w:rPr>
  </w:style>
  <w:style w:type="character" w:styleId="af0">
    <w:name w:val="FollowedHyperlink"/>
    <w:rPr>
      <w:color w:val="800000"/>
      <w:u w:val="single"/>
      <w:lang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  <w:qFormat/>
  </w:style>
  <w:style w:type="character" w:customStyle="1" w:styleId="af5">
    <w:name w:val="Основной элемент указателя"/>
    <w:qFormat/>
    <w:rPr>
      <w:b/>
      <w:bCs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446502400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customStyle="1" w:styleId="FontStyle16">
    <w:name w:val="Font Style16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WW8Num26z0">
    <w:name w:val="WW8Num26z0"/>
    <w:qFormat/>
  </w:style>
  <w:style w:type="character" w:customStyle="1" w:styleId="WW8Num25z0">
    <w:name w:val="WW8Num25z0"/>
    <w:qFormat/>
  </w:style>
  <w:style w:type="character" w:customStyle="1" w:styleId="WW8Num24z0">
    <w:name w:val="WW8Num24z0"/>
    <w:qFormat/>
  </w:style>
  <w:style w:type="character" w:customStyle="1" w:styleId="WW8Num22z0">
    <w:name w:val="WW8Num22z0"/>
    <w:qFormat/>
  </w:style>
  <w:style w:type="character" w:customStyle="1" w:styleId="WW8Num20z0">
    <w:name w:val="WW8Num20z0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8z0">
    <w:name w:val="WW8Num18z0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6z1">
    <w:name w:val="WW8Num16z1"/>
    <w:qFormat/>
    <w:rPr>
      <w:rFonts w:ascii="Times New Roman" w:eastAsia="Times New Roman" w:hAnsi="Times New Roman" w:cs="Times New Roman"/>
    </w:rPr>
  </w:style>
  <w:style w:type="character" w:customStyle="1" w:styleId="WW8Num16z0">
    <w:name w:val="WW8Num16z0"/>
    <w:qFormat/>
  </w:style>
  <w:style w:type="character" w:customStyle="1" w:styleId="WW8Num15z0">
    <w:name w:val="WW8Num15z0"/>
    <w:qFormat/>
  </w:style>
  <w:style w:type="character" w:customStyle="1" w:styleId="WW8Num13z0">
    <w:name w:val="WW8Num13z0"/>
    <w:qFormat/>
  </w:style>
  <w:style w:type="character" w:customStyle="1" w:styleId="WW8Num11z0">
    <w:name w:val="WW8Num11z0"/>
    <w:qFormat/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character" w:customStyle="1" w:styleId="user1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customStyle="1" w:styleId="user2">
    <w:name w:val="Определение (user)"/>
    <w:qFormat/>
  </w:style>
  <w:style w:type="character" w:customStyle="1" w:styleId="user3">
    <w:name w:val="Переменная (user)"/>
    <w:qFormat/>
    <w:rPr>
      <w:i/>
      <w:iCs/>
    </w:rPr>
  </w:style>
  <w:style w:type="character" w:customStyle="1" w:styleId="user4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5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6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7">
    <w:name w:val="Цитата (user)"/>
    <w:qFormat/>
    <w:rPr>
      <w:i/>
      <w:iCs/>
    </w:rPr>
  </w:style>
  <w:style w:type="character" w:customStyle="1" w:styleId="user8">
    <w:name w:val="Вертикальное направление символов (user)"/>
    <w:qFormat/>
    <w:rPr>
      <w:eastAsianLayout w:id="-446502399" w:vert="1"/>
    </w:rPr>
  </w:style>
  <w:style w:type="character" w:customStyle="1" w:styleId="user9">
    <w:name w:val="Фуригана (user)"/>
    <w:qFormat/>
    <w:rPr>
      <w:sz w:val="12"/>
      <w:szCs w:val="12"/>
      <w:u w:val="none"/>
      <w:em w:val="none"/>
    </w:rPr>
  </w:style>
  <w:style w:type="character" w:customStyle="1" w:styleId="usera">
    <w:name w:val="Основной элемент указателя (user)"/>
    <w:qFormat/>
    <w:rPr>
      <w:b/>
      <w:bCs/>
    </w:rPr>
  </w:style>
  <w:style w:type="character" w:customStyle="1" w:styleId="userb">
    <w:name w:val="Ссылка указателя (user)"/>
    <w:qFormat/>
  </w:style>
  <w:style w:type="character" w:customStyle="1" w:styleId="userc">
    <w:name w:val="Заполнитель (user)"/>
    <w:qFormat/>
    <w:rPr>
      <w:smallCaps/>
      <w:color w:val="008080"/>
      <w:u w:val="dotted"/>
    </w:rPr>
  </w:style>
  <w:style w:type="character" w:customStyle="1" w:styleId="userd">
    <w:name w:val="Буквица (user)"/>
    <w:qFormat/>
  </w:style>
  <w:style w:type="character" w:customStyle="1" w:styleId="usere">
    <w:name w:val="Символы названия (user)"/>
    <w:qFormat/>
  </w:style>
  <w:style w:type="character" w:customStyle="1" w:styleId="userf">
    <w:name w:val="Маркеры (user)"/>
    <w:qFormat/>
    <w:rPr>
      <w:rFonts w:ascii="OpenSymbol" w:eastAsia="OpenSymbol" w:hAnsi="OpenSymbol" w:cs="OpenSymbol"/>
    </w:rPr>
  </w:style>
  <w:style w:type="character" w:customStyle="1" w:styleId="userf0">
    <w:name w:val="Символ нумерации (user)"/>
    <w:qFormat/>
  </w:style>
  <w:style w:type="paragraph" w:styleId="a2">
    <w:name w:val="Title"/>
    <w:basedOn w:val="a1"/>
    <w:next w:val="a3"/>
    <w:uiPriority w:val="10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  <w:qFormat/>
  </w:style>
  <w:style w:type="paragraph" w:customStyle="1" w:styleId="userf1">
    <w:name w:val="Заголовок (user)"/>
    <w:basedOn w:val="a1"/>
    <w:next w:val="a4"/>
    <w:qFormat/>
    <w:pPr>
      <w:keepNext/>
      <w:spacing w:before="240" w:after="120"/>
    </w:pPr>
    <w:rPr>
      <w:rFonts w:eastAsia="Noto Sans CJK SC" w:cs="FreeSans"/>
      <w:szCs w:val="28"/>
    </w:rPr>
  </w:style>
  <w:style w:type="paragraph" w:customStyle="1" w:styleId="userf2">
    <w:name w:val="Указатель (user)"/>
    <w:basedOn w:val="a1"/>
    <w:qFormat/>
    <w:pPr>
      <w:suppressLineNumbers/>
    </w:pPr>
    <w:rPr>
      <w:rFonts w:cs="FreeSans"/>
    </w:rPr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uiPriority w:val="11"/>
    <w:qFormat/>
    <w:pPr>
      <w:ind w:left="709"/>
      <w:jc w:val="both"/>
    </w:pPr>
    <w:rPr>
      <w:b/>
    </w:rPr>
  </w:style>
  <w:style w:type="paragraph" w:styleId="a3">
    <w:name w:val="Body Text Indent"/>
    <w:basedOn w:val="a4"/>
    <w:qFormat/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Salutation"/>
    <w:basedOn w:val="a1"/>
  </w:style>
  <w:style w:type="paragraph" w:styleId="aff8">
    <w:name w:val="Signature"/>
    <w:basedOn w:val="a1"/>
    <w:pPr>
      <w:tabs>
        <w:tab w:val="right" w:pos="31680"/>
      </w:tabs>
      <w:jc w:val="left"/>
    </w:pPr>
  </w:style>
  <w:style w:type="paragraph" w:customStyle="1" w:styleId="aff9">
    <w:name w:val="Отступы"/>
    <w:basedOn w:val="a4"/>
    <w:qFormat/>
    <w:pPr>
      <w:tabs>
        <w:tab w:val="left" w:pos="0"/>
      </w:tabs>
    </w:pPr>
  </w:style>
  <w:style w:type="paragraph" w:styleId="affa">
    <w:name w:val="annotation text"/>
    <w:basedOn w:val="a4"/>
    <w:qFormat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qFormat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  <w:qFormat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  <w:qFormat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  <w:qFormat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  <w:qFormat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qFormat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b">
    <w:name w:val="List Continue"/>
    <w:basedOn w:val="aff1"/>
    <w:qFormat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  <w:qFormat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  <w:qFormat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  <w:qFormat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  <w:qFormat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  <w:qFormat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  <w:qFormat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  <w:qFormat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  <w:qFormat/>
  </w:style>
  <w:style w:type="paragraph" w:styleId="16">
    <w:name w:val="index 1"/>
    <w:basedOn w:val="aff3"/>
    <w:qFormat/>
  </w:style>
  <w:style w:type="paragraph" w:styleId="28">
    <w:name w:val="index 2"/>
    <w:basedOn w:val="aff3"/>
    <w:qFormat/>
  </w:style>
  <w:style w:type="paragraph" w:styleId="38">
    <w:name w:val="index 3"/>
    <w:basedOn w:val="aff3"/>
    <w:qFormat/>
  </w:style>
  <w:style w:type="paragraph" w:customStyle="1" w:styleId="affc">
    <w:name w:val="Разделитель предметного указателя"/>
    <w:basedOn w:val="aff3"/>
    <w:qFormat/>
  </w:style>
  <w:style w:type="paragraph" w:styleId="affd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1">
    <w:name w:val="table of authorities"/>
    <w:basedOn w:val="a2"/>
    <w:qFormat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afff2">
    <w:name w:val="Колонтитулы"/>
    <w:basedOn w:val="a1"/>
    <w:qFormat/>
    <w:pPr>
      <w:suppressLineNumbers/>
      <w:tabs>
        <w:tab w:val="center" w:pos="4819"/>
        <w:tab w:val="right" w:pos="9638"/>
      </w:tabs>
    </w:pPr>
  </w:style>
  <w:style w:type="paragraph" w:customStyle="1" w:styleId="afff3">
    <w:name w:val="Колонтитул"/>
    <w:basedOn w:val="a1"/>
    <w:qFormat/>
  </w:style>
  <w:style w:type="paragraph" w:customStyle="1" w:styleId="HeaderandFooter">
    <w:name w:val="Header and Footer"/>
    <w:basedOn w:val="a1"/>
    <w:qFormat/>
  </w:style>
  <w:style w:type="paragraph" w:styleId="afff4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1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aff2"/>
    <w:qFormat/>
  </w:style>
  <w:style w:type="paragraph" w:customStyle="1" w:styleId="afffd">
    <w:name w:val="Таблица"/>
    <w:basedOn w:val="aff2"/>
    <w:qFormat/>
  </w:style>
  <w:style w:type="paragraph" w:styleId="afffe">
    <w:name w:val="Plain Text"/>
    <w:basedOn w:val="aff2"/>
    <w:qFormat/>
  </w:style>
  <w:style w:type="paragraph" w:customStyle="1" w:styleId="affff">
    <w:name w:val="Содержимое врезки"/>
    <w:basedOn w:val="a1"/>
    <w:qFormat/>
  </w:style>
  <w:style w:type="paragraph" w:styleId="affff0">
    <w:name w:val="footnote text"/>
    <w:basedOn w:val="a1"/>
    <w:pPr>
      <w:jc w:val="left"/>
    </w:pPr>
  </w:style>
  <w:style w:type="paragraph" w:styleId="affff1">
    <w:name w:val="envelope address"/>
    <w:basedOn w:val="a1"/>
    <w:qFormat/>
  </w:style>
  <w:style w:type="paragraph" w:styleId="2b">
    <w:name w:val="envelope return"/>
    <w:basedOn w:val="a1"/>
    <w:qFormat/>
  </w:style>
  <w:style w:type="paragraph" w:styleId="affff2">
    <w:name w:val="endnote text"/>
    <w:basedOn w:val="a1"/>
  </w:style>
  <w:style w:type="paragraph" w:styleId="affff3">
    <w:name w:val="table of figures"/>
    <w:basedOn w:val="aff2"/>
    <w:qFormat/>
  </w:style>
  <w:style w:type="paragraph" w:customStyle="1" w:styleId="affff4">
    <w:name w:val="Текст в заданном формате"/>
    <w:basedOn w:val="a1"/>
    <w:qFormat/>
  </w:style>
  <w:style w:type="paragraph" w:customStyle="1" w:styleId="affff5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1"/>
    <w:qFormat/>
  </w:style>
  <w:style w:type="paragraph" w:customStyle="1" w:styleId="affff7">
    <w:name w:val="Заголовок списка"/>
    <w:basedOn w:val="a1"/>
    <w:next w:val="affff6"/>
    <w:qFormat/>
  </w:style>
  <w:style w:type="paragraph" w:customStyle="1" w:styleId="affff8">
    <w:name w:val="Гриф_Экземпляр"/>
    <w:basedOn w:val="a1"/>
    <w:qFormat/>
    <w:rPr>
      <w:sz w:val="24"/>
    </w:rPr>
  </w:style>
  <w:style w:type="paragraph" w:customStyle="1" w:styleId="affff9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2"/>
    <w:qFormat/>
    <w:pPr>
      <w:suppressLineNumbers/>
    </w:pPr>
  </w:style>
  <w:style w:type="paragraph" w:customStyle="1" w:styleId="ConsPlusTitle">
    <w:name w:val="ConsPlusTitle"/>
    <w:qFormat/>
    <w:pPr>
      <w:widowControl w:val="0"/>
      <w:overflowPunct w:val="0"/>
    </w:pPr>
    <w:rPr>
      <w:rFonts w:ascii="Arial" w:eastAsia="Times New Roman" w:hAnsi="Arial" w:cs="Arial"/>
      <w:b/>
      <w:bCs/>
      <w:sz w:val="20"/>
      <w:szCs w:val="20"/>
      <w:lang w:eastAsia="zh-CN" w:bidi="ar-SA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eastAsia="Times New Roman" w:hAnsi="Courier New" w:cs="Courier New"/>
      <w:sz w:val="20"/>
      <w:szCs w:val="20"/>
      <w:lang w:eastAsia="zh-CN" w:bidi="ar-SA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Тимофеева Н. С.</cp:lastModifiedBy>
  <cp:revision>3</cp:revision>
  <dcterms:created xsi:type="dcterms:W3CDTF">2026-05-12T04:42:00Z</dcterms:created>
  <dcterms:modified xsi:type="dcterms:W3CDTF">2026-05-12T04:44:00Z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2026-05-08T14:17:19Z</dcterms:modified>
  <cp:revision>7</cp:revision>
  <dc:subject/>
  <dc:title>Default</dc:title>
</cp:coreProperties>
</file>