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1FF0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1F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212296" wp14:editId="6D389B4C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1D17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0BAFF292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77F97E36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396BE025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A82AF19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 w:rsidRPr="00521F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14:paraId="0284531D" w14:textId="77777777" w:rsidR="00521FC3" w:rsidRPr="00521FC3" w:rsidRDefault="00521FC3" w:rsidP="00521F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29752AEC" w14:textId="77777777" w:rsidR="00521FC3" w:rsidRPr="00521FC3" w:rsidRDefault="00521FC3" w:rsidP="00521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C59BC" w14:textId="77777777" w:rsidR="00521FC3" w:rsidRPr="00521FC3" w:rsidRDefault="00557796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 декабря</w:t>
      </w:r>
      <w:r w:rsid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FC3"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A4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2388-</w:t>
      </w:r>
      <w:r w:rsidR="00521FC3"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14:paraId="020B3C0B" w14:textId="77777777" w:rsid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A37FDE" w:rsidRPr="0024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</w:t>
      </w:r>
    </w:p>
    <w:p w14:paraId="040B3510" w14:textId="77777777" w:rsid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F49BB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документов на хранение в муниципальный архив</w:t>
      </w:r>
      <w:r w:rsid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39873559"/>
      <w:r w:rsid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bookmarkEnd w:id="0"/>
      <w:r w:rsidRPr="00521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28BC6E22" w14:textId="77777777" w:rsidR="00521FC3" w:rsidRPr="00521FC3" w:rsidRDefault="00521FC3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9C56C" w14:textId="77777777" w:rsidR="001213E1" w:rsidRDefault="00521FC3" w:rsidP="00B625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22.10.2004 № 125-ФЗ «Об архивном деле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B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Топкинского муниципального округа</w:t>
      </w:r>
      <w:r w:rsidRPr="00BB1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16D7" w:rsidRPr="00BB16D7">
        <w:rPr>
          <w:rFonts w:ascii="Times New Roman" w:hAnsi="Times New Roman" w:cs="Times New Roman"/>
          <w:sz w:val="28"/>
          <w:szCs w:val="28"/>
        </w:rPr>
        <w:t>11</w:t>
      </w:r>
      <w:r w:rsidR="00BB16D7">
        <w:rPr>
          <w:rFonts w:ascii="Times New Roman" w:hAnsi="Times New Roman" w:cs="Times New Roman"/>
          <w:sz w:val="28"/>
          <w:szCs w:val="28"/>
        </w:rPr>
        <w:t>.04.</w:t>
      </w:r>
      <w:r w:rsidR="00BB16D7" w:rsidRPr="00BB16D7">
        <w:rPr>
          <w:rFonts w:ascii="Times New Roman" w:hAnsi="Times New Roman" w:cs="Times New Roman"/>
          <w:sz w:val="28"/>
          <w:szCs w:val="28"/>
        </w:rPr>
        <w:t>2023 года № 550-п</w:t>
      </w:r>
      <w:r w:rsidR="00BB16D7">
        <w:rPr>
          <w:rFonts w:ascii="Times New Roman" w:hAnsi="Times New Roman" w:cs="Times New Roman"/>
          <w:sz w:val="28"/>
          <w:szCs w:val="28"/>
        </w:rPr>
        <w:t xml:space="preserve"> «</w:t>
      </w:r>
      <w:r w:rsidR="00BB16D7" w:rsidRPr="00BB16D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</w:t>
      </w:r>
      <w:r w:rsidR="00BB16D7">
        <w:rPr>
          <w:rFonts w:ascii="Times New Roman" w:hAnsi="Times New Roman" w:cs="Times New Roman"/>
          <w:sz w:val="28"/>
          <w:szCs w:val="28"/>
        </w:rPr>
        <w:t xml:space="preserve"> </w:t>
      </w:r>
      <w:r w:rsidR="00BB16D7" w:rsidRPr="00BB16D7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на территории Топкинского муниципального округа</w:t>
      </w:r>
      <w:r w:rsidRPr="0052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14:paraId="4077AD7B" w14:textId="77777777" w:rsidR="00521FC3" w:rsidRDefault="00521FC3" w:rsidP="0012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E80F49" w:rsidRPr="00E8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0F49"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на хранение в муниципальный архив</w:t>
      </w:r>
      <w:r w:rsidR="00E81926" w:rsidRP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1926" w:rsidRPr="00E8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r w:rsidR="00E80F49"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0F49" w:rsidRPr="00E8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471B14" w14:textId="77777777" w:rsidR="00FA404A" w:rsidRPr="00FA404A" w:rsidRDefault="00FA404A" w:rsidP="0012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Топкинского муниципального округа от 12.09.2023 № 1543-п «Об утверждении административного регламента по предоставлению муниципальной услуги «</w:t>
      </w:r>
      <w:r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на хранение в муниципальный архив</w:t>
      </w:r>
      <w:r w:rsidRP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r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6AE7A" w14:textId="77777777" w:rsidR="00521FC3" w:rsidRPr="00521FC3" w:rsidRDefault="00FA404A" w:rsidP="0052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FC3"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0C03A7D" w14:textId="77777777" w:rsidR="00521FC3" w:rsidRPr="00521FC3" w:rsidRDefault="00FA404A" w:rsidP="00521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FC3"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Топкинского муниципального округа (руководителя аппарата) Е.Л.</w:t>
      </w:r>
      <w:r w:rsidR="00E8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C3"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Рябову.</w:t>
      </w:r>
    </w:p>
    <w:p w14:paraId="2990A1C8" w14:textId="77777777" w:rsidR="00521FC3" w:rsidRPr="00521FC3" w:rsidRDefault="00FA404A" w:rsidP="00521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21FC3" w:rsidRPr="00521F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официального обнародования.</w:t>
      </w:r>
    </w:p>
    <w:p w14:paraId="2C9B3D5D" w14:textId="77777777" w:rsidR="00521FC3" w:rsidRPr="00521FC3" w:rsidRDefault="00521FC3" w:rsidP="00521F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DEC1B" w14:textId="77777777" w:rsidR="00521FC3" w:rsidRPr="00521FC3" w:rsidRDefault="00521FC3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C3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11A7A10D" w14:textId="77777777" w:rsidR="00521FC3" w:rsidRPr="00521FC3" w:rsidRDefault="00521FC3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C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66DA3002" w14:textId="77777777" w:rsidR="00521FC3" w:rsidRDefault="00521FC3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0B715" w14:textId="77777777" w:rsidR="001213E1" w:rsidRDefault="001213E1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C9239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25645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46C70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0B03A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542A4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A4F72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685EE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CDA2D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AB3D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83A86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E7B8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B4ACB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13C7E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A7315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DC724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D9A1B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DB230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98DA3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B9AE0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17C76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082BA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3D477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AAA3A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15A79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8A0E9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1D308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978DB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E1DB5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6A124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0E62D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B2F2E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DC197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89B71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012DF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0C02B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8EC37" w14:textId="77777777" w:rsidR="00FA404A" w:rsidRDefault="00FA404A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AD578" w14:textId="77777777" w:rsidR="00557796" w:rsidRDefault="00557796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C2E1E" w14:textId="77777777" w:rsidR="001213E1" w:rsidRDefault="001213E1" w:rsidP="0052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20059" w14:textId="77777777" w:rsidR="00521FC3" w:rsidRPr="00521FC3" w:rsidRDefault="00521FC3" w:rsidP="00521F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14:paraId="76145329" w14:textId="77777777" w:rsidR="00521FC3" w:rsidRPr="00521FC3" w:rsidRDefault="00521FC3" w:rsidP="00521F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</w:t>
      </w:r>
    </w:p>
    <w:p w14:paraId="04C73D44" w14:textId="77777777" w:rsidR="00521FC3" w:rsidRPr="00521FC3" w:rsidRDefault="00521FC3" w:rsidP="00521F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Cs/>
          <w:sz w:val="28"/>
          <w:szCs w:val="28"/>
        </w:rPr>
        <w:t>Топкинского муниципального округа</w:t>
      </w:r>
    </w:p>
    <w:p w14:paraId="6A86066F" w14:textId="77777777" w:rsidR="00521FC3" w:rsidRPr="00521FC3" w:rsidRDefault="00557796" w:rsidP="00521F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17 декабря </w:t>
      </w:r>
      <w:r w:rsidR="00521FC3" w:rsidRPr="00521FC3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FA404A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2388 </w:t>
      </w:r>
      <w:r w:rsidR="00521FC3" w:rsidRPr="00521FC3">
        <w:rPr>
          <w:rFonts w:ascii="Times New Roman" w:eastAsia="Calibri" w:hAnsi="Times New Roman" w:cs="Times New Roman"/>
          <w:bCs/>
          <w:sz w:val="28"/>
          <w:szCs w:val="28"/>
        </w:rPr>
        <w:t>- п</w:t>
      </w:r>
    </w:p>
    <w:p w14:paraId="32B1BB06" w14:textId="77777777" w:rsidR="00521FC3" w:rsidRPr="00521FC3" w:rsidRDefault="00521FC3" w:rsidP="00521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60A1D4" w14:textId="77777777" w:rsidR="00521FC3" w:rsidRPr="00521FC3" w:rsidRDefault="00521FC3" w:rsidP="00521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1F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14:paraId="012D3B41" w14:textId="77777777" w:rsidR="00521FC3" w:rsidRPr="00521FC3" w:rsidRDefault="00521FC3" w:rsidP="00521F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1FC3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</w:t>
      </w:r>
    </w:p>
    <w:p w14:paraId="3F46DC0B" w14:textId="77777777" w:rsidR="00521FC3" w:rsidRPr="00E80F49" w:rsidRDefault="00E80F49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на хранение в муниципальный архив</w:t>
      </w:r>
      <w:r w:rsidR="002C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Топкинского муниципального округа</w:t>
      </w:r>
      <w:r w:rsidRPr="005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746B04" w14:textId="77777777" w:rsidR="00E80F49" w:rsidRPr="00521FC3" w:rsidRDefault="00E80F49" w:rsidP="0052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A2F4D" w14:textId="77777777" w:rsidR="00912232" w:rsidRPr="00912232" w:rsidRDefault="00521FC3" w:rsidP="009122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2232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08357551" w14:textId="77777777" w:rsidR="00912232" w:rsidRPr="00912232" w:rsidRDefault="00912232" w:rsidP="00B625A8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2232">
        <w:rPr>
          <w:rFonts w:ascii="Times New Roman" w:eastAsia="Calibri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14:paraId="05E25DD3" w14:textId="77777777" w:rsidR="00912232" w:rsidRPr="00912232" w:rsidRDefault="002C5BF0" w:rsidP="002C5B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2232"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на хранение в муниципальный архив</w:t>
      </w:r>
      <w:r w:rsidR="00E81926" w:rsidRPr="00E81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1926" w:rsidRPr="00E81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Топкинского муниципального округа</w:t>
      </w:r>
      <w:r w:rsid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2232" w:rsidRPr="009122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232"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– нормативный правовой акт, устанавливающий порядок предоставления и стандарт предоставления муниципальной услуги.</w:t>
      </w:r>
    </w:p>
    <w:p w14:paraId="5836205F" w14:textId="77777777" w:rsidR="00FA404A" w:rsidRDefault="00912232" w:rsidP="00FA4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архивным отделом администрации Топкинского муниципального округа (далее - уполномоченные органы) при предоставлении муниципальной услуги</w:t>
      </w:r>
      <w:r w:rsidR="00FA4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4C99C" w14:textId="77777777" w:rsidR="00912232" w:rsidRPr="00112E1C" w:rsidRDefault="00912232" w:rsidP="00112E1C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заявителей.</w:t>
      </w:r>
      <w:r w:rsidRPr="00112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372B22" w14:textId="77777777" w:rsidR="00912232" w:rsidRPr="00912232" w:rsidRDefault="00912232" w:rsidP="00C7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9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6B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</w:t>
      </w:r>
      <w:r w:rsidR="00F34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лица:</w:t>
      </w:r>
    </w:p>
    <w:p w14:paraId="237E7971" w14:textId="77777777" w:rsidR="00912232" w:rsidRPr="00912232" w:rsidRDefault="00912232" w:rsidP="00B62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 заявления могут подавать лица, действующи</w:t>
      </w:r>
      <w:r w:rsidR="0067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законом, иными правовыми актами и учредительными документами без доверенностей; представители</w:t>
      </w:r>
      <w:r w:rsidR="007E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 (учредители);</w:t>
      </w:r>
    </w:p>
    <w:p w14:paraId="46059F78" w14:textId="77777777" w:rsidR="00912232" w:rsidRPr="00E41D41" w:rsidRDefault="00912232" w:rsidP="00B62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</w:t>
      </w:r>
      <w:r w:rsidR="00F34F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C7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9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могут подавать сами граждане                             или представитель заявителя (физическое лицо, действующее в интересах заявителя на основании документа, подтверждающего его полномочия).</w:t>
      </w:r>
    </w:p>
    <w:p w14:paraId="60C39A01" w14:textId="77777777" w:rsidR="00F86426" w:rsidRPr="00F86426" w:rsidRDefault="00B625A8" w:rsidP="00E41D4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86426">
        <w:rPr>
          <w:rFonts w:ascii="Times New Roman" w:eastAsia="Calibri" w:hAnsi="Times New Roman" w:cs="Times New Roman"/>
          <w:sz w:val="28"/>
          <w:szCs w:val="28"/>
        </w:rPr>
        <w:t>1.3.</w:t>
      </w:r>
      <w:r w:rsidR="00E41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426" w:rsidRPr="00F86426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4AF80948" w14:textId="77777777" w:rsidR="00F86426" w:rsidRPr="00F86426" w:rsidRDefault="00F86426" w:rsidP="00B625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2888DEBB" w14:textId="77777777" w:rsidR="00F86426" w:rsidRPr="00F86426" w:rsidRDefault="00F86426" w:rsidP="00B62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уполномоченного органа при непосредственном обращении заявителя в уполномоченный орган или посредством </w:t>
      </w: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телефонной связи, в том числе путем размещения на официальном сайте </w:t>
      </w:r>
      <w:r w:rsid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 (далее – администрация)</w:t>
      </w: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9F5188" w:rsidRP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1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admtop</w:t>
      </w:r>
      <w:r w:rsidR="009F5188" w:rsidRP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1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5D58207" w14:textId="77777777" w:rsidR="00F86426" w:rsidRPr="00F86426" w:rsidRDefault="00C758AA" w:rsidP="00432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 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- 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в 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Кемеровской области</w:t>
      </w:r>
      <w:r w:rsidR="009F5188" w:rsidRP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5188" w:rsidRP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="00F86426"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государственных и муниципальных услуг (функций) (далее – РПГУ);</w:t>
      </w:r>
    </w:p>
    <w:p w14:paraId="0AEA1512" w14:textId="77777777" w:rsidR="00F86426" w:rsidRPr="00F233D7" w:rsidRDefault="00F86426" w:rsidP="00432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 информационном стенде в</w:t>
      </w:r>
      <w:r w:rsidR="009F5188"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предоставления</w:t>
      </w:r>
      <w:r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 w:rsidR="009F5188"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F5188"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муниципальных услуг</w:t>
      </w:r>
      <w:r w:rsidRPr="00F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информационных материалах (брошюры, буклеты, листовки, памятки);</w:t>
      </w:r>
    </w:p>
    <w:p w14:paraId="513714CD" w14:textId="77777777" w:rsidR="00C758AA" w:rsidRPr="00F86426" w:rsidRDefault="00C758AA" w:rsidP="00432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14:paraId="4925DE54" w14:textId="77777777" w:rsidR="00F86426" w:rsidRDefault="00F86426" w:rsidP="00432E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ответов на письменные обращения</w:t>
      </w:r>
      <w:r w:rsidR="009F5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посредством электронной почты, факсимильной связи.</w:t>
      </w:r>
    </w:p>
    <w:p w14:paraId="4CCF1EE5" w14:textId="77777777" w:rsidR="00595202" w:rsidRPr="00595202" w:rsidRDefault="00595202" w:rsidP="0059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1.3.2. Информирование осуществляется по вопросам, касающимся:</w:t>
      </w:r>
    </w:p>
    <w:p w14:paraId="40E123FD" w14:textId="77777777" w:rsidR="00595202" w:rsidRPr="00595202" w:rsidRDefault="00595202" w:rsidP="0059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- способов подачи заявлений;</w:t>
      </w:r>
    </w:p>
    <w:p w14:paraId="182E70DD" w14:textId="77777777" w:rsidR="00595202" w:rsidRPr="00595202" w:rsidRDefault="00595202" w:rsidP="0059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- справочной информации о работе уполномоченного органа;</w:t>
      </w:r>
    </w:p>
    <w:p w14:paraId="48AC7A7E" w14:textId="77777777" w:rsidR="00595202" w:rsidRPr="00595202" w:rsidRDefault="00595202" w:rsidP="0059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14:paraId="1BE4140F" w14:textId="77777777" w:rsidR="00595202" w:rsidRPr="00595202" w:rsidRDefault="00595202" w:rsidP="0059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17E24696" w14:textId="77777777" w:rsidR="00595202" w:rsidRPr="00595202" w:rsidRDefault="00595202" w:rsidP="0059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14:paraId="5EBAB8BD" w14:textId="77777777" w:rsidR="00595202" w:rsidRPr="00595202" w:rsidRDefault="00595202" w:rsidP="00595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202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C4E191B" w14:textId="77777777" w:rsidR="00595202" w:rsidRPr="00595202" w:rsidRDefault="00595202" w:rsidP="00595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202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1B25F09C" w14:textId="77777777" w:rsidR="00F86426" w:rsidRDefault="00F86426" w:rsidP="00432E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952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местонахождении, графике работы, контактных телефонах,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198C554F" w14:textId="77777777" w:rsidR="00432E89" w:rsidRPr="00432E89" w:rsidRDefault="00432E89" w:rsidP="0043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89">
        <w:rPr>
          <w:rFonts w:ascii="Times New Roman" w:eastAsia="Calibri" w:hAnsi="Times New Roman" w:cs="Times New Roman"/>
          <w:sz w:val="28"/>
          <w:szCs w:val="28"/>
        </w:rPr>
        <w:t>1.3.4. В зале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7B179DD" w14:textId="77777777" w:rsidR="00DD11D6" w:rsidRDefault="00432E89" w:rsidP="00DC24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15C0"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15C0" w:rsidRPr="006F1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Консультирование по вопросам предоставления муниципальной услуги осуществляется специалистами архивного отдела на личном приеме. При личном приеме заявителю необходимо предъявить документ, удостоверяющий личность, а также документ, удостоверяющий полномочия гражданина действовать в интересах другого лица.</w:t>
      </w:r>
    </w:p>
    <w:p w14:paraId="2E9CD5AC" w14:textId="77777777" w:rsidR="00432E89" w:rsidRPr="006F15C0" w:rsidRDefault="00432E89" w:rsidP="006F1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DFEC6" w14:textId="77777777" w:rsidR="0004748B" w:rsidRPr="0004748B" w:rsidRDefault="0004748B" w:rsidP="0004748B">
      <w:pPr>
        <w:shd w:val="clear" w:color="auto" w:fill="FFFFFF"/>
        <w:spacing w:after="0" w:line="240" w:lineRule="auto"/>
        <w:ind w:firstLine="5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00E3E33A" w14:textId="77777777" w:rsidR="0004748B" w:rsidRPr="0004748B" w:rsidRDefault="0004748B" w:rsidP="00047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0CDC2" w14:textId="77777777" w:rsidR="0004748B" w:rsidRPr="0004748B" w:rsidRDefault="00814849" w:rsidP="008148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«Прием документов                          на хранение в муниципальный архив </w:t>
      </w:r>
      <w:r w:rsidR="0004748B" w:rsidRPr="0004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6F1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Топкинского</w:t>
      </w:r>
      <w:r w:rsidR="0004748B" w:rsidRPr="0004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округа».</w:t>
      </w:r>
    </w:p>
    <w:p w14:paraId="6B327353" w14:textId="77777777" w:rsidR="0004748B" w:rsidRDefault="0004748B" w:rsidP="003B14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8B">
        <w:rPr>
          <w:rFonts w:ascii="Times New Roman" w:hAnsi="Times New Roman" w:cs="Times New Roman"/>
          <w:sz w:val="28"/>
          <w:szCs w:val="28"/>
        </w:rPr>
        <w:t xml:space="preserve">2.2. </w:t>
      </w:r>
      <w:r w:rsidR="00A3544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A3544E" w:rsidRPr="0004748B">
        <w:rPr>
          <w:rFonts w:ascii="Times New Roman" w:hAnsi="Times New Roman" w:cs="Times New Roman"/>
          <w:sz w:val="28"/>
          <w:szCs w:val="28"/>
        </w:rPr>
        <w:t>архивны</w:t>
      </w:r>
      <w:r w:rsidR="00A3544E">
        <w:rPr>
          <w:rFonts w:ascii="Times New Roman" w:hAnsi="Times New Roman" w:cs="Times New Roman"/>
          <w:sz w:val="28"/>
          <w:szCs w:val="28"/>
        </w:rPr>
        <w:t>м</w:t>
      </w:r>
      <w:r w:rsidRPr="0004748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3544E">
        <w:rPr>
          <w:rFonts w:ascii="Times New Roman" w:hAnsi="Times New Roman" w:cs="Times New Roman"/>
          <w:sz w:val="28"/>
          <w:szCs w:val="28"/>
        </w:rPr>
        <w:t>ом</w:t>
      </w:r>
      <w:r w:rsidRPr="000474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544E">
        <w:rPr>
          <w:rFonts w:ascii="Times New Roman" w:hAnsi="Times New Roman" w:cs="Times New Roman"/>
          <w:sz w:val="28"/>
          <w:szCs w:val="28"/>
        </w:rPr>
        <w:t>Топкинского</w:t>
      </w:r>
      <w:r w:rsidRPr="0004748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147E">
        <w:rPr>
          <w:rFonts w:ascii="Times New Roman" w:hAnsi="Times New Roman" w:cs="Times New Roman"/>
          <w:sz w:val="28"/>
          <w:szCs w:val="28"/>
        </w:rPr>
        <w:t xml:space="preserve"> </w:t>
      </w:r>
      <w:r w:rsidR="003B147E" w:rsidRPr="003B147E">
        <w:rPr>
          <w:rFonts w:ascii="Times New Roman" w:hAnsi="Times New Roman" w:cs="Times New Roman"/>
          <w:sz w:val="28"/>
          <w:szCs w:val="28"/>
        </w:rPr>
        <w:t>(далее - уполномоченный орган), расположенного по адресу: Кемеровская область – Кузбасс, г. Топки, ул. Топкинская, д. 4.</w:t>
      </w:r>
    </w:p>
    <w:p w14:paraId="097F3962" w14:textId="77777777" w:rsidR="00D47C5B" w:rsidRDefault="00D47C5B" w:rsidP="003B14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D90329" w:rsidRPr="00D90329">
        <w:rPr>
          <w:rFonts w:ascii="Times New Roman" w:hAnsi="Times New Roman" w:cs="Times New Roman"/>
          <w:sz w:val="28"/>
          <w:szCs w:val="28"/>
        </w:rPr>
        <w:t>о принятии на хранение документов постоянного срока хранения, по личному составу</w:t>
      </w:r>
      <w:r w:rsidR="00D9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ЕПГУ, РПГУ (при наличии технической возможности).</w:t>
      </w:r>
    </w:p>
    <w:p w14:paraId="70C90C63" w14:textId="77777777" w:rsidR="00D47C5B" w:rsidRDefault="00D47C5B" w:rsidP="00D47C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7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муниципального образования Кемеровской области – Кузбасса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6BED1D1C" w14:textId="77777777" w:rsidR="0004748B" w:rsidRPr="0004748B" w:rsidRDefault="00814849" w:rsidP="008148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</w:t>
      </w:r>
      <w:r w:rsidR="00A3544E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являются</w:t>
      </w:r>
      <w:r w:rsidR="0004748B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282B1CA" w14:textId="77777777" w:rsidR="0004748B" w:rsidRPr="0004748B" w:rsidRDefault="0004748B" w:rsidP="00A3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на хранение в упорядоченном состоянии с соответствующим                  научно-справочным аппаратом документов;</w:t>
      </w:r>
    </w:p>
    <w:p w14:paraId="6AEB342C" w14:textId="77777777" w:rsidR="0004748B" w:rsidRDefault="0004748B" w:rsidP="00A3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отказ в предоставлении муниципальной услуги.</w:t>
      </w:r>
    </w:p>
    <w:p w14:paraId="5C3D791E" w14:textId="77777777" w:rsidR="00D47C5B" w:rsidRPr="00D47C5B" w:rsidRDefault="00D47C5B" w:rsidP="00D47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может быть получен:</w:t>
      </w:r>
    </w:p>
    <w:p w14:paraId="3D5C4B7D" w14:textId="77777777" w:rsidR="00D47C5B" w:rsidRPr="00D47C5B" w:rsidRDefault="00D47C5B" w:rsidP="00D47C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архивном отделе администрации Топкинского муниципального округа на бумажном носителе при личном обращении;</w:t>
      </w:r>
    </w:p>
    <w:p w14:paraId="18C8E137" w14:textId="77777777" w:rsidR="00D47C5B" w:rsidRPr="00D47C5B" w:rsidRDefault="00D47C5B" w:rsidP="00D47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на бумажном носителе;</w:t>
      </w:r>
    </w:p>
    <w:p w14:paraId="6D74B68C" w14:textId="77777777" w:rsidR="00D47C5B" w:rsidRPr="00D47C5B" w:rsidRDefault="00D47C5B" w:rsidP="00D47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318C0236" w14:textId="77777777" w:rsidR="00D47C5B" w:rsidRPr="00D47C5B" w:rsidRDefault="00D47C5B" w:rsidP="00814849">
      <w:pPr>
        <w:shd w:val="clear" w:color="auto" w:fill="FFFFFF"/>
        <w:tabs>
          <w:tab w:val="left" w:pos="709"/>
        </w:tabs>
        <w:spacing w:after="0" w:line="240" w:lineRule="auto"/>
        <w:ind w:left="17" w:firstLine="70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47C5B">
        <w:rPr>
          <w:rFonts w:ascii="Times New Roman" w:eastAsia="Times New Roman" w:hAnsi="Times New Roman" w:cs="Times New Roman"/>
          <w:spacing w:val="2"/>
          <w:sz w:val="28"/>
          <w:szCs w:val="28"/>
        </w:rPr>
        <w:t>Ответ на обращение (</w:t>
      </w:r>
      <w:r w:rsidR="00814849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  <w:r w:rsidRPr="00D47C5B">
        <w:rPr>
          <w:rFonts w:ascii="Times New Roman" w:eastAsia="Times New Roman" w:hAnsi="Times New Roman" w:cs="Times New Roman"/>
          <w:spacing w:val="2"/>
          <w:sz w:val="28"/>
          <w:szCs w:val="28"/>
        </w:rPr>
        <w:t>) заявителя муниципальной услуги    дает</w:t>
      </w:r>
      <w:r w:rsidRPr="00D47C5B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>ся на государственном языке Российской Федерации.</w:t>
      </w:r>
    </w:p>
    <w:p w14:paraId="633D9414" w14:textId="77777777" w:rsidR="0004748B" w:rsidRDefault="0004748B" w:rsidP="000474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составляет: </w:t>
      </w:r>
      <w:r w:rsid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77F6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FF19C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регистрации заявления.</w:t>
      </w:r>
    </w:p>
    <w:p w14:paraId="4C66A186" w14:textId="77777777" w:rsidR="00450598" w:rsidRDefault="00814849" w:rsidP="00814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98" w:rsidRPr="00450598">
        <w:rPr>
          <w:rFonts w:ascii="Times New Roman" w:hAnsi="Times New Roman" w:cs="Times New Roman"/>
          <w:sz w:val="28"/>
          <w:szCs w:val="28"/>
        </w:rPr>
        <w:t xml:space="preserve">С разрешения руководителя уполномоченного органа указанный срок может быть продлен не более чем на 30 </w:t>
      </w:r>
      <w:r w:rsidR="008A1A01" w:rsidRPr="00EB75C8">
        <w:rPr>
          <w:rFonts w:ascii="Times New Roman" w:hAnsi="Times New Roman" w:cs="Times New Roman"/>
          <w:sz w:val="28"/>
          <w:szCs w:val="28"/>
        </w:rPr>
        <w:t>рабочих</w:t>
      </w:r>
      <w:r w:rsidR="00450598" w:rsidRPr="00450598">
        <w:rPr>
          <w:rFonts w:ascii="Times New Roman" w:hAnsi="Times New Roman" w:cs="Times New Roman"/>
          <w:sz w:val="28"/>
          <w:szCs w:val="28"/>
        </w:rPr>
        <w:t xml:space="preserve"> дней, с обязательным уведомлением об этом заявителя.</w:t>
      </w:r>
    </w:p>
    <w:p w14:paraId="184F7EDA" w14:textId="77777777" w:rsidR="00450598" w:rsidRPr="00450598" w:rsidRDefault="00450598" w:rsidP="004505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50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считается поступившим в уполномоченный орган со дня его регистрации.</w:t>
      </w:r>
    </w:p>
    <w:p w14:paraId="3CC23D9F" w14:textId="77777777" w:rsidR="00450598" w:rsidRPr="00450598" w:rsidRDefault="00450598" w:rsidP="00450598">
      <w:pPr>
        <w:tabs>
          <w:tab w:val="left" w:pos="709"/>
        </w:tabs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50598">
        <w:rPr>
          <w:rFonts w:ascii="Times New Roman" w:eastAsia="Calibri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02C2E118" w14:textId="77777777" w:rsidR="00450598" w:rsidRPr="00450598" w:rsidRDefault="0004748B" w:rsidP="00450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598">
        <w:rPr>
          <w:rFonts w:ascii="Times New Roman" w:hAnsi="Times New Roman" w:cs="Times New Roman"/>
          <w:sz w:val="28"/>
          <w:szCs w:val="28"/>
        </w:rPr>
        <w:t xml:space="preserve">2.5. </w:t>
      </w:r>
      <w:r w:rsidR="00450598" w:rsidRPr="0045059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450598" w:rsidRPr="00450598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(с указанием их реквизитов и источников официального опубликования), размещен на официальном сайте администрации Топкинского муниципального округа (</w:t>
      </w:r>
      <w:hyperlink r:id="rId9" w:history="1">
        <w:r w:rsidR="00450598" w:rsidRPr="00450598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="00450598" w:rsidRPr="00450598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="00450598" w:rsidRPr="00450598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admtmo</w:t>
        </w:r>
        <w:r w:rsidR="00450598" w:rsidRPr="00450598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="00450598" w:rsidRPr="00450598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</w:hyperlink>
      <w:r w:rsidR="00450598" w:rsidRPr="00450598">
        <w:rPr>
          <w:rFonts w:ascii="Times New Roman" w:hAnsi="Times New Roman" w:cs="Times New Roman"/>
          <w:sz w:val="28"/>
          <w:szCs w:val="28"/>
        </w:rPr>
        <w:t>),  в федеральном реестре, на ЕПГУ, РПГУ.</w:t>
      </w:r>
    </w:p>
    <w:p w14:paraId="09421184" w14:textId="77777777" w:rsidR="00450598" w:rsidRPr="00450598" w:rsidRDefault="00450598" w:rsidP="00450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6A6A67C" w14:textId="77777777" w:rsidR="0004748B" w:rsidRPr="0004748B" w:rsidRDefault="0004748B" w:rsidP="000474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5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документов, необходимых в соответствии                                             с законодательными и иными нормативными правовыми актами                               для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предоставляемых заявителем самостоятельно:</w:t>
      </w:r>
    </w:p>
    <w:p w14:paraId="024DAFFE" w14:textId="77777777" w:rsidR="0004748B" w:rsidRP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заявителя;</w:t>
      </w:r>
    </w:p>
    <w:p w14:paraId="79655C5E" w14:textId="77777777" w:rsidR="0004748B" w:rsidRPr="0004748B" w:rsidRDefault="0004748B" w:rsidP="004975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заявление, составленное по форме согласно </w:t>
      </w:r>
      <w:r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691E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14:paraId="40956BBA" w14:textId="77777777" w:rsidR="0004748B" w:rsidRP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в установленном законом порядке полномочия представителя;</w:t>
      </w:r>
    </w:p>
    <w:p w14:paraId="3F52866D" w14:textId="77777777" w:rsidR="0004748B" w:rsidRP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описи дел документов </w:t>
      </w:r>
      <w:r w:rsidR="00990E97"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 хранения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трех экземплярах</w:t>
      </w:r>
      <w:r w:rsidR="00990E97"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описи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9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личному составу (в трех экземплярах), сдаточные описи (при приеме документов с не истекшими сроками временного хранения)</w:t>
      </w:r>
      <w:r w:rsidR="0069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99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так и в электронном виде;</w:t>
      </w:r>
    </w:p>
    <w:p w14:paraId="5BFBE4DA" w14:textId="77777777" w:rsidR="0004748B" w:rsidRP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факт ликвидации организации (при приеме документов от ликвидированных организаций); </w:t>
      </w:r>
    </w:p>
    <w:p w14:paraId="6987768E" w14:textId="77777777" w:rsidR="0004748B" w:rsidRP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историческая справка об организации, фонде организации (при первом приеме архивных документов); дополнения (сведения об изменении в названии, функциях, структуре организации) к исторической справке (при </w:t>
      </w:r>
      <w:r w:rsidR="00990E97"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приемах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документов);</w:t>
      </w:r>
    </w:p>
    <w:p w14:paraId="0CDC0CFE" w14:textId="77777777" w:rsidR="0004748B" w:rsidRP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 отсутствии документов, подлежащих передаче на хранение                          в муниципальный архив, в случае если отдельные виды документов</w:t>
      </w:r>
      <w:r w:rsidR="0099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создавались или были утрачены;</w:t>
      </w:r>
    </w:p>
    <w:p w14:paraId="70EB12DC" w14:textId="77777777" w:rsidR="0004748B" w:rsidRDefault="0004748B" w:rsidP="0099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 фонда, лист фонда, описи дел (документов) (в трех экземплярах) (при передаче архивных документов из одного архива в другой).</w:t>
      </w:r>
    </w:p>
    <w:p w14:paraId="053F70AB" w14:textId="77777777" w:rsidR="00691ED6" w:rsidRPr="00691ED6" w:rsidRDefault="00691ED6" w:rsidP="00691E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заполнения заявления размещаются на официальном сайте уполномоченного органа, в федеральном реестре, на ЕПГУ, РПГУ, в помещении уполномоченного органа.</w:t>
      </w:r>
    </w:p>
    <w:p w14:paraId="6DD21594" w14:textId="77777777" w:rsidR="00691ED6" w:rsidRDefault="00691ED6" w:rsidP="00691E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подает физическое лицо, заявитель предоставляет согласие на обработку персональных данных согласно </w:t>
      </w:r>
      <w:r w:rsidR="00C15397"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C15397"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1E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1E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2F92B738" w14:textId="77777777" w:rsidR="00D90329" w:rsidRPr="00D90329" w:rsidRDefault="00D90329" w:rsidP="00D90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bookmarkStart w:id="1" w:name="_Hlk184202865"/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76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на хранение документов постоянного срока хранения, по личному составу</w:t>
      </w:r>
      <w:bookmarkEnd w:id="1"/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может быть направлено в уполномоченный орган почтовым отправлением, по факсимильной связи (при наличии технической возможности) или в форме электронного документа, подписанного электронной подписью, через ЕПГУ, РПГУ (при наличии технической возможности)</w:t>
      </w:r>
      <w:r w:rsidRPr="00176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B9AEA" w14:textId="77777777" w:rsidR="00D90329" w:rsidRPr="00D90329" w:rsidRDefault="00D90329" w:rsidP="00D90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14:paraId="48C2C5FE" w14:textId="77777777" w:rsidR="00D90329" w:rsidRPr="00D90329" w:rsidRDefault="00D90329" w:rsidP="00D903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заявления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заявления.</w:t>
      </w:r>
    </w:p>
    <w:p w14:paraId="733289F2" w14:textId="77777777" w:rsidR="0076432C" w:rsidRPr="0076432C" w:rsidRDefault="00176DBB" w:rsidP="0076432C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заявление</w:t>
      </w:r>
      <w:r w:rsidR="0076432C" w:rsidRPr="0076432C">
        <w:rPr>
          <w:rFonts w:ascii="Times New Roman" w:hAnsi="Times New Roman" w:cs="Times New Roman"/>
          <w:sz w:val="28"/>
          <w:szCs w:val="28"/>
        </w:rPr>
        <w:t xml:space="preserve"> </w:t>
      </w:r>
      <w:r w:rsidR="0076432C" w:rsidRPr="00D90329">
        <w:rPr>
          <w:rFonts w:ascii="Times New Roman" w:hAnsi="Times New Roman" w:cs="Times New Roman"/>
          <w:sz w:val="28"/>
          <w:szCs w:val="28"/>
        </w:rPr>
        <w:t xml:space="preserve">о </w:t>
      </w:r>
      <w:r w:rsidR="0076432C" w:rsidRPr="00176DBB">
        <w:rPr>
          <w:rFonts w:ascii="Times New Roman" w:hAnsi="Times New Roman" w:cs="Times New Roman"/>
          <w:sz w:val="28"/>
          <w:szCs w:val="28"/>
        </w:rPr>
        <w:t>принятии на хранение документов постоянного срока хранения, по личному составу</w:t>
      </w:r>
      <w:r w:rsidR="0076432C" w:rsidRPr="0076432C">
        <w:rPr>
          <w:rFonts w:ascii="Times New Roman" w:hAnsi="Times New Roman" w:cs="Times New Roman"/>
          <w:sz w:val="24"/>
          <w:szCs w:val="24"/>
        </w:rPr>
        <w:t xml:space="preserve"> </w:t>
      </w:r>
      <w:r w:rsidR="0076432C" w:rsidRPr="0076432C">
        <w:rPr>
          <w:rFonts w:ascii="Times New Roman" w:hAnsi="Times New Roman" w:cs="Times New Roman"/>
          <w:sz w:val="28"/>
          <w:szCs w:val="28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74E2FF99" w14:textId="77777777" w:rsidR="0076432C" w:rsidRPr="0076432C" w:rsidRDefault="0076432C" w:rsidP="00764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оформленную в соответствии с законодательством Российской Федерации доверенность (для физических лиц);</w:t>
      </w:r>
    </w:p>
    <w:p w14:paraId="437485FF" w14:textId="77777777" w:rsidR="0076432C" w:rsidRPr="0076432C" w:rsidRDefault="0076432C" w:rsidP="00764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68455363" w14:textId="77777777" w:rsidR="00691ED6" w:rsidRPr="0004748B" w:rsidRDefault="0076432C" w:rsidP="00B12A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решения о назначении или об избрании (копию трудового договора), либо приказ о назначении физического лица на должность (при наличии), в соответствии с которым такое физическое лицо обладает правом действовать от имени заявителя без доверенности.</w:t>
      </w:r>
    </w:p>
    <w:p w14:paraId="469CEF4E" w14:textId="77777777" w:rsidR="00EB75C8" w:rsidRPr="00905DCD" w:rsidRDefault="00EB75C8" w:rsidP="00EB75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DCD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14:paraId="0D956439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328CDD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0" w:history="1">
        <w:r w:rsidRPr="00EB75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ст. 7</w:t>
        </w:r>
      </w:hyperlink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перечень документов;</w:t>
      </w:r>
    </w:p>
    <w:p w14:paraId="2952CFEE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68FFA889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2F1901F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832D4DE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11D4029" w14:textId="77777777" w:rsidR="00EB75C8" w:rsidRPr="00EB75C8" w:rsidRDefault="00EB75C8" w:rsidP="00EB7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A3333F1" w14:textId="77777777" w:rsidR="00EB75C8" w:rsidRPr="00EB75C8" w:rsidRDefault="00EB75C8" w:rsidP="00EB75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специалиста уполномоченного органа, предоставляющего муниципальную услугу,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495C9697" w14:textId="77777777" w:rsidR="00EB75C8" w:rsidRPr="00EB75C8" w:rsidRDefault="00EB75C8" w:rsidP="00EB75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00A0A3B" w14:textId="77777777" w:rsidR="0004748B" w:rsidRPr="0004748B" w:rsidRDefault="0004748B" w:rsidP="00E86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2.8.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864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Исчерпывающий п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еречень оснований для отказа в </w:t>
      </w:r>
      <w:r w:rsidR="00CA4B20"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приеме документов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необходимых для предоставления муниципальной услуги:</w:t>
      </w:r>
    </w:p>
    <w:p w14:paraId="1C373813" w14:textId="77777777" w:rsidR="0004748B" w:rsidRP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15F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отсутствие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документа, удостоверяющего личность заявителя</w:t>
      </w:r>
      <w:r w:rsidR="00815F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 личном обращении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0D6F050D" w14:textId="77777777" w:rsid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обращение неуполномоченного лица</w:t>
      </w:r>
      <w:r w:rsidR="00815F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77218428" w14:textId="77777777" w:rsidR="00815F71" w:rsidRPr="00815F71" w:rsidRDefault="00815F71" w:rsidP="00815F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документа, подтверждающего право представлять </w:t>
      </w:r>
      <w:r w:rsidRPr="00815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интересы заявителя, оформленного в соответствии с действующим законодательством Российской Федерации;</w:t>
      </w:r>
    </w:p>
    <w:p w14:paraId="5BD7FAD3" w14:textId="77777777" w:rsidR="00815F71" w:rsidRPr="00815F71" w:rsidRDefault="00815F71" w:rsidP="00815F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лицом).</w:t>
      </w:r>
    </w:p>
    <w:p w14:paraId="07BE5A15" w14:textId="77777777" w:rsidR="00815F71" w:rsidRPr="00815F71" w:rsidRDefault="00815F71" w:rsidP="00815F71">
      <w:pPr>
        <w:tabs>
          <w:tab w:val="left" w:pos="709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</w:pPr>
      <w:r w:rsidRPr="00815F71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Отказ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заявления, выбранный при подаче заявления, или уполномоченный орган местного самоуправления.</w:t>
      </w:r>
    </w:p>
    <w:p w14:paraId="2C927A8C" w14:textId="77777777" w:rsidR="00815F71" w:rsidRPr="00815F71" w:rsidRDefault="00815F71" w:rsidP="00815F7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</w:pPr>
      <w:r w:rsidRPr="00815F71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Отказ в приеме документов не препятствует повторному обращению заявителя в уполномоченный орган местного самоуправления за получением услуги после устранения указанных нарушений.</w:t>
      </w:r>
    </w:p>
    <w:p w14:paraId="0A741911" w14:textId="77777777" w:rsidR="00815F71" w:rsidRPr="00604F01" w:rsidRDefault="00815F71" w:rsidP="00604F01">
      <w:pPr>
        <w:spacing w:after="0" w:line="240" w:lineRule="auto"/>
        <w:ind w:firstLine="708"/>
        <w:jc w:val="both"/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</w:pPr>
      <w:r w:rsidRPr="00815F71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может быть обжалован в досудебном порядке путем направления жалобы в уполномоченный орган, а также в судебном порядке.</w:t>
      </w:r>
    </w:p>
    <w:p w14:paraId="22F24A3D" w14:textId="77777777" w:rsidR="0004748B" w:rsidRDefault="0004748B" w:rsidP="00D42E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2.9. </w:t>
      </w:r>
      <w:r w:rsidR="00E8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</w:t>
      </w:r>
      <w:r w:rsidR="00E864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еречень оснований для </w:t>
      </w:r>
      <w:r w:rsidR="00815F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приостановления и (или) </w:t>
      </w:r>
      <w:r w:rsidRPr="000474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отказа в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="00045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16CE51" w14:textId="77777777" w:rsidR="000450EA" w:rsidRPr="00815F71" w:rsidRDefault="000450EA" w:rsidP="00045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71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5D032" w14:textId="77777777" w:rsidR="000450EA" w:rsidRPr="0004748B" w:rsidRDefault="000450EA" w:rsidP="003C0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EB8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="003C0702" w:rsidRPr="003C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отказывает в приеме документов постоянного хранения, по личному составу в случае, если:</w:t>
      </w:r>
    </w:p>
    <w:p w14:paraId="2640CEAE" w14:textId="77777777" w:rsid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0450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0450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2.6 настоящего административного регламента;</w:t>
      </w:r>
    </w:p>
    <w:p w14:paraId="1F45ABC0" w14:textId="77777777" w:rsidR="000450EA" w:rsidRPr="00604F01" w:rsidRDefault="000450EA" w:rsidP="000450EA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EA">
        <w:rPr>
          <w:rFonts w:ascii="Times New Roman" w:eastAsia="Calibri" w:hAnsi="Times New Roman" w:cs="Times New Roman"/>
          <w:sz w:val="28"/>
          <w:szCs w:val="28"/>
        </w:rPr>
        <w:t xml:space="preserve">- отсутствует в заявлении фамилия, имя, отчество (при наличии) заявителя и /или почтовый/электронный адрес, и/или не поддается прочтению текст </w:t>
      </w:r>
      <w:r w:rsidRPr="00604F0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0450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DAA39D" w14:textId="77777777" w:rsidR="0004748B" w:rsidRP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принимаемые на хранение документы не соответствуют действующему законодательству;</w:t>
      </w:r>
    </w:p>
    <w:p w14:paraId="34C3A716" w14:textId="77777777" w:rsidR="0004748B" w:rsidRP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обращения лица с целью внепланового приема документов                               в отсутствие правовых оснований, предусмотренных действующим законодательством для их внепланового приема; </w:t>
      </w:r>
    </w:p>
    <w:p w14:paraId="50EDC3CB" w14:textId="77777777" w:rsidR="0004748B" w:rsidRP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истекли сроки временного хранения документов Архивного Фонда Российской Федерации, установленных законодательством Российской Федерации;</w:t>
      </w:r>
    </w:p>
    <w:p w14:paraId="4C7D238E" w14:textId="77777777" w:rsidR="0004748B" w:rsidRDefault="0004748B" w:rsidP="00CA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правопреемника или вышестоящего органа организации                 в случае ее ликвидации</w:t>
      </w:r>
      <w:r w:rsidR="00604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C9CC22" w14:textId="77777777" w:rsidR="000450EA" w:rsidRPr="000450EA" w:rsidRDefault="000450EA" w:rsidP="000450EA">
      <w:pPr>
        <w:tabs>
          <w:tab w:val="left" w:pos="709"/>
        </w:tabs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EA">
        <w:rPr>
          <w:rFonts w:ascii="Times New Roman" w:eastAsia="Calibri" w:hAnsi="Times New Roman" w:cs="Times New Roman"/>
          <w:sz w:val="28"/>
          <w:szCs w:val="28"/>
        </w:rPr>
        <w:t>- содержится в запросе нецензурные либо оскорбительные выражения, угрозы жизни, здоровью и имуществу специалисту уполномоченного органа, а также членов их семей;</w:t>
      </w:r>
    </w:p>
    <w:p w14:paraId="13A9347B" w14:textId="77777777" w:rsidR="000450EA" w:rsidRPr="000450EA" w:rsidRDefault="000450EA" w:rsidP="000450EA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E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4F01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0450EA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Pr="00604F01">
        <w:rPr>
          <w:rFonts w:ascii="Times New Roman" w:eastAsia="Calibri" w:hAnsi="Times New Roman" w:cs="Times New Roman"/>
          <w:sz w:val="28"/>
          <w:szCs w:val="28"/>
        </w:rPr>
        <w:t>о</w:t>
      </w:r>
      <w:r w:rsidRPr="000450EA">
        <w:rPr>
          <w:rFonts w:ascii="Times New Roman" w:eastAsia="Calibri" w:hAnsi="Times New Roman" w:cs="Times New Roman"/>
          <w:sz w:val="28"/>
          <w:szCs w:val="28"/>
        </w:rPr>
        <w:t xml:space="preserve"> в ненадлежащий орган;</w:t>
      </w:r>
    </w:p>
    <w:p w14:paraId="5D4F1D89" w14:textId="77777777" w:rsidR="000450EA" w:rsidRPr="000450EA" w:rsidRDefault="000450EA" w:rsidP="000450EA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0EA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Pr="00604F01">
        <w:rPr>
          <w:rFonts w:ascii="Times New Roman" w:eastAsia="Calibri" w:hAnsi="Times New Roman" w:cs="Times New Roman"/>
          <w:sz w:val="28"/>
          <w:szCs w:val="28"/>
        </w:rPr>
        <w:t>заявлении</w:t>
      </w:r>
      <w:r w:rsidRPr="000450EA">
        <w:rPr>
          <w:rFonts w:ascii="Times New Roman" w:eastAsia="Calibri" w:hAnsi="Times New Roman" w:cs="Times New Roman"/>
          <w:sz w:val="28"/>
          <w:szCs w:val="28"/>
        </w:rPr>
        <w:t xml:space="preserve"> указана неполная, недостоверная, искаженная информация</w:t>
      </w:r>
      <w:r w:rsidR="00604F01" w:rsidRPr="00604F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2CFC38" w14:textId="77777777" w:rsidR="000450EA" w:rsidRPr="00C71603" w:rsidRDefault="00604F01" w:rsidP="00C71603">
      <w:pPr>
        <w:suppressAutoHyphens/>
        <w:autoSpaceDN w:val="0"/>
        <w:spacing w:after="55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</w:pPr>
      <w:r w:rsidRPr="000450EA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lastRenderedPageBreak/>
        <w:t xml:space="preserve">Отказ </w:t>
      </w:r>
      <w:r w:rsidRPr="00604F01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документов постоянного хранения, по личному составу </w:t>
      </w:r>
      <w:r w:rsidR="000450EA" w:rsidRPr="000450EA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может быть обжалован в досудебном порядке путем направления жалобы в уполномоченный орган, а также в судебном порядке.</w:t>
      </w:r>
    </w:p>
    <w:p w14:paraId="3BD4B5F4" w14:textId="77777777" w:rsidR="00C71603" w:rsidRPr="00C71603" w:rsidRDefault="0004748B" w:rsidP="00650715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03">
        <w:rPr>
          <w:rFonts w:ascii="Times New Roman" w:hAnsi="Times New Roman" w:cs="Times New Roman"/>
          <w:sz w:val="28"/>
          <w:szCs w:val="28"/>
        </w:rPr>
        <w:t>2.</w:t>
      </w:r>
      <w:r w:rsidR="00C71603" w:rsidRPr="00C71603">
        <w:rPr>
          <w:rFonts w:ascii="Times New Roman" w:hAnsi="Times New Roman" w:cs="Times New Roman"/>
          <w:sz w:val="28"/>
          <w:szCs w:val="28"/>
        </w:rPr>
        <w:t>10</w:t>
      </w:r>
      <w:r w:rsidRPr="00C71603">
        <w:rPr>
          <w:rFonts w:ascii="Times New Roman" w:hAnsi="Times New Roman" w:cs="Times New Roman"/>
          <w:sz w:val="28"/>
          <w:szCs w:val="28"/>
        </w:rPr>
        <w:t xml:space="preserve">. </w:t>
      </w:r>
      <w:r w:rsidR="00C71603" w:rsidRPr="00C716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650715">
        <w:rPr>
          <w:rFonts w:ascii="Times New Roman" w:hAnsi="Times New Roman" w:cs="Times New Roman"/>
          <w:sz w:val="28"/>
          <w:szCs w:val="28"/>
        </w:rPr>
        <w:t>заявления</w:t>
      </w:r>
      <w:r w:rsidR="00C71603" w:rsidRPr="00C716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 с момента обращения.</w:t>
      </w:r>
    </w:p>
    <w:p w14:paraId="6A5521A9" w14:textId="77777777" w:rsidR="00B34375" w:rsidRPr="00542C97" w:rsidRDefault="0004748B" w:rsidP="00542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79">
        <w:rPr>
          <w:rFonts w:ascii="Times New Roman" w:hAnsi="Times New Roman" w:cs="Times New Roman"/>
          <w:sz w:val="28"/>
          <w:szCs w:val="28"/>
        </w:rPr>
        <w:t>2.1</w:t>
      </w:r>
      <w:r w:rsidR="00D437D0">
        <w:rPr>
          <w:rFonts w:ascii="Times New Roman" w:hAnsi="Times New Roman" w:cs="Times New Roman"/>
          <w:sz w:val="28"/>
          <w:szCs w:val="28"/>
        </w:rPr>
        <w:t>1</w:t>
      </w:r>
      <w:r w:rsidRPr="00FD6E79">
        <w:rPr>
          <w:rFonts w:ascii="Times New Roman" w:hAnsi="Times New Roman" w:cs="Times New Roman"/>
          <w:sz w:val="28"/>
          <w:szCs w:val="28"/>
        </w:rPr>
        <w:t>.</w:t>
      </w:r>
      <w:r w:rsidR="00CA4B20" w:rsidRPr="00FD6E79">
        <w:rPr>
          <w:rFonts w:ascii="Times New Roman" w:hAnsi="Times New Roman" w:cs="Times New Roman"/>
          <w:sz w:val="28"/>
          <w:szCs w:val="28"/>
        </w:rPr>
        <w:t xml:space="preserve"> </w:t>
      </w:r>
      <w:r w:rsidR="00B34375" w:rsidRPr="00542C97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542C97" w:rsidRPr="00542C9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34375" w:rsidRPr="00542C97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услуги организации, участвующей в ее представлении, в том числе в электронной форме.</w:t>
      </w:r>
    </w:p>
    <w:p w14:paraId="5EF9504C" w14:textId="77777777" w:rsidR="00B34375" w:rsidRDefault="00105794" w:rsidP="00B3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375" w:rsidRPr="00542C9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B34375" w:rsidRPr="00FD6E79">
        <w:rPr>
          <w:rFonts w:ascii="Times New Roman" w:hAnsi="Times New Roman" w:cs="Times New Roman"/>
          <w:sz w:val="28"/>
          <w:szCs w:val="28"/>
        </w:rPr>
        <w:t>1 рабочего дня</w:t>
      </w:r>
      <w:r w:rsidR="00B34375" w:rsidRPr="00542C97">
        <w:rPr>
          <w:rFonts w:ascii="Times New Roman" w:hAnsi="Times New Roman" w:cs="Times New Roman"/>
          <w:sz w:val="28"/>
          <w:szCs w:val="28"/>
        </w:rPr>
        <w:t xml:space="preserve"> с даты поступления такого заявления.</w:t>
      </w:r>
    </w:p>
    <w:p w14:paraId="1D8A4FC6" w14:textId="77777777" w:rsidR="0060150C" w:rsidRPr="0060150C" w:rsidRDefault="0060150C" w:rsidP="006015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14:paraId="5E232270" w14:textId="77777777" w:rsidR="007B7A2D" w:rsidRPr="0084752F" w:rsidRDefault="00105794" w:rsidP="001057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437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помещениям, в которых предоставляется муниципальная услуга, к залу ожидания, местам для заполнения </w:t>
      </w:r>
      <w:r w:rsidR="007B7A2D" w:rsidRPr="00583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4ED15C8" w14:textId="77777777" w:rsidR="007B7A2D" w:rsidRPr="007B7A2D" w:rsidRDefault="007B7A2D" w:rsidP="007B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sz w:val="28"/>
          <w:szCs w:val="28"/>
        </w:rPr>
        <w:t>2.1</w:t>
      </w:r>
      <w:r w:rsidR="00BC2FA8">
        <w:rPr>
          <w:rFonts w:ascii="Times New Roman" w:eastAsia="Calibri" w:hAnsi="Times New Roman" w:cs="Times New Roman"/>
          <w:sz w:val="28"/>
          <w:szCs w:val="28"/>
        </w:rPr>
        <w:t>2.1.</w:t>
      </w:r>
      <w:r w:rsidRPr="007B7A2D">
        <w:rPr>
          <w:rFonts w:ascii="Times New Roman" w:eastAsia="Calibri" w:hAnsi="Times New Roman" w:cs="Times New Roman"/>
          <w:sz w:val="28"/>
          <w:szCs w:val="28"/>
        </w:rPr>
        <w:t xml:space="preserve">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заявителей с ограниченными возможностями здоровья.</w:t>
      </w:r>
    </w:p>
    <w:p w14:paraId="16694D23" w14:textId="77777777" w:rsidR="007B7A2D" w:rsidRPr="007B7A2D" w:rsidRDefault="007B7A2D" w:rsidP="00105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60C0E306" w14:textId="77777777" w:rsidR="007B7A2D" w:rsidRPr="007B7A2D" w:rsidRDefault="007B7A2D" w:rsidP="007B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1 места), доступ заявителей к парковочным местам является бесплатным.</w:t>
      </w:r>
    </w:p>
    <w:p w14:paraId="62D23691" w14:textId="77777777" w:rsidR="007B7A2D" w:rsidRPr="007B7A2D" w:rsidRDefault="007B7A2D" w:rsidP="007B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2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</w:t>
      </w:r>
      <w:r w:rsidR="008015DB">
        <w:rPr>
          <w:rFonts w:ascii="Times New Roman" w:eastAsia="Calibri" w:hAnsi="Times New Roman" w:cs="Times New Roman"/>
          <w:bCs/>
          <w:sz w:val="28"/>
          <w:szCs w:val="28"/>
        </w:rPr>
        <w:t xml:space="preserve"> и (или) информации</w:t>
      </w:r>
      <w:r w:rsidRPr="007B7A2D">
        <w:rPr>
          <w:rFonts w:ascii="Times New Roman" w:eastAsia="Calibri" w:hAnsi="Times New Roman" w:cs="Times New Roman"/>
          <w:bCs/>
          <w:sz w:val="28"/>
          <w:szCs w:val="28"/>
        </w:rPr>
        <w:t>, необходимых для предоставления муниципальной услуги.</w:t>
      </w:r>
    </w:p>
    <w:p w14:paraId="35844D44" w14:textId="77777777" w:rsidR="007B7A2D" w:rsidRPr="007B7A2D" w:rsidRDefault="00105794" w:rsidP="007B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F94F575" w14:textId="77777777" w:rsidR="007B7A2D" w:rsidRPr="007B7A2D" w:rsidRDefault="00105794" w:rsidP="001057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ожидания, места для заполнения </w:t>
      </w:r>
      <w:r w:rsid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приема заявителей оборудуются стульями, и (или) кресельными секциями, и (или) скамьями.</w:t>
      </w:r>
    </w:p>
    <w:p w14:paraId="0099557C" w14:textId="77777777" w:rsidR="007B7A2D" w:rsidRPr="007B7A2D" w:rsidRDefault="00105794" w:rsidP="007B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2D" w:rsidRPr="007B7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5713092" w14:textId="77777777" w:rsidR="007B7A2D" w:rsidRDefault="00105794" w:rsidP="00847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B7A2D" w:rsidRPr="007B7A2D">
        <w:rPr>
          <w:rFonts w:ascii="Times New Roman" w:eastAsia="Calibri" w:hAnsi="Times New Roman" w:cs="Times New Roman"/>
          <w:bCs/>
          <w:sz w:val="28"/>
          <w:szCs w:val="28"/>
        </w:rPr>
        <w:t>Информационные стенды должны располагаться в месте, доступном для просмотра.</w:t>
      </w:r>
    </w:p>
    <w:p w14:paraId="3260FF32" w14:textId="77777777" w:rsidR="00BC2FA8" w:rsidRPr="00BC2FA8" w:rsidRDefault="00BC2FA8" w:rsidP="00BC2F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2FA8">
        <w:rPr>
          <w:rFonts w:ascii="Times New Roman" w:eastAsia="Calibri" w:hAnsi="Times New Roman" w:cs="Times New Roman"/>
          <w:bCs/>
          <w:sz w:val="28"/>
          <w:szCs w:val="28"/>
        </w:rPr>
        <w:t>Требования к помещениям, в которых предоставляются муниципальные услуги размещены:</w:t>
      </w:r>
    </w:p>
    <w:p w14:paraId="4E2B024F" w14:textId="77777777" w:rsidR="00BC2FA8" w:rsidRPr="00BC2FA8" w:rsidRDefault="00BC2FA8" w:rsidP="00BC2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</w:pPr>
      <w:r w:rsidRPr="00BC2FA8">
        <w:rPr>
          <w:rFonts w:ascii="Times New Roman" w:eastAsia="PT Astra Serif" w:hAnsi="Times New Roman" w:cs="Times New Roman"/>
          <w:bCs/>
          <w:kern w:val="3"/>
          <w:sz w:val="28"/>
          <w:szCs w:val="28"/>
          <w:lang w:eastAsia="ru-RU"/>
        </w:rPr>
        <w:t xml:space="preserve">- </w:t>
      </w:r>
      <w:r w:rsidRPr="00BC2FA8"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BC2FA8">
          <w:rPr>
            <w:rFonts w:ascii="Times New Roman" w:eastAsia="PT Astra Serif" w:hAnsi="Times New Roman" w:cs="Times New Roman"/>
            <w:kern w:val="3"/>
            <w:sz w:val="28"/>
            <w:szCs w:val="28"/>
            <w:u w:val="single"/>
            <w:shd w:val="clear" w:color="auto" w:fill="FFFFFF"/>
            <w:lang w:eastAsia="ru-RU"/>
          </w:rPr>
          <w:t>https://www.gosuslugi.ru/</w:t>
        </w:r>
      </w:hyperlink>
      <w:r w:rsidRPr="00BC2FA8"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  <w:t>) (далее – Единый портал);</w:t>
      </w:r>
    </w:p>
    <w:p w14:paraId="63046A6D" w14:textId="77777777" w:rsidR="00BC2FA8" w:rsidRPr="00BC2FA8" w:rsidRDefault="00BC2FA8" w:rsidP="00BC2F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</w:pPr>
      <w:r w:rsidRPr="00BC2FA8"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  <w:t>-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(https://вкузбассе.рф/#/) (далее – региональный портал);</w:t>
      </w:r>
    </w:p>
    <w:p w14:paraId="3B73B1F6" w14:textId="77777777" w:rsidR="00BC2FA8" w:rsidRDefault="00BC2FA8" w:rsidP="00BC2FA8">
      <w:pPr>
        <w:tabs>
          <w:tab w:val="left" w:pos="709"/>
        </w:tabs>
        <w:suppressAutoHyphens/>
        <w:autoSpaceDN w:val="0"/>
        <w:spacing w:after="112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</w:pPr>
      <w:r w:rsidRPr="00BC2FA8"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</w:t>
      </w:r>
      <w:r w:rsidRPr="00BC2FA8">
        <w:rPr>
          <w:rFonts w:ascii="Times New Roman" w:eastAsia="PT Astra Serif" w:hAnsi="Times New Roman" w:cs="Times New Roman"/>
          <w:kern w:val="3"/>
          <w:sz w:val="28"/>
          <w:szCs w:val="28"/>
          <w:shd w:val="clear" w:color="auto" w:fill="FFFFFF"/>
          <w:lang w:eastAsia="ru-RU"/>
        </w:rPr>
        <w:t>на официальном сайте уполномоченного органа</w:t>
      </w:r>
      <w:r w:rsidRPr="00BC2FA8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 xml:space="preserve"> (</w:t>
      </w:r>
      <w:hyperlink r:id="rId12" w:history="1">
        <w:r w:rsidRPr="00BC2FA8">
          <w:rPr>
            <w:rFonts w:ascii="Times New Roman" w:eastAsia="PT Astra Serif" w:hAnsi="Times New Roman" w:cs="Times New Roman"/>
            <w:kern w:val="3"/>
            <w:sz w:val="28"/>
            <w:szCs w:val="28"/>
            <w:lang w:eastAsia="ru-RU"/>
          </w:rPr>
          <w:t>https://www.admtmo.ru/</w:t>
        </w:r>
      </w:hyperlink>
      <w:r w:rsidRPr="00BC2FA8"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)</w:t>
      </w:r>
      <w:r>
        <w:rPr>
          <w:rFonts w:ascii="Times New Roman" w:eastAsia="PT Astra Serif" w:hAnsi="Times New Roman" w:cs="Times New Roman"/>
          <w:kern w:val="3"/>
          <w:sz w:val="28"/>
          <w:szCs w:val="28"/>
          <w:lang w:eastAsia="ru-RU"/>
        </w:rPr>
        <w:t>.</w:t>
      </w:r>
    </w:p>
    <w:p w14:paraId="607F0674" w14:textId="77777777" w:rsidR="00BC2FA8" w:rsidRPr="00BC2FA8" w:rsidRDefault="00BC2FA8" w:rsidP="00BC2F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A8">
        <w:rPr>
          <w:rFonts w:ascii="Times New Roman" w:eastAsia="Calibri" w:hAnsi="Times New Roman" w:cs="Times New Roman"/>
          <w:sz w:val="28"/>
          <w:szCs w:val="28"/>
        </w:rPr>
        <w:t>2.1</w:t>
      </w:r>
      <w:r w:rsidRPr="00277B7B">
        <w:rPr>
          <w:rFonts w:ascii="Times New Roman" w:eastAsia="Calibri" w:hAnsi="Times New Roman" w:cs="Times New Roman"/>
          <w:sz w:val="28"/>
          <w:szCs w:val="28"/>
        </w:rPr>
        <w:t>2</w:t>
      </w:r>
      <w:r w:rsidRPr="00BC2FA8">
        <w:rPr>
          <w:rFonts w:ascii="Times New Roman" w:eastAsia="Calibri" w:hAnsi="Times New Roman" w:cs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904/пр</w:t>
      </w:r>
      <w:r w:rsidRPr="00BC2F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2FA8">
        <w:rPr>
          <w:rFonts w:ascii="Times New Roman" w:eastAsia="Calibri" w:hAnsi="Times New Roman" w:cs="Times New Roman"/>
          <w:sz w:val="28"/>
          <w:szCs w:val="28"/>
        </w:rPr>
        <w:t xml:space="preserve">«Об утверждении СП 59.13330.2020 «СНиП 35-01-2001 Доступность зданий и сооружений для маломобильных групп населения». </w:t>
      </w:r>
    </w:p>
    <w:p w14:paraId="0427730D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органа, осуществляющий прием, может вызвать карету неотложной скорой помощи.</w:t>
      </w:r>
    </w:p>
    <w:p w14:paraId="78756434" w14:textId="77777777" w:rsidR="00BC2FA8" w:rsidRPr="00BC2FA8" w:rsidRDefault="00BC2FA8" w:rsidP="003C07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4A921EB8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62B14E2F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47115D01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029D9D7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6096C4DA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30ABE6F" w14:textId="77777777" w:rsidR="00BC2FA8" w:rsidRPr="00BC2FA8" w:rsidRDefault="00BC2FA8" w:rsidP="00BC2F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1E386505" w14:textId="77777777" w:rsidR="00BC2FA8" w:rsidRPr="00BC2FA8" w:rsidRDefault="00BC2FA8" w:rsidP="00D35E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7488293C" w14:textId="77777777" w:rsidR="00BC2FA8" w:rsidRPr="00BC2FA8" w:rsidRDefault="00BC2FA8" w:rsidP="00BC2F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26A2DA62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50A0B78B" w14:textId="77777777" w:rsidR="00BC2FA8" w:rsidRP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40AE3673" w14:textId="77777777" w:rsidR="00BC2FA8" w:rsidRDefault="00BC2FA8" w:rsidP="00BC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766BA347" w14:textId="77777777" w:rsidR="00277B7B" w:rsidRPr="00277B7B" w:rsidRDefault="00277B7B" w:rsidP="00277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муниципальной услуги.</w:t>
      </w:r>
    </w:p>
    <w:p w14:paraId="1A63E244" w14:textId="77777777" w:rsidR="00277B7B" w:rsidRPr="00277B7B" w:rsidRDefault="00277B7B" w:rsidP="00277B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2.13.1. </w:t>
      </w:r>
      <w:r w:rsidRPr="0027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277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являются:</w:t>
      </w:r>
    </w:p>
    <w:p w14:paraId="04EC0DC5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6ED8E17B" w14:textId="77777777" w:rsidR="00277B7B" w:rsidRPr="00277B7B" w:rsidRDefault="00277B7B" w:rsidP="00277B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114F1E41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возможность выбора заявителем форм обращения за получением муниципальной услуги;</w:t>
      </w:r>
    </w:p>
    <w:p w14:paraId="23484CC0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заявителей с ограниченными возможностями здоровья;</w:t>
      </w:r>
    </w:p>
    <w:p w14:paraId="27B530E0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предоставления;</w:t>
      </w:r>
    </w:p>
    <w:p w14:paraId="6D20D405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F72AB12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услуги;</w:t>
      </w:r>
    </w:p>
    <w:p w14:paraId="0D1990B5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отсутствие обоснованных жалоб со стороны заявителя по результатам предоставления муниципальной услуги;</w:t>
      </w:r>
    </w:p>
    <w:p w14:paraId="28D127F4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7AF677F4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5C64D44F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2.13.2.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331C087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lastRenderedPageBreak/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46B3CF1D" w14:textId="77777777" w:rsidR="00277B7B" w:rsidRP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7B1D5DBA" w14:textId="77777777" w:rsidR="00277B7B" w:rsidRDefault="00277B7B" w:rsidP="002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B7B">
        <w:rPr>
          <w:rFonts w:ascii="Times New Roman" w:eastAsia="Calibri" w:hAnsi="Times New Roman" w:cs="Times New Roman"/>
          <w:sz w:val="28"/>
          <w:szCs w:val="28"/>
        </w:rPr>
        <w:t>- оказание помощи инвалидам в преодолении барьеров, мешающих в получение муниципальной услуги наравне с другими заявителями.</w:t>
      </w:r>
    </w:p>
    <w:p w14:paraId="30A1B2BD" w14:textId="77777777" w:rsidR="002E295E" w:rsidRPr="002E295E" w:rsidRDefault="002E295E" w:rsidP="002E29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5E">
        <w:rPr>
          <w:rFonts w:ascii="Times New Roman" w:eastAsia="Calibri" w:hAnsi="Times New Roman" w:cs="Times New Roman"/>
          <w:sz w:val="28"/>
          <w:szCs w:val="28"/>
        </w:rPr>
        <w:t>2.13.3.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4652D467" w14:textId="77777777" w:rsidR="002E295E" w:rsidRPr="002E295E" w:rsidRDefault="002E295E" w:rsidP="002E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5E">
        <w:rPr>
          <w:rFonts w:ascii="Times New Roman" w:eastAsia="Calibri" w:hAnsi="Times New Roman" w:cs="Times New Roman"/>
          <w:sz w:val="28"/>
          <w:szCs w:val="28"/>
        </w:rPr>
        <w:t>- для получения информации по вопросам предоставления муниципальной услуги;</w:t>
      </w:r>
    </w:p>
    <w:p w14:paraId="72AB41CA" w14:textId="77777777" w:rsidR="002E295E" w:rsidRPr="002E295E" w:rsidRDefault="002E295E" w:rsidP="002E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5E">
        <w:rPr>
          <w:rFonts w:ascii="Times New Roman" w:eastAsia="Calibri" w:hAnsi="Times New Roman" w:cs="Times New Roman"/>
          <w:sz w:val="28"/>
          <w:szCs w:val="28"/>
        </w:rPr>
        <w:t>- для подачи заявления и документов;</w:t>
      </w:r>
    </w:p>
    <w:p w14:paraId="2F07E270" w14:textId="77777777" w:rsidR="002E295E" w:rsidRPr="002E295E" w:rsidRDefault="002E295E" w:rsidP="002E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5E">
        <w:rPr>
          <w:rFonts w:ascii="Times New Roman" w:eastAsia="Calibri" w:hAnsi="Times New Roman" w:cs="Times New Roman"/>
          <w:sz w:val="28"/>
          <w:szCs w:val="28"/>
        </w:rPr>
        <w:t>- для получения информации о ходе предоставления муниципальной услуги;</w:t>
      </w:r>
    </w:p>
    <w:p w14:paraId="5C86A67F" w14:textId="77777777" w:rsidR="002E295E" w:rsidRPr="002E295E" w:rsidRDefault="002E295E" w:rsidP="002E29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5E">
        <w:rPr>
          <w:rFonts w:ascii="Times New Roman" w:eastAsia="Calibri" w:hAnsi="Times New Roman" w:cs="Times New Roman"/>
          <w:sz w:val="28"/>
          <w:szCs w:val="28"/>
        </w:rPr>
        <w:t>- для получения результата предоставления муниципальной услуги.</w:t>
      </w:r>
    </w:p>
    <w:p w14:paraId="34AE3EBD" w14:textId="77777777" w:rsidR="00BC2FA8" w:rsidRPr="00626A23" w:rsidRDefault="002E295E" w:rsidP="0062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5E">
        <w:rPr>
          <w:rFonts w:ascii="Times New Roman" w:eastAsia="Calibri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 с момента обращения</w:t>
      </w:r>
      <w:r w:rsidR="00626A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A9A204" w14:textId="77777777" w:rsidR="00715A42" w:rsidRPr="00715A42" w:rsidRDefault="00A9722E" w:rsidP="00715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>2.1</w:t>
      </w:r>
      <w:r w:rsidR="008F0C57">
        <w:rPr>
          <w:rFonts w:ascii="Times New Roman" w:eastAsia="Calibri" w:hAnsi="Times New Roman" w:cs="Times New Roman"/>
          <w:sz w:val="28"/>
          <w:szCs w:val="28"/>
        </w:rPr>
        <w:t>4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>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5A42" w:rsidRPr="00715A42">
        <w:rPr>
          <w:rFonts w:ascii="Times New Roman" w:eastAsia="Calibri" w:hAnsi="Times New Roman" w:cs="Times New Roman"/>
          <w:sz w:val="28"/>
          <w:szCs w:val="28"/>
        </w:rPr>
        <w:t xml:space="preserve">по защищенным каналам с использованием шифровальных (криптографических) средств защиты при условии заключения соглашения о взаимодействии в сфере архивного дела с уполномоченным органом,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14:paraId="55B9469F" w14:textId="77777777" w:rsidR="00715A42" w:rsidRPr="002C7CBF" w:rsidRDefault="00715A42" w:rsidP="00715A4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r w:rsidR="00583707" w:rsidRPr="002C7CBF">
        <w:rPr>
          <w:rFonts w:ascii="Times New Roman" w:eastAsia="Calibri" w:hAnsi="Times New Roman" w:cs="Times New Roman"/>
          <w:sz w:val="28"/>
          <w:szCs w:val="28"/>
        </w:rPr>
        <w:t>получения муниципальной</w:t>
      </w: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 услуги через ЕПГУ, РПГУ</w:t>
      </w:r>
      <w:r w:rsidR="002C7CBF" w:rsidRPr="002C7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CBF" w:rsidRPr="008743AD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FD7336E" w14:textId="77777777" w:rsidR="00715A42" w:rsidRPr="00715A42" w:rsidRDefault="00715A42" w:rsidP="0001214F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CBF">
        <w:rPr>
          <w:rFonts w:ascii="Times New Roman" w:eastAsia="Calibri" w:hAnsi="Times New Roman" w:cs="Times New Roman"/>
          <w:sz w:val="28"/>
          <w:szCs w:val="28"/>
        </w:rPr>
        <w:t>Обращение за услугой</w:t>
      </w:r>
      <w:r w:rsidR="00874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3AD" w:rsidRPr="008743AD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2C7CBF">
        <w:rPr>
          <w:rFonts w:ascii="Times New Roman" w:eastAsia="Calibri" w:hAnsi="Times New Roman" w:cs="Times New Roman"/>
          <w:sz w:val="28"/>
          <w:szCs w:val="28"/>
        </w:rPr>
        <w:t xml:space="preserve"> через ЕПГУ, </w:t>
      </w:r>
      <w:r w:rsidR="00F91F9C" w:rsidRPr="002C7CBF">
        <w:rPr>
          <w:rFonts w:ascii="Times New Roman" w:eastAsia="Calibri" w:hAnsi="Times New Roman" w:cs="Times New Roman"/>
          <w:sz w:val="28"/>
          <w:szCs w:val="28"/>
        </w:rPr>
        <w:t>РПГУ</w:t>
      </w:r>
      <w:r w:rsidR="00F9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F9C" w:rsidRPr="002C7CBF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 путем заполнения интерактивной формы заявления (формирования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</w:t>
      </w:r>
      <w:r w:rsidRPr="00715A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использованием электронной подписи в </w:t>
      </w:r>
      <w:hyperlink r:id="rId13" w:history="1">
        <w:r w:rsidRPr="00715A42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14:paraId="3DDCCB7E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>2.1</w:t>
      </w:r>
      <w:r w:rsidR="008F0C57">
        <w:rPr>
          <w:rFonts w:ascii="Times New Roman" w:eastAsia="Calibri" w:hAnsi="Times New Roman" w:cs="Times New Roman"/>
          <w:sz w:val="28"/>
          <w:szCs w:val="28"/>
        </w:rPr>
        <w:t>4</w:t>
      </w:r>
      <w:r w:rsidRPr="00FD61ED">
        <w:rPr>
          <w:rFonts w:ascii="Times New Roman" w:eastAsia="Calibri" w:hAnsi="Times New Roman" w:cs="Times New Roman"/>
          <w:sz w:val="28"/>
          <w:szCs w:val="28"/>
        </w:rPr>
        <w:t>.</w:t>
      </w:r>
      <w:r w:rsidR="00B02B41" w:rsidRPr="00FD61ED">
        <w:rPr>
          <w:rFonts w:ascii="Times New Roman" w:eastAsia="Calibri" w:hAnsi="Times New Roman" w:cs="Times New Roman"/>
          <w:sz w:val="28"/>
          <w:szCs w:val="28"/>
        </w:rPr>
        <w:t>1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5A42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5A777404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33AAB617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- формирование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71854C4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уполномоченным органом </w:t>
      </w:r>
      <w:r w:rsidR="00B02B41" w:rsidRPr="00583707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 и документов;</w:t>
      </w:r>
    </w:p>
    <w:p w14:paraId="3B78B6D3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210A8B67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 xml:space="preserve">- получение сведений о ходе выполнения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15A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92C496" w14:textId="77777777" w:rsidR="00715A42" w:rsidRPr="00715A42" w:rsidRDefault="00715A42" w:rsidP="00715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14:paraId="158C83FD" w14:textId="77777777" w:rsidR="00715A42" w:rsidRDefault="00715A42" w:rsidP="005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A42">
        <w:rPr>
          <w:rFonts w:ascii="Times New Roman" w:eastAsia="Calibri" w:hAnsi="Times New Roman" w:cs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4AB03E0D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>2.1</w:t>
      </w:r>
      <w:r w:rsidR="008F0C57">
        <w:rPr>
          <w:rFonts w:ascii="Times New Roman" w:eastAsia="Calibri" w:hAnsi="Times New Roman" w:cs="Times New Roman"/>
          <w:sz w:val="28"/>
          <w:szCs w:val="28"/>
        </w:rPr>
        <w:t>4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.2. При формировании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(при наличии технической возможности) заявителю обеспечивается:</w:t>
      </w:r>
    </w:p>
    <w:p w14:paraId="66495AF4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а) возможность копирования и сохранения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и иных документов, необходимых для предоставления услуги;</w:t>
      </w:r>
    </w:p>
    <w:p w14:paraId="27332180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9903B0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в) сохранение ранее введенных в электронную форму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з</w:t>
      </w:r>
      <w:r w:rsidR="00D35E99">
        <w:rPr>
          <w:rFonts w:ascii="Times New Roman" w:eastAsia="Calibri" w:hAnsi="Times New Roman" w:cs="Times New Roman"/>
          <w:sz w:val="28"/>
          <w:szCs w:val="28"/>
        </w:rPr>
        <w:t>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2F6F1F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г) заполнение полей электронной формы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22C6DF97" w14:textId="77777777" w:rsidR="00FD61ED" w:rsidRPr="00FD61ED" w:rsidRDefault="00FD61ED" w:rsidP="00FD61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без потери ранее введенной информации;</w:t>
      </w:r>
    </w:p>
    <w:p w14:paraId="427C69D7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>е) возможность доступа заявителя на ЕПГУ, РПГУ к ранее поданным им з</w:t>
      </w:r>
      <w:r w:rsidR="00D35E99">
        <w:rPr>
          <w:rFonts w:ascii="Times New Roman" w:eastAsia="Calibri" w:hAnsi="Times New Roman" w:cs="Times New Roman"/>
          <w:sz w:val="28"/>
          <w:szCs w:val="28"/>
        </w:rPr>
        <w:t>аявлениям</w:t>
      </w:r>
      <w:r w:rsidRPr="00FD61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F5299C" w14:textId="77777777" w:rsidR="00FD61ED" w:rsidRPr="00FD61ED" w:rsidRDefault="00FD61ED" w:rsidP="00FD6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При направлении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используется простая электронная подпись, при условии, что личность заявителя установлена при активации учетной записи.</w:t>
      </w:r>
    </w:p>
    <w:p w14:paraId="0D4A0A9C" w14:textId="77777777" w:rsidR="00FD61ED" w:rsidRPr="00FD61ED" w:rsidRDefault="00D35E99" w:rsidP="00FD6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  <w:r w:rsidR="00FD61ED" w:rsidRPr="00FD61ED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6C85BA57" w14:textId="77777777" w:rsidR="00FD61ED" w:rsidRPr="00FD61ED" w:rsidRDefault="00FD61ED" w:rsidP="00D35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="00D35E9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FD61ED">
        <w:rPr>
          <w:rFonts w:ascii="Times New Roman" w:eastAsia="Calibri" w:hAnsi="Times New Roman" w:cs="Times New Roman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614A9A3C" w14:textId="77777777" w:rsidR="00FD61ED" w:rsidRDefault="00FD61ED" w:rsidP="00FD6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1ED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0BC8BE" w14:textId="77777777" w:rsidR="00A42450" w:rsidRDefault="00A42450" w:rsidP="00A42450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8F0C5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.3.</w:t>
      </w:r>
      <w:r w:rsidRPr="00A42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AC4">
        <w:rPr>
          <w:rFonts w:ascii="Times New Roman" w:eastAsia="Calibri" w:hAnsi="Times New Roman" w:cs="Times New Roman"/>
          <w:sz w:val="28"/>
          <w:szCs w:val="28"/>
        </w:rPr>
        <w:t>Решение о подготовке письменного отказа в предоставлении муниципальной услуги, либо решение о подготовке письменного уведомления о приеме документов на хранение в муниципальный архив</w:t>
      </w:r>
      <w:r w:rsidRPr="00A424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42450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 посредством ЕПГУ, РПГУ </w:t>
      </w:r>
      <w:r w:rsidRPr="00A42450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A42450">
        <w:rPr>
          <w:rFonts w:ascii="Times New Roman" w:hAnsi="Times New Roman" w:cs="Times New Roman"/>
          <w:sz w:val="28"/>
          <w:szCs w:val="28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0D20C571" w14:textId="77777777" w:rsidR="00A42450" w:rsidRPr="00495AC4" w:rsidRDefault="00A42450" w:rsidP="00A424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C4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history="1">
        <w:r w:rsidRPr="00495AC4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495AC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аутентификации. </w:t>
      </w:r>
    </w:p>
    <w:p w14:paraId="3D433E2B" w14:textId="77777777" w:rsidR="00A42450" w:rsidRPr="00495AC4" w:rsidRDefault="00A42450" w:rsidP="00A4245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C4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7B4C159" w14:textId="77777777" w:rsidR="00A42450" w:rsidRPr="00495AC4" w:rsidRDefault="00A42450" w:rsidP="00A4245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C4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C6A6958" w14:textId="77777777" w:rsidR="00A42450" w:rsidRPr="00495AC4" w:rsidRDefault="00A42450" w:rsidP="00A4245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C4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9583208" w14:textId="77777777" w:rsidR="00FD61ED" w:rsidRPr="0004748B" w:rsidRDefault="00FD61ED" w:rsidP="00FF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42750" w14:textId="77777777" w:rsidR="00CA6774" w:rsidRPr="00CA6774" w:rsidRDefault="00CA6774" w:rsidP="00CA6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14:paraId="63E4E9B3" w14:textId="77777777" w:rsidR="00CA6774" w:rsidRPr="00CA6774" w:rsidRDefault="00CA6774" w:rsidP="00CA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6565C" w14:textId="77777777" w:rsidR="00CA6774" w:rsidRPr="0092655A" w:rsidRDefault="00CA6774" w:rsidP="0001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           следующие административные процедуры</w:t>
      </w:r>
      <w:r w:rsidR="002C7C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8BFB90" w14:textId="77777777" w:rsidR="00CA6774" w:rsidRPr="00CA6774" w:rsidRDefault="00495AC4" w:rsidP="00495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заявления и необходимых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регистрация заявления;</w:t>
      </w:r>
    </w:p>
    <w:p w14:paraId="6F3E8B9E" w14:textId="77777777" w:rsidR="00CA6774" w:rsidRPr="00CA6774" w:rsidRDefault="00495AC4" w:rsidP="0001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заявления и документов и принятие решения                 о предоставлении муниципальной услуги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отказе в ее предоставлении;</w:t>
      </w:r>
    </w:p>
    <w:p w14:paraId="4D7F111A" w14:textId="77777777" w:rsidR="00CA6774" w:rsidRPr="00CA6774" w:rsidRDefault="00495AC4" w:rsidP="0001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звещение заявителя о результатах рассмотрения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                и документов;</w:t>
      </w:r>
    </w:p>
    <w:p w14:paraId="1EBFF115" w14:textId="77777777" w:rsidR="00CA6774" w:rsidRPr="00CA6774" w:rsidRDefault="00495AC4" w:rsidP="0001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описей дел на рассмотрение экспертно-проверочной комиссии архивного управления Кузбасса, экспертно-проверочной комиссии администрации </w:t>
      </w:r>
      <w:r w:rsid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14:paraId="449075EA" w14:textId="77777777" w:rsidR="00CA6774" w:rsidRPr="00CA6774" w:rsidRDefault="00495AC4" w:rsidP="0001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рием-передача архивных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в муниципальный архив;</w:t>
      </w:r>
    </w:p>
    <w:p w14:paraId="75087031" w14:textId="77777777" w:rsidR="00CA6774" w:rsidRPr="00CA6774" w:rsidRDefault="00CA6774" w:rsidP="00D35E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заявления и необходимых документов, регистрация заявления.</w:t>
      </w:r>
    </w:p>
    <w:p w14:paraId="5FC4EE00" w14:textId="77777777" w:rsidR="000F63D3" w:rsidRPr="00CA6774" w:rsidRDefault="00CA6774" w:rsidP="003A5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0F63D3" w:rsidRPr="003A5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уполномоченный орган, с заявлением и документами</w:t>
      </w:r>
      <w:r w:rsidR="003A5E3F" w:rsidRPr="003A5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п. 2.6 настоящего административного регламента</w:t>
      </w:r>
      <w:r w:rsidR="000F63D3" w:rsidRPr="003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F63D3" w:rsidRPr="003A5E3F"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поступление заявления и копий документов в электронной форме через ЕПГУ, РПГУ (при наличии технической возможности)</w:t>
      </w:r>
      <w:r w:rsidR="000F63D3" w:rsidRPr="003A5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защищенным каналам с использованием шифровальных (криптографических) средств при условии заключенного соглашения о взаимодействии в сфере архивного дела между ними с уполномоченным органом, почтовым отправлением, факсимильной связью (при наличии технической возможности), по сети «Интернет».</w:t>
      </w:r>
    </w:p>
    <w:p w14:paraId="20EB6CEA" w14:textId="77777777" w:rsidR="00CA6774" w:rsidRPr="00CA6774" w:rsidRDefault="00CA6774" w:rsidP="0001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Прием осуществляет начальник архивного отдела (при                        его отсутствии – </w:t>
      </w:r>
      <w:r w:rsidR="00F7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23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месту нахождения архивного отдела.</w:t>
      </w:r>
    </w:p>
    <w:p w14:paraId="02BE0A9A" w14:textId="77777777" w:rsidR="00CA6774" w:rsidRPr="00CA6774" w:rsidRDefault="00CA6774" w:rsidP="0001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 приеме заявления и необходимых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личность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наличие полномочий для подачи заявления.</w:t>
      </w:r>
    </w:p>
    <w:p w14:paraId="4FA97542" w14:textId="77777777" w:rsidR="00CA6774" w:rsidRPr="00CA6774" w:rsidRDefault="00CA6774" w:rsidP="0001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Максимальный срок выполнения административного действия                не может превышать 30 минут.</w:t>
      </w:r>
    </w:p>
    <w:p w14:paraId="3304517A" w14:textId="77777777" w:rsidR="00CA6774" w:rsidRPr="00CA6774" w:rsidRDefault="00CA6774" w:rsidP="0001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производится 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19C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1 рабочего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CC7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B68066" w14:textId="77777777" w:rsidR="00CA6774" w:rsidRPr="00CA6774" w:rsidRDefault="00CA6774" w:rsidP="00012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Результатом выполнения административной процедуры является регистрация заявления в «Журнале регистрации входящей корреспонденции».</w:t>
      </w:r>
    </w:p>
    <w:p w14:paraId="3F68A30B" w14:textId="77777777" w:rsidR="00CA6774" w:rsidRPr="00CA6774" w:rsidRDefault="0001214F" w:rsidP="000121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D35E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заявления и документов и принятие решения                      о предоставлении муниципальной услуги или об отказе в ее предоставлении.</w:t>
      </w:r>
    </w:p>
    <w:p w14:paraId="2C43BC9B" w14:textId="77777777" w:rsidR="00CA6774" w:rsidRPr="00CA6774" w:rsidRDefault="0001214F" w:rsidP="000121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регистрация заявления.</w:t>
      </w:r>
    </w:p>
    <w:p w14:paraId="3DA75775" w14:textId="77777777" w:rsidR="00CA6774" w:rsidRPr="00CA6774" w:rsidRDefault="008D0BA3" w:rsidP="00D35E9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процессе рассмотрения заявления и документов, начальник архивного </w:t>
      </w:r>
      <w:r w:rsidR="00233D35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(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его отсутствии – </w:t>
      </w:r>
      <w:r w:rsidR="00F742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7D2F27A" w14:textId="77777777" w:rsidR="00CA6774" w:rsidRPr="00CA6774" w:rsidRDefault="008D0BA3" w:rsidP="00594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проверяет правильность составления заявления;</w:t>
      </w:r>
    </w:p>
    <w:p w14:paraId="52AD1D64" w14:textId="77777777" w:rsidR="00CA6774" w:rsidRPr="00CA6774" w:rsidRDefault="008D0BA3" w:rsidP="008D0B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комплектность прилагаемых к заявлению документов                                  в соответствии с п. 2.6 настоящего административного регламента;</w:t>
      </w:r>
    </w:p>
    <w:p w14:paraId="564D74D2" w14:textId="77777777" w:rsidR="00CA6774" w:rsidRPr="00CA6774" w:rsidRDefault="00CA6774" w:rsidP="008D0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наличие или отсутствие оснований для отказа                                     в предоставлении муниципальной услуги (в соответствии с п. 2.8 настоящего административного регламента). </w:t>
      </w:r>
    </w:p>
    <w:p w14:paraId="748780EA" w14:textId="77777777" w:rsidR="00CA6774" w:rsidRPr="00CA6774" w:rsidRDefault="008D0BA3" w:rsidP="008D0B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административного действия              </w:t>
      </w:r>
      <w:r w:rsidR="00EA14D0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9C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611F9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заявления.</w:t>
      </w:r>
    </w:p>
    <w:p w14:paraId="0D698F0A" w14:textId="77777777" w:rsidR="00CA6774" w:rsidRPr="00CA6774" w:rsidRDefault="008D0BA3" w:rsidP="008D0B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Результатом выполнения административной процедуры является принятие решения о подготовке письменного отказа в предоставлении муниципальной услуги (в случае установления оснований для отказа, предусмотренных  п. 2.8 настоящего административного регламента), либо принятие решения о подготовке письменного уведомления о приеме документов на хранение в муниципальный архив (в случае отсутствия оснований для отказа в предоставлении муниципальной услуги, предусмотренных п. 2.8 настоящего административного регламента) –                    в порядке, предусмотренном п. 3.4 настоящего административного регламента.</w:t>
      </w:r>
    </w:p>
    <w:p w14:paraId="25A13A31" w14:textId="77777777" w:rsidR="00CA6774" w:rsidRPr="00CA6774" w:rsidRDefault="00CA6774" w:rsidP="005E28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Извещение заявителя о результатах рассмотрения заявления                         и документов.</w:t>
      </w:r>
    </w:p>
    <w:p w14:paraId="35422F2F" w14:textId="77777777" w:rsidR="00CA6774" w:rsidRPr="00CA6774" w:rsidRDefault="00CA6774" w:rsidP="008D0BA3">
      <w:pPr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предоставлении муниципальной услуги либо отказе                  в ее предоставлении.</w:t>
      </w:r>
    </w:p>
    <w:p w14:paraId="4718FF8E" w14:textId="77777777" w:rsidR="00CA6774" w:rsidRPr="00CA6774" w:rsidRDefault="008D0BA3" w:rsidP="008D0BA3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При наличии оснований для отказа в предоставлении муниципальной услуги, предусмотренных п. 2.8 настоящего административного регламента, начальник архивного отдела (при                         его отсутствии – </w:t>
      </w:r>
      <w:r w:rsidR="007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подготавливает письменный отрицательный ответ с обоснованием причин отказа в предоставлении муниципальной услуги.</w:t>
      </w:r>
    </w:p>
    <w:p w14:paraId="2510D07E" w14:textId="77777777" w:rsidR="00CA6774" w:rsidRPr="00FD6E79" w:rsidRDefault="008D0BA3" w:rsidP="008D0BA3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При отсутствии оснований для отказа в предоставлении муниципальной услуги начальник архивного </w:t>
      </w:r>
      <w:r w:rsidR="0073307E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(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его отсутствии – </w:t>
      </w:r>
      <w:r w:rsidR="007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подготавливает письменное уведомление с указанием даты приема документов на хранение в муниципальный архив.</w:t>
      </w:r>
    </w:p>
    <w:p w14:paraId="111B2674" w14:textId="77777777" w:rsidR="00CA6774" w:rsidRPr="00CA6774" w:rsidRDefault="008D0BA3" w:rsidP="008D0BA3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8114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выполнения административной процедуры является:</w:t>
      </w:r>
    </w:p>
    <w:p w14:paraId="599ED7DA" w14:textId="77777777" w:rsidR="00CA6774" w:rsidRPr="00CA6774" w:rsidRDefault="0073307E" w:rsidP="00733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отказ;</w:t>
      </w:r>
    </w:p>
    <w:p w14:paraId="3DCBAA60" w14:textId="77777777" w:rsidR="00CA6774" w:rsidRPr="00CA6774" w:rsidRDefault="0073307E" w:rsidP="007330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заявителя о дате приема документов                           на хранение в муниципальный архив.</w:t>
      </w:r>
    </w:p>
    <w:p w14:paraId="4953F918" w14:textId="77777777" w:rsidR="00CA6774" w:rsidRPr="00CA6774" w:rsidRDefault="008D0BA3" w:rsidP="008D0B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отказ, письменное уведомление заявителя подписываются начальником архивного отдела (при его отсутствии – уполномоченным должностным лицом). Письменный отказ, письменное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заявителя высылаются по почте простыми письмами в день подготовки, либо выдаются заявителям по месту нахождения архивного отдела в соответствии с графиком приема граждан.</w:t>
      </w:r>
    </w:p>
    <w:p w14:paraId="3587EDDA" w14:textId="77777777" w:rsidR="00CA6774" w:rsidRPr="00CA6774" w:rsidRDefault="00CA6774" w:rsidP="00CA67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Направление описей дел на </w:t>
      </w:r>
      <w:r w:rsidR="0073307E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экспертно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-проверочной комиссии архивного управления Кузбасса, экспертно-проверочной комиссии администрации </w:t>
      </w:r>
      <w:r w:rsidR="00733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3ABC9FC2" w14:textId="77777777" w:rsidR="00CA6774" w:rsidRPr="00CA6774" w:rsidRDefault="000021F3" w:rsidP="000021F3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направление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письменного уведомления заявителю о дате приема документов   на хранение в муниципальный архив. </w:t>
      </w:r>
    </w:p>
    <w:p w14:paraId="7149ADF7" w14:textId="77777777" w:rsidR="00CA6774" w:rsidRPr="00CA6774" w:rsidRDefault="000021F3" w:rsidP="000021F3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архивного отдела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его отсутствии –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3865C3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65C3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экспертно-проверочной комиссии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- ЭПК администрации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округа) описи дел.</w:t>
      </w:r>
    </w:p>
    <w:p w14:paraId="32A3CA6D" w14:textId="77777777" w:rsidR="00CA6774" w:rsidRPr="00CA6774" w:rsidRDefault="00D3147B" w:rsidP="00D3147B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r w:rsidR="00470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действующая э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 – проверочная комиссия</w:t>
      </w:r>
      <w:r w:rsidR="0056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Топкинского муниципального округа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ЭПК) </w:t>
      </w:r>
      <w:r w:rsidR="0099521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99521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9521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 администрации Топкинского муниципального округа</w:t>
      </w:r>
      <w:r w:rsidR="0056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и принимает решения о представлении на рассмотрение постоянно действующей экспертно – проверочн</w:t>
      </w:r>
      <w:r w:rsidR="00162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6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архивного управления Кузбасса</w:t>
      </w:r>
      <w:r w:rsidR="0047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ЭПК)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0998E70" w14:textId="77777777" w:rsidR="00CA6774" w:rsidRPr="00CA6774" w:rsidRDefault="00CA6774" w:rsidP="00386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</w:t>
      </w:r>
      <w:r w:rsidR="00E25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</w:t>
      </w:r>
      <w:r w:rsidR="00C516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C516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составу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хранения</w:t>
      </w:r>
      <w:r w:rsidR="00F61C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A4C89" w14:textId="77777777" w:rsidR="00855712" w:rsidRDefault="00CA6774" w:rsidP="00844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28B4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55712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рассмотрения на заседаниях ЭПК вопросов (документов)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5712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до сведения заинтересованные организации.</w:t>
      </w:r>
    </w:p>
    <w:p w14:paraId="7656E22F" w14:textId="77777777" w:rsidR="00CA6774" w:rsidRPr="00CA6774" w:rsidRDefault="00D3147B" w:rsidP="00D314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3.5.4. Начальник архивного отдела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его отсутствии – </w:t>
      </w:r>
      <w:r w:rsidR="00F61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72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ЭПК администрации </w:t>
      </w:r>
      <w:r w:rsidR="005C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Топкинского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дел (документов) постоянного хранения, описи дел (документов) личного происхождения</w:t>
      </w:r>
      <w:r w:rsidR="005C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экспертно-проверочной комиссии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управления Кузбасса</w:t>
      </w:r>
      <w:r w:rsidR="005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300AAC" w14:textId="77777777" w:rsidR="00CA6774" w:rsidRPr="00CA6774" w:rsidRDefault="00D3147B" w:rsidP="00D314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</w:t>
      </w:r>
      <w:r w:rsidR="00CA6774" w:rsidRP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 архивного управления Кузбасса</w:t>
      </w:r>
      <w:r w:rsidR="00CA6774" w:rsidRPr="001D38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порядке, установленные регламентом работы ЭПК архивного управления Кузбасса:</w:t>
      </w:r>
    </w:p>
    <w:p w14:paraId="14167461" w14:textId="77777777" w:rsidR="00CA6774" w:rsidRPr="00CA6774" w:rsidRDefault="00CA6774" w:rsidP="005C0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и утверждает описи дел (документов) постоянного хранения,</w:t>
      </w:r>
      <w:r w:rsidR="001D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личному составу,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 дел (документов) личного происхождения</w:t>
      </w:r>
      <w:r w:rsidR="003E2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7B6583" w14:textId="77777777" w:rsidR="00CA6774" w:rsidRPr="00CA6774" w:rsidRDefault="00CA6774" w:rsidP="003E2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решения ЭПК архивного управления Кузбасса начальнику архивного отдела.</w:t>
      </w:r>
    </w:p>
    <w:p w14:paraId="64F215E0" w14:textId="77777777" w:rsidR="00CA6774" w:rsidRPr="00CA6774" w:rsidRDefault="00CA6774" w:rsidP="00CA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3.5.6.</w:t>
      </w:r>
      <w:r w:rsidRPr="00CA67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является:</w:t>
      </w:r>
    </w:p>
    <w:p w14:paraId="363E1090" w14:textId="77777777" w:rsidR="00CA6774" w:rsidRPr="00CA6774" w:rsidRDefault="00CA6774" w:rsidP="009628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ЭПК архивного управления </w:t>
      </w:r>
      <w:r w:rsidR="004B63D0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 об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описи                  дел (документов) постоянного хранения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личному составу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описи дел </w:t>
      </w:r>
      <w:r w:rsidR="009628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1431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документов)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происхождения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E2428" w14:textId="77777777" w:rsidR="00CA6774" w:rsidRPr="00CA6774" w:rsidRDefault="00CA6774" w:rsidP="00CA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3.5.7. Максимальный срок выполнения административного действия              30 календарных дней.</w:t>
      </w:r>
    </w:p>
    <w:p w14:paraId="678DBCB7" w14:textId="77777777" w:rsidR="00CA6774" w:rsidRPr="00CA6774" w:rsidRDefault="00CA6774" w:rsidP="00D3147B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3.6. Прием-передача архивных документов в муниципальный архив.</w:t>
      </w:r>
    </w:p>
    <w:p w14:paraId="438D9C6F" w14:textId="77777777" w:rsidR="00995214" w:rsidRDefault="00CA6774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3.6.1. Основанием для начала административной процедуры является получение решения ЭПК </w:t>
      </w: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управления Кузбасса</w:t>
      </w:r>
      <w:r w:rsidR="00995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B73401" w14:textId="77777777" w:rsidR="00CA6774" w:rsidRPr="009628D8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3.6.2. Прием-передачу архивных документов в муниципальный архив осуществляет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архивного отдела (при его отсутствии – 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52D07F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Архивные документы принимаются в муниципальный архив                   в упорядоченном состоянии с соответствующим научно-справочным аппаратом и страховыми копиями на особо ценные документы и уникальные документы.</w:t>
      </w:r>
    </w:p>
    <w:p w14:paraId="71157293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работы, связанные с отбором, </w:t>
      </w:r>
      <w:r w:rsidR="004B63D0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 и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передачей архивных документов на хранение в муниципальный архив, в том числе                                        с их упорядочением и транспортировкой, выполняются за счет заявителя, передающего указанные документы. </w:t>
      </w:r>
    </w:p>
    <w:p w14:paraId="5ED95475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При приеме архивных документов проводятся проверка                        их физического, санитарно-гигиенического, технического состояния, а также проверка комплектности учетных документов.</w:t>
      </w:r>
    </w:p>
    <w:p w14:paraId="5289EB70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3.6.5. Прием дел производится поединично; особо ценные дела принимаются с их полистной проверкой. На всех экземплярах описи дел, документов делаются отметки о приеме архивных документов в архив. При отсутствии единиц хранения, указанных в описи дел, документов в ней делается итоговая запись. Номера отсутствующих единиц </w:t>
      </w:r>
      <w:r w:rsidR="004B63D0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и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отсутствия оговариваются в акте приема-передачи документов на хранение</w:t>
      </w:r>
      <w:r w:rsidR="00D8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прилагаемой к акту справке. Утраченные подлинные архивные документы могут быть заменены их копиями.</w:t>
      </w:r>
    </w:p>
    <w:p w14:paraId="101A06DA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3.6.6. Аудиовизуальные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принимаются на хранение                         в следующем комплекте: фотодокументы - негатив, контрольный фотоотпечаток; фотодокументы и видеодокументы - оригинал и копия. Одновременно принимается текстовая сопроводительная документация: для фотодокументов - аннотация; для видеодокументов - акты технического состояния.</w:t>
      </w:r>
    </w:p>
    <w:p w14:paraId="51858088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3.6.7.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документы принимаются на хранение                                 в сопровождении программных средств, позволяющих их </w:t>
      </w:r>
      <w:r w:rsidR="004B63D0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воспроизвести,</w:t>
      </w:r>
      <w:r w:rsidR="004B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необходимым комплектом сопроводительной документации.</w:t>
      </w:r>
    </w:p>
    <w:p w14:paraId="09A0C91C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3.6.8. Документы от граждан поступают в архив по договору согласно </w:t>
      </w:r>
      <w:r w:rsidR="00CA6774" w:rsidRPr="00D8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BB3B67" w:rsidRPr="00D861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 Документы                     от юридических лиц (ликвидационной комиссии) поступают в архив                     по договору согласно </w:t>
      </w:r>
      <w:r w:rsidR="00CA6774" w:rsidRPr="00D8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BB3B67" w:rsidRPr="00D861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84FF9A1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3.6.9. Прием архивных документов от граждан оформляется актом приема-</w:t>
      </w:r>
      <w:r w:rsidR="0092055A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документов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</w:t>
      </w:r>
      <w:r w:rsidR="0092055A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 по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согласно приложению </w:t>
      </w:r>
      <w:r w:rsidR="00BB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F289A1D" w14:textId="77777777" w:rsidR="00CA6774" w:rsidRPr="00CA6774" w:rsidRDefault="009628D8" w:rsidP="00C15397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3.6.10. Прием архивных документов от юридических лиц оформляется актом приема-передачи документов на хранение по форме согласно </w:t>
      </w:r>
      <w:r w:rsidR="00CA6774"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BB3B67"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6774" w:rsidRPr="00C1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регламента.</w:t>
      </w:r>
    </w:p>
    <w:p w14:paraId="43AD117E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3.6.11. Акты приема-передачи документов составляются в двух экземплярах. Один экземпляр остается в муниципальном архиве, другой                          - у заявителя. </w:t>
      </w:r>
    </w:p>
    <w:p w14:paraId="6184E923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3.6.12. </w:t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зависит от объема принимаемых документов, но не более 14 календарных дней.</w:t>
      </w:r>
    </w:p>
    <w:p w14:paraId="42F0BFCD" w14:textId="77777777" w:rsidR="00CA6774" w:rsidRPr="00CA6774" w:rsidRDefault="009628D8" w:rsidP="009628D8">
      <w:pPr>
        <w:tabs>
          <w:tab w:val="left" w:pos="709"/>
          <w:tab w:val="left" w:pos="1306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74"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3.6.13. Результатом выполнения административной процедуры являются:</w:t>
      </w:r>
    </w:p>
    <w:p w14:paraId="28FAFE61" w14:textId="77777777" w:rsidR="00CA6774" w:rsidRPr="00CA6774" w:rsidRDefault="00CA6774" w:rsidP="006475C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документов, оформленный актом приема-передачи документов                      на хранение в муниципальный архив и договором;</w:t>
      </w:r>
    </w:p>
    <w:p w14:paraId="3FFDA016" w14:textId="77777777" w:rsidR="00E936D0" w:rsidRPr="00CA6774" w:rsidRDefault="00CA6774" w:rsidP="00FD6E7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о приеме документов в «Книге учета поступающих документов».</w:t>
      </w:r>
    </w:p>
    <w:p w14:paraId="7FF34574" w14:textId="77777777" w:rsidR="00E936D0" w:rsidRPr="00E936D0" w:rsidRDefault="00E936D0" w:rsidP="00E936D0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BC6EB3" w14:textId="77777777" w:rsidR="00215AFE" w:rsidRPr="00A37FDE" w:rsidRDefault="00215AFE" w:rsidP="00215AF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предоставлением муниципальной услуги</w:t>
      </w:r>
    </w:p>
    <w:p w14:paraId="01EF90BD" w14:textId="77777777" w:rsidR="00215AFE" w:rsidRPr="00A37FDE" w:rsidRDefault="00215AFE" w:rsidP="00215A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04F9E" w14:textId="77777777" w:rsidR="00215AFE" w:rsidRPr="00A37FDE" w:rsidRDefault="005E280A" w:rsidP="005E28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14:paraId="614B39A3" w14:textId="77777777" w:rsidR="00215AFE" w:rsidRPr="00A37FDE" w:rsidRDefault="009628D8" w:rsidP="0096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14:paraId="1DEF1FDF" w14:textId="77777777" w:rsidR="00215AFE" w:rsidRPr="00A37FDE" w:rsidRDefault="009628D8" w:rsidP="0096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9A678F0" w14:textId="77777777" w:rsidR="00215AFE" w:rsidRPr="00A37FDE" w:rsidRDefault="005E280A" w:rsidP="005E28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FE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27A819B" w14:textId="77777777" w:rsidR="00215AFE" w:rsidRPr="00A37FDE" w:rsidRDefault="009628D8" w:rsidP="0096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14:paraId="30CAD8DF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Топкинского 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EBA61" w14:textId="77777777" w:rsidR="00215AFE" w:rsidRPr="00A37FDE" w:rsidRDefault="009628D8" w:rsidP="0096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1710424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37B897F2" w14:textId="77777777" w:rsidR="00215AFE" w:rsidRPr="00A37FDE" w:rsidRDefault="009628D8" w:rsidP="0096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14:paraId="3FA9E19A" w14:textId="77777777" w:rsidR="00215AFE" w:rsidRPr="00A37FDE" w:rsidRDefault="005E280A" w:rsidP="005E28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AFE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8B68B8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архива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Топкинского муниципального округа</w:t>
      </w:r>
      <w:r w:rsidR="008B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3409DBE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10F08933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76CC10B6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0DAA163F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512439BD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75C7F31B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14:paraId="12C63EC9" w14:textId="77777777" w:rsidR="00215AFE" w:rsidRPr="00A37FDE" w:rsidRDefault="009628D8" w:rsidP="009628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A634EC1" w14:textId="77777777" w:rsidR="00215AFE" w:rsidRPr="00A37FDE" w:rsidRDefault="009628D8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2ED1229F" w14:textId="77777777" w:rsidR="00215AFE" w:rsidRPr="00A37FDE" w:rsidRDefault="00F34CF6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AF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82A05CE" w14:textId="77777777" w:rsidR="00215AFE" w:rsidRPr="00A37FDE" w:rsidRDefault="00215AFE" w:rsidP="00215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73B8" w14:textId="77777777" w:rsidR="00AD4116" w:rsidRPr="00A37FDE" w:rsidRDefault="00AD411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14:paraId="3DBD496A" w14:textId="77777777" w:rsidR="00AD4116" w:rsidRPr="00A37FDE" w:rsidRDefault="00AD411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14:paraId="21B62CD2" w14:textId="77777777" w:rsidR="00AD4116" w:rsidRPr="00A37FDE" w:rsidRDefault="00AD411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 их должностных лиц, муниципальных служащих, работников</w:t>
      </w:r>
    </w:p>
    <w:p w14:paraId="64E22870" w14:textId="77777777" w:rsidR="00AD4116" w:rsidRPr="00A37FDE" w:rsidRDefault="00AD411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3AB6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627732C7" w14:textId="77777777" w:rsidR="00AD4116" w:rsidRPr="00A37FDE" w:rsidRDefault="00F34CF6" w:rsidP="00F34C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11E3F442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14:paraId="711E3408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2EBF0F9E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72C6EBD9" w14:textId="77777777" w:rsidR="00AD4116" w:rsidRPr="00A37FDE" w:rsidRDefault="00F34CF6" w:rsidP="00F34C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</w:t>
      </w:r>
      <w:r w:rsidR="00A37FD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14:paraId="5452E0A9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0A81A4EA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2AA05F9A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6580726E" w14:textId="77777777" w:rsidR="00AD4116" w:rsidRPr="00A37FDE" w:rsidRDefault="00F34CF6" w:rsidP="00F34C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муниципальными правовыми актами;</w:t>
      </w:r>
    </w:p>
    <w:p w14:paraId="0BB2DDDA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67F59948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4065BFC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1303C3EB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127FBB08" w14:textId="77777777" w:rsidR="00AD4116" w:rsidRPr="00A37FDE" w:rsidRDefault="00F34CF6" w:rsidP="00B625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</w:p>
    <w:p w14:paraId="4936DF46" w14:textId="77777777" w:rsidR="00AD4116" w:rsidRPr="00A37FDE" w:rsidRDefault="00F34CF6" w:rsidP="00F34C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14:paraId="59205134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7D80A63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135148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E21FE69" w14:textId="77777777" w:rsidR="00AD4116" w:rsidRPr="00A37FDE" w:rsidRDefault="00F34CF6" w:rsidP="00F34C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929F862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уполномоченные на рассмотрение жалобы должностные лица, которым может быть направлена жалоба.</w:t>
      </w:r>
    </w:p>
    <w:p w14:paraId="4A2A935B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3D609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3716F827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сферу архивного отдела.</w:t>
      </w:r>
    </w:p>
    <w:p w14:paraId="073AC4B1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решение, действия (бездействие) заместителя главы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Главе </w:t>
      </w:r>
      <w:r w:rsidR="00CF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86994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жалобы.</w:t>
      </w:r>
    </w:p>
    <w:p w14:paraId="16174436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15A07F65" w14:textId="77777777" w:rsidR="00AD4116" w:rsidRPr="00A37FDE" w:rsidRDefault="00F34CF6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r w:rsidR="00BB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B67" w:rsidRPr="009F45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возможности)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14:paraId="49440CDF" w14:textId="77777777" w:rsidR="00AD4116" w:rsidRPr="00A37FDE" w:rsidRDefault="009F45AA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2AEB648" w14:textId="77777777" w:rsidR="00AD4116" w:rsidRPr="00A37FDE" w:rsidRDefault="009F45AA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1393B7E2" w14:textId="77777777" w:rsidR="00AD4116" w:rsidRPr="00A37FDE" w:rsidRDefault="009F45AA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250216C5" w14:textId="77777777" w:rsidR="00AD4116" w:rsidRPr="00A37FDE" w:rsidRDefault="009F45AA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5C3049D9" w14:textId="77777777" w:rsidR="00AD4116" w:rsidRPr="00A37FDE" w:rsidRDefault="009F45AA" w:rsidP="009F45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такое физическое лицо обладает правом действовать от имени заявителя без доверенности.</w:t>
      </w:r>
    </w:p>
    <w:p w14:paraId="438DF235" w14:textId="77777777" w:rsidR="00AD4116" w:rsidRPr="00A37FDE" w:rsidRDefault="009F45AA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791B611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6C0289B5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869D54C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рассмотрения жалобы.</w:t>
      </w:r>
    </w:p>
    <w:p w14:paraId="4F2897DB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15 рабочих дней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</w:t>
      </w:r>
    </w:p>
    <w:p w14:paraId="63567ED4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084C75CB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784F9A00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20D3E71D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жалобы.</w:t>
      </w:r>
    </w:p>
    <w:p w14:paraId="7C5619C6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0E27C3C2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удовлетворить жалобу;</w:t>
      </w:r>
    </w:p>
    <w:p w14:paraId="268DA2A6" w14:textId="77777777" w:rsidR="00AD4116" w:rsidRPr="00A37FDE" w:rsidRDefault="000D5124" w:rsidP="005E28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14:paraId="22A5847C" w14:textId="77777777" w:rsidR="00AD4116" w:rsidRPr="00A37FDE" w:rsidRDefault="000D5124" w:rsidP="005E28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6B39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актами, а также в иных формах.</w:t>
      </w:r>
    </w:p>
    <w:p w14:paraId="42D85C24" w14:textId="77777777" w:rsidR="005E280A" w:rsidRDefault="000D5124" w:rsidP="000D51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37FDE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жалобы,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удовлетворению в ответе заявителю, дается информация о действиях уполномоченного органа в целях незамедлительного устранения выявленных нарушений при оказании </w:t>
      </w:r>
      <w:r w:rsidR="002A6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153BBC8" w14:textId="77777777" w:rsidR="00A57759" w:rsidRPr="00A37FDE" w:rsidRDefault="005E280A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</w:t>
      </w:r>
      <w:r w:rsidR="00412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4578DF3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AB3091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 администрации Топкинского муниципального округа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2DED4FCA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 в следующих случаях:</w:t>
      </w:r>
    </w:p>
    <w:p w14:paraId="041AB350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признана необоснованной;</w:t>
      </w:r>
    </w:p>
    <w:p w14:paraId="0F5DBDB9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1A442023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291AA35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решения по жалобе, принятого ранее в отношении того же заявителя и по тому же предмету жалобы.</w:t>
      </w:r>
    </w:p>
    <w:p w14:paraId="693B7A06" w14:textId="77777777" w:rsidR="00AD4116" w:rsidRPr="00A37FDE" w:rsidRDefault="000D5124" w:rsidP="000D51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9C51458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14:paraId="08AA377C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051F366A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14:paraId="197733FC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0D121C39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AD169BD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(последнее - при наличии) или наименование заявителя;</w:t>
      </w:r>
    </w:p>
    <w:p w14:paraId="1ED21F86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7E10236E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4C2C254D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49FDC01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13C7F4D2" w14:textId="77777777" w:rsidR="00AD4116" w:rsidRPr="00A37FDE" w:rsidRDefault="000D5124" w:rsidP="000D51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7907E9B0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14:paraId="3F9CF721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03C17FF0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3155D096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442FDF63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14:paraId="7B99AB15" w14:textId="77777777" w:rsidR="00AD4116" w:rsidRPr="00A37FDE" w:rsidRDefault="000D5124" w:rsidP="00AD4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, ЕПГУ, РПГУ</w:t>
      </w:r>
      <w:r w:rsidR="00334BF7" w:rsidRPr="001213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возможности)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14547D4" w14:textId="77777777" w:rsidR="00582865" w:rsidRDefault="000D5124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</w:t>
      </w:r>
      <w:r w:rsidR="00AD4116"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Коллегии Администрации Кемеровской области от 11.12.2012 № 562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Особенностей подачи и рассмотрения жалоб на решения и действия (бездействие) исполнительных органов 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Кузбасса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должностных лиц, государственных гражданских служащих Кемеровской области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Кузбасса, а также на решения и действия (бездействие)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 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FA4C4D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работников многофункционального центра предоставления государственных и муници</w:t>
      </w:r>
      <w:r w:rsidR="004B3BD7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4B3BD7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государственных услуг</w:t>
      </w:r>
      <w:r w:rsidR="00AD4116" w:rsidRPr="00FD6E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9E16BF3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7449D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FEDC3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12A8E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A65D3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11A21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452F6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F5B38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B417F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69EB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852D4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E95E2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8FD82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2830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899C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80D25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D3EB9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29D4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D9610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2BACE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54642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50827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68028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F5D05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3E2A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DB7AF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9A07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D622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CBD27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16319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39F6F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827A2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56889" w14:textId="77777777" w:rsidR="00557796" w:rsidRDefault="00557796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84530" w14:textId="77777777" w:rsidR="00101475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2E7D4" w14:textId="77777777" w:rsidR="00101475" w:rsidRPr="00C15397" w:rsidRDefault="00101475" w:rsidP="00C153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AC10CA" w14:paraId="78600F0E" w14:textId="77777777" w:rsidTr="00E34653">
        <w:tc>
          <w:tcPr>
            <w:tcW w:w="4672" w:type="dxa"/>
          </w:tcPr>
          <w:p w14:paraId="48247BFE" w14:textId="77777777" w:rsidR="00AC10CA" w:rsidRDefault="00AC10CA" w:rsidP="00A37FD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AB5A028" w14:textId="77777777" w:rsidR="00AC10CA" w:rsidRDefault="00AC10CA" w:rsidP="00AC10C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DF30C" w14:textId="77777777" w:rsidR="00AC10CA" w:rsidRDefault="00AC10CA" w:rsidP="00AC10C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4BF20F5E" w14:textId="0C9043BC" w:rsidR="00AC10CA" w:rsidRPr="00A37FDE" w:rsidRDefault="00AC0793" w:rsidP="00AC10C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«Прием документов на хранение в муниципальный архив</w:t>
            </w:r>
            <w:r w:rsidR="00C35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Топкинского муниципального округа»</w:t>
            </w:r>
            <w:r w:rsidR="00AC10CA"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44543B" w14:textId="77777777" w:rsidR="00AC10CA" w:rsidRDefault="00AC10CA" w:rsidP="00C3504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</w:tr>
    </w:tbl>
    <w:p w14:paraId="182E920F" w14:textId="77777777" w:rsidR="00AC10CA" w:rsidRDefault="00AC10CA" w:rsidP="00A37F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1A99" w14:textId="77777777" w:rsidR="00A37FDE" w:rsidRPr="00C15397" w:rsidRDefault="00A37FDE" w:rsidP="00C153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000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FAAA567">
          <v:rect id="Прямоугольник 2" o:spid="_x0000_s1026" style="position:absolute;margin-left:276.3pt;margin-top:4.45pt;width:212.4pt;height:2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" strokecolor="white">
            <v:textbox>
              <w:txbxContent>
                <w:p w14:paraId="3254B2E3" w14:textId="77777777" w:rsidR="008A1A01" w:rsidRDefault="008A1A01" w:rsidP="00A37FDE">
                  <w:pPr>
                    <w:pStyle w:val="ConsPlusNormal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609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Начальнику архивного отдела </w:t>
                  </w:r>
                </w:p>
                <w:p w14:paraId="765F6A41" w14:textId="77777777" w:rsidR="008A1A01" w:rsidRDefault="008A1A01" w:rsidP="00A37FDE">
                  <w:pPr>
                    <w:pStyle w:val="ConsPlusNormal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6091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Топкинского</w:t>
                  </w:r>
                </w:p>
                <w:p w14:paraId="457C3DDE" w14:textId="77777777" w:rsidR="008A1A01" w:rsidRPr="00626091" w:rsidRDefault="008A1A01" w:rsidP="00A37FDE">
                  <w:pPr>
                    <w:pStyle w:val="ConsPlusNormal"/>
                    <w:outlineLvl w:val="2"/>
                    <w:rPr>
                      <w:sz w:val="24"/>
                      <w:szCs w:val="24"/>
                    </w:rPr>
                  </w:pPr>
                  <w:r w:rsidRPr="00626091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округа</w:t>
                  </w:r>
                </w:p>
                <w:p w14:paraId="4A5E4A09" w14:textId="77777777" w:rsidR="008A1A01" w:rsidRPr="00626091" w:rsidRDefault="008A1A01" w:rsidP="00A37FD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14:paraId="1E4B13B0" w14:textId="77777777" w:rsidR="008A1A01" w:rsidRPr="00C3504B" w:rsidRDefault="008A1A01" w:rsidP="00A37F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3504B">
                    <w:rPr>
                      <w:rFonts w:ascii="Times New Roman" w:hAnsi="Times New Roman" w:cs="Times New Roman"/>
                    </w:rPr>
                    <w:t xml:space="preserve">Фамилия    </w:t>
                  </w:r>
                  <w:r w:rsidRPr="00C3504B">
                    <w:rPr>
                      <w:rFonts w:ascii="Times New Roman" w:hAnsi="Times New Roman" w:cs="Times New Roman"/>
                      <w:u w:val="single"/>
                    </w:rPr>
                    <w:t xml:space="preserve">      </w:t>
                  </w:r>
                  <w:r w:rsidRPr="00C3504B">
                    <w:rPr>
                      <w:rFonts w:ascii="Times New Roman" w:hAnsi="Times New Roman" w:cs="Times New Roman"/>
                    </w:rPr>
                    <w:t>____________________</w:t>
                  </w:r>
                </w:p>
                <w:p w14:paraId="413F074D" w14:textId="77777777" w:rsidR="008A1A01" w:rsidRPr="00C3504B" w:rsidRDefault="008A1A01" w:rsidP="00A37F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3504B">
                    <w:rPr>
                      <w:rFonts w:ascii="Times New Roman" w:hAnsi="Times New Roman" w:cs="Times New Roman"/>
                    </w:rPr>
                    <w:t xml:space="preserve">Имя  </w:t>
                  </w:r>
                  <w:r w:rsidRPr="00C3504B">
                    <w:rPr>
                      <w:rFonts w:ascii="Times New Roman" w:hAnsi="Times New Roman" w:cs="Times New Roman"/>
                      <w:u w:val="single"/>
                    </w:rPr>
                    <w:t xml:space="preserve">        </w:t>
                  </w:r>
                  <w:r w:rsidRPr="00C3504B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14:paraId="2A07EFF0" w14:textId="77777777" w:rsidR="008A1A01" w:rsidRPr="00C3504B" w:rsidRDefault="008A1A01" w:rsidP="00A37F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3504B">
                    <w:rPr>
                      <w:rFonts w:ascii="Times New Roman" w:hAnsi="Times New Roman" w:cs="Times New Roman"/>
                    </w:rPr>
                    <w:t xml:space="preserve">Отчество (при наличии)  </w:t>
                  </w:r>
                  <w:r w:rsidRPr="00C3504B">
                    <w:rPr>
                      <w:rFonts w:ascii="Times New Roman" w:hAnsi="Times New Roman" w:cs="Times New Roman"/>
                      <w:u w:val="single"/>
                    </w:rPr>
                    <w:t xml:space="preserve">         </w:t>
                  </w:r>
                  <w:r w:rsidRPr="00C3504B">
                    <w:rPr>
                      <w:rFonts w:ascii="Times New Roman" w:hAnsi="Times New Roman" w:cs="Times New Roman"/>
                    </w:rPr>
                    <w:t>______</w:t>
                  </w:r>
                </w:p>
                <w:p w14:paraId="0D8C914C" w14:textId="77777777" w:rsidR="008A1A01" w:rsidRPr="00C3504B" w:rsidRDefault="008A1A01" w:rsidP="00A37FD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3504B">
                    <w:rPr>
                      <w:rFonts w:ascii="Times New Roman" w:hAnsi="Times New Roman" w:cs="Times New Roman"/>
                    </w:rPr>
                    <w:t xml:space="preserve">дата рождения  </w:t>
                  </w:r>
                  <w:r w:rsidRPr="00C3504B">
                    <w:rPr>
                      <w:rFonts w:ascii="Times New Roman" w:hAnsi="Times New Roman" w:cs="Times New Roman"/>
                      <w:u w:val="single"/>
                    </w:rPr>
                    <w:t xml:space="preserve">      </w:t>
                  </w:r>
                  <w:r w:rsidRPr="00C3504B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14:paraId="64AED28B" w14:textId="77777777" w:rsidR="008A1A01" w:rsidRPr="007E738D" w:rsidRDefault="008A1A01" w:rsidP="00A37FD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3504B">
                    <w:rPr>
                      <w:rFonts w:ascii="Times New Roman" w:hAnsi="Times New Roman" w:cs="Times New Roman"/>
                    </w:rPr>
                    <w:t>Прописка</w:t>
                  </w:r>
                  <w:r w:rsidRPr="00C3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C3504B">
                    <w:rPr>
                      <w:rFonts w:ascii="Times New Roman" w:hAnsi="Times New Roman" w:cs="Times New Roman"/>
                    </w:rPr>
                    <w:t>_______________________</w:t>
                  </w:r>
                </w:p>
                <w:p w14:paraId="21D018B5" w14:textId="77777777" w:rsidR="008A1A01" w:rsidRDefault="008A1A01" w:rsidP="00A37FDE">
                  <w:pPr>
                    <w:pStyle w:val="ConsPlusNonformat"/>
                    <w:ind w:left="-108" w:right="-108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7E73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</w:t>
                  </w:r>
                  <w:r w:rsidRPr="007E738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4750950C" w14:textId="77777777" w:rsidR="008A1A01" w:rsidRPr="00753DB5" w:rsidRDefault="008A1A01" w:rsidP="00A37FDE">
                  <w:pPr>
                    <w:pStyle w:val="ConsPlusNonformat"/>
                    <w:ind w:left="-108" w:right="-108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753DB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(область, город, населенный пункт, индекс)</w:t>
                  </w:r>
                  <w:r w:rsidRPr="00753DB5"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</w:t>
                  </w:r>
                </w:p>
                <w:p w14:paraId="7972B729" w14:textId="77777777" w:rsidR="008A1A01" w:rsidRPr="007E738D" w:rsidRDefault="008A1A01" w:rsidP="00A37FDE">
                  <w:pPr>
                    <w:pStyle w:val="ConsPlusNonformat"/>
                    <w:ind w:left="-108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E738D">
                    <w:rPr>
                      <w:sz w:val="24"/>
                      <w:szCs w:val="24"/>
                    </w:rPr>
                    <w:t>_________________________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7E738D">
                    <w:rPr>
                      <w:sz w:val="24"/>
                      <w:szCs w:val="24"/>
                    </w:rPr>
                    <w:t>_</w:t>
                  </w:r>
                  <w:r w:rsidRPr="007E73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</w:t>
                  </w:r>
                </w:p>
                <w:p w14:paraId="40E99CE0" w14:textId="77777777" w:rsidR="008A1A01" w:rsidRPr="00753DB5" w:rsidRDefault="008A1A01" w:rsidP="00A37FDE">
                  <w:pPr>
                    <w:pStyle w:val="ConsPlusNonformat"/>
                    <w:ind w:left="-108" w:right="-108"/>
                    <w:rPr>
                      <w:i/>
                      <w:sz w:val="20"/>
                      <w:szCs w:val="20"/>
                    </w:rPr>
                  </w:pPr>
                  <w:r w:rsidRPr="00753DB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(улица, дом, корпус, квартира (офис))</w:t>
                  </w:r>
                  <w:r w:rsidRPr="00753DB5">
                    <w:rPr>
                      <w:i/>
                      <w:sz w:val="20"/>
                      <w:szCs w:val="20"/>
                    </w:rPr>
                    <w:t xml:space="preserve">                                                            </w:t>
                  </w:r>
                </w:p>
                <w:p w14:paraId="5D341650" w14:textId="77777777" w:rsidR="008A1A01" w:rsidRPr="007E738D" w:rsidRDefault="008A1A01" w:rsidP="00A37FDE">
                  <w:pPr>
                    <w:pStyle w:val="ConsPlusNonformat"/>
                    <w:ind w:left="-108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E738D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7E738D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  <w:p w14:paraId="3248EC35" w14:textId="77777777" w:rsidR="008A1A01" w:rsidRDefault="008A1A01" w:rsidP="00A37FDE"/>
              </w:txbxContent>
            </v:textbox>
          </v:rect>
        </w:pict>
      </w:r>
    </w:p>
    <w:p w14:paraId="78572E8E" w14:textId="77777777" w:rsidR="00A37FDE" w:rsidRPr="00A37FDE" w:rsidRDefault="00A37FDE" w:rsidP="00A37F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4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074"/>
      </w:tblGrid>
      <w:tr w:rsidR="00A37FDE" w:rsidRPr="00A37FDE" w14:paraId="3567649A" w14:textId="77777777" w:rsidTr="00FA404A">
        <w:trPr>
          <w:trHeight w:val="2904"/>
        </w:trPr>
        <w:tc>
          <w:tcPr>
            <w:tcW w:w="5074" w:type="dxa"/>
          </w:tcPr>
          <w:p w14:paraId="43A1E8A9" w14:textId="77777777" w:rsidR="00A37FDE" w:rsidRPr="00A37FDE" w:rsidRDefault="00A37FDE" w:rsidP="00A37FD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Courier New" w:eastAsia="Times New Roman" w:hAnsi="Courier New" w:cs="Courier New"/>
                <w:sz w:val="28"/>
                <w:szCs w:val="24"/>
                <w:lang w:eastAsia="ru-RU"/>
              </w:rPr>
            </w:pPr>
          </w:p>
        </w:tc>
      </w:tr>
    </w:tbl>
    <w:p w14:paraId="5A8B2D2E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11142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D8C2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B64C3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8852" w14:textId="77777777" w:rsidR="00A37FDE" w:rsidRDefault="00A37FDE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B98D0" w14:textId="77777777" w:rsidR="00E34653" w:rsidRPr="00A37FDE" w:rsidRDefault="00E34653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25A66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452D831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CA12C" w14:textId="77777777" w:rsidR="00C3504B" w:rsidRDefault="00A37FDE" w:rsidP="00C3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хранение документы постоянного срока хранения, по личному составу </w:t>
      </w:r>
      <w:r w:rsidRPr="00A37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55FFF8DD" w14:textId="77777777" w:rsidR="00A37FDE" w:rsidRPr="00A37FDE" w:rsidRDefault="00A37FDE" w:rsidP="00A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FD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3504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FB14FE" w14:textId="77777777" w:rsidR="00A37FDE" w:rsidRPr="00A37FDE" w:rsidRDefault="00A37FDE" w:rsidP="00A37F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F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(название организации)</w:t>
      </w:r>
    </w:p>
    <w:p w14:paraId="566144E4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____________годы, в количестве 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_единиц хранения,</w:t>
      </w:r>
      <w:r w:rsidR="00E3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причине___________________________________________________________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14:paraId="6C9CB8E4" w14:textId="77777777" w:rsidR="00A37FDE" w:rsidRPr="00A37FDE" w:rsidRDefault="00A37FDE" w:rsidP="00A37FDE">
      <w:pPr>
        <w:spacing w:before="720" w:after="12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 по описи:</w:t>
      </w:r>
    </w:p>
    <w:p w14:paraId="536DE967" w14:textId="77777777" w:rsidR="00A37FDE" w:rsidRPr="00A37FDE" w:rsidRDefault="00A37FDE" w:rsidP="00A37FD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AA007E2" w14:textId="77777777" w:rsidR="00A37FDE" w:rsidRPr="00A37FDE" w:rsidRDefault="00A37FDE" w:rsidP="00A37FD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85B3F6C" w14:textId="77777777" w:rsidR="00A37FDE" w:rsidRPr="00A37FDE" w:rsidRDefault="00A37FDE" w:rsidP="00A37FD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F9CCF4D" w14:textId="77777777" w:rsidR="00A37FDE" w:rsidRPr="00A37FDE" w:rsidRDefault="00A37FDE" w:rsidP="00A37FD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A3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______  л. в   1 экз. </w:t>
      </w:r>
    </w:p>
    <w:p w14:paraId="4DC9983C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218C7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D621D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9A184" w14:textId="77777777" w:rsidR="00A37FDE" w:rsidRPr="00A37FDE" w:rsidRDefault="00A37FDE" w:rsidP="00A37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61A85" w14:textId="77777777" w:rsidR="00A37FDE" w:rsidRPr="00A37FDE" w:rsidRDefault="00A37FDE" w:rsidP="00A37FD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________20___ г.        </w:t>
      </w:r>
    </w:p>
    <w:p w14:paraId="1CB461CC" w14:textId="77777777" w:rsidR="00A37FDE" w:rsidRPr="00A37FDE" w:rsidRDefault="00A37FDE" w:rsidP="00A37FDE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4F187DCA" w14:textId="77777777" w:rsidR="00A37FDE" w:rsidRDefault="00A37FDE" w:rsidP="00DC2451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ЗАЯВИТЕЛЯ       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C2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99E8E70" w14:textId="77777777" w:rsidR="00101475" w:rsidRPr="00C15397" w:rsidRDefault="00101475" w:rsidP="00C1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206C04" w14:paraId="6D5BEF36" w14:textId="77777777" w:rsidTr="00206C04">
        <w:tc>
          <w:tcPr>
            <w:tcW w:w="4672" w:type="dxa"/>
          </w:tcPr>
          <w:p w14:paraId="52CB59A5" w14:textId="77777777" w:rsidR="00206C04" w:rsidRDefault="00206C04"/>
        </w:tc>
        <w:tc>
          <w:tcPr>
            <w:tcW w:w="4673" w:type="dxa"/>
          </w:tcPr>
          <w:p w14:paraId="5E3AEBA0" w14:textId="77777777" w:rsidR="00206C04" w:rsidRDefault="00206C04" w:rsidP="00206C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56E4D6B" w14:textId="589F6710" w:rsidR="00206C04" w:rsidRPr="00A37FDE" w:rsidRDefault="00206C04" w:rsidP="00206C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9CB1C0" w14:textId="77777777" w:rsidR="00206C04" w:rsidRDefault="00206C04"/>
        </w:tc>
      </w:tr>
    </w:tbl>
    <w:p w14:paraId="7AF4C9FF" w14:textId="77777777" w:rsidR="00206C04" w:rsidRPr="00206C04" w:rsidRDefault="00206C04" w:rsidP="00206C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644AF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</w:t>
      </w:r>
    </w:p>
    <w:p w14:paraId="51B5A997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документов в архивный отдел </w:t>
      </w:r>
    </w:p>
    <w:p w14:paraId="4137F2A7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</w:t>
      </w: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1A64C09E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собственников - физических лиц)</w:t>
      </w:r>
    </w:p>
    <w:p w14:paraId="263E3FF9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28ED61" w14:textId="77777777" w:rsidR="00206C04" w:rsidRPr="00206C04" w:rsidRDefault="00206C04" w:rsidP="0020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A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   г.</w:t>
      </w:r>
    </w:p>
    <w:p w14:paraId="6627655F" w14:textId="77777777" w:rsidR="00206C04" w:rsidRPr="00206C04" w:rsidRDefault="00206C04" w:rsidP="0020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8E420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необходимости сохранения для российской истории документальных источников, образовавшихся в деятельности государственных, политических и общественных деятелей, выдающихся представителей науки, техники и культуры, краеведов, передовиков промышленности и сельского хозяйства, руководствуясь Федеральным законом от 22.10.2004 № 125-ФЗ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архивном деле в Российской Федерации», а также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собственности,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именуемая в дальнейшем Администрация, в лице ___________________________________________, действующего на основании Устава, с одной стороны и владельца документов______________________________________________________</w:t>
      </w:r>
    </w:p>
    <w:p w14:paraId="230467B5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(Ф.И.О. фондообразователя или лица, сформировавшего коллекцию)</w:t>
      </w:r>
    </w:p>
    <w:p w14:paraId="7B0B5A8D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Собственник, с другой стороны, заключили договор о нижеследующем:</w:t>
      </w:r>
    </w:p>
    <w:p w14:paraId="7D9DBE38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752DF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 и принципы взаимоотношений сторон</w:t>
      </w:r>
    </w:p>
    <w:p w14:paraId="7352F778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Договор регламентирует отношения сторон в процессе отбора, упорядочения, передачи и использования документов, переданных Собственником на хранение в Администрацию (архивный отдел).</w:t>
      </w:r>
    </w:p>
    <w:p w14:paraId="50ECBB37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Документы передаются Собственником в Администрацию (архивный отдел) безвозмездно на основе взаимных услуг договаривающихся сторон.</w:t>
      </w:r>
    </w:p>
    <w:p w14:paraId="24D71A4E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Документы передаются Собственником в Администрацию (архивный </w:t>
      </w:r>
      <w:r w:rsidR="00C57658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отдел) на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хранение.</w:t>
      </w:r>
    </w:p>
    <w:p w14:paraId="6B18D655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Стороны обязуются не передавать своих прав, предусмотренных настоящим договором, третьей стороне без письменного согласия сторон.</w:t>
      </w:r>
    </w:p>
    <w:p w14:paraId="32E37D55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BE27F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реализации договора</w:t>
      </w:r>
    </w:p>
    <w:p w14:paraId="663CF9F3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Срок и состав передаваемых на хранение документов определяется                         по согласованию сторон. </w:t>
      </w:r>
    </w:p>
    <w:p w14:paraId="4C4DDAFC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Отобранные документы принимаются в Администрацию (архивный отдел) по сдаточной описи и на основании договора о передаче документов                            с Собственником. Принятые на хранение документы обрабатываются                              и описываются в соответствии с архивными требованиями. Описи на дела постоянного хранения Собственника утверждаются экспертно-проверочной комиссией архивного управления Кузбасса. Документы ставятся                              на государственный учет. Один экземпляр описи и акт приема-передачи дел                              на хранение в Администрацию (архивный отдел) передаются в личное пользование Собственника.  Все работы, связанные с экспертизой ценности                            и научно-технической обработкой документов, выполняются за счет Администрации.</w:t>
      </w:r>
    </w:p>
    <w:p w14:paraId="61D6CB1D" w14:textId="77777777" w:rsidR="00206C04" w:rsidRP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Прием-передача документов от Собственника Администрации (архивному отделу) на хранение оформляется актом в двух экземплярах, которые подписываются обеими сторонами.</w:t>
      </w:r>
    </w:p>
    <w:p w14:paraId="083B0203" w14:textId="77777777" w:rsidR="00206C04" w:rsidRDefault="00206C04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Отдельные документы, необходимые для практического пользования Собственника, в исключительных случаях передаются в Администрации (архивный отдел) в виде заверенных копий, изготавливаемых силами и за счет средств Собственника, с условием последующей замены                            их подлинниками.</w:t>
      </w:r>
    </w:p>
    <w:p w14:paraId="5AC8E4D6" w14:textId="77777777" w:rsidR="00904066" w:rsidRPr="00206C04" w:rsidRDefault="00904066" w:rsidP="00C57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FC4F9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Обязательства сторон</w:t>
      </w:r>
    </w:p>
    <w:p w14:paraId="5A347F7D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(архивный отдел) обязуется:</w:t>
      </w:r>
    </w:p>
    <w:p w14:paraId="2B0BC1FE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Создать на базе полученных документов самостоятельный фонд, включить информацию о нем в научно-справочный аппарат своих архивных фондов.</w:t>
      </w:r>
    </w:p>
    <w:p w14:paraId="7D1DF01B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Обеспечить сохранность документов, переданных Собственником.</w:t>
      </w:r>
    </w:p>
    <w:p w14:paraId="00913CEA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Собственник обязуется:</w:t>
      </w:r>
    </w:p>
    <w:p w14:paraId="5EDA8F48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Передать на хранение весь комплекс подлинных документов, образовавшихся в деятельности Собственника, представляющих научный                            и исторический интерес.</w:t>
      </w:r>
    </w:p>
    <w:p w14:paraId="01B7B8CB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случае появления или выявления дополнительных документов, обеспечивать их сохранность, концентрацию и передачу в Администрацию (архивный отдел).</w:t>
      </w:r>
    </w:p>
    <w:p w14:paraId="0038F773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Предоставлять Администрации (архивному отделу) необходимую информацию для создания научно-справочного аппарата к архивному фонду.</w:t>
      </w:r>
    </w:p>
    <w:p w14:paraId="2479B6FF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E124B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сторон</w:t>
      </w:r>
    </w:p>
    <w:p w14:paraId="55C0C9FF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0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(архивный отдел) имеет право:</w:t>
      </w:r>
    </w:p>
    <w:p w14:paraId="60121420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4.1.1. Организовать использование переданных документов в научных, информационных и иных общественно-значимых целях, в том числе через читальный зал.</w:t>
      </w:r>
    </w:p>
    <w:p w14:paraId="309AFD52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Публиковать и экспонировать переданные документы.</w:t>
      </w:r>
    </w:p>
    <w:p w14:paraId="44F509A2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Собственник имеет право:</w:t>
      </w:r>
    </w:p>
    <w:p w14:paraId="077F5356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Участвовать в согласовании вопросов формирования структуры фонда сданных им документов и его научно-справочного аппарата.</w:t>
      </w:r>
    </w:p>
    <w:p w14:paraId="3AACC8A8" w14:textId="77777777" w:rsidR="00206C04" w:rsidRPr="00206C04" w:rsidRDefault="00206C04" w:rsidP="00904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83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Пользоваться переданными на хранение документами, включая право на их первую публикацию.</w:t>
      </w:r>
    </w:p>
    <w:p w14:paraId="119ABAA3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6BE60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Ответственность сторон</w:t>
      </w:r>
    </w:p>
    <w:p w14:paraId="4FF26DCC" w14:textId="77777777" w:rsidR="00206C04" w:rsidRPr="00206C04" w:rsidRDefault="00206C04" w:rsidP="0058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Невыполнение одной из сторон обязательств или условий настоящего договора может служить основанием для расторжения договора, о чем инициативная сторона должна не менее чем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уведомить другую сторону. При этом документы, принятые в архив на постоянное хранение до момента расторжения договора,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 не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подлежат.</w:t>
      </w:r>
    </w:p>
    <w:p w14:paraId="226B0DF1" w14:textId="77777777" w:rsidR="00206C04" w:rsidRPr="00206C04" w:rsidRDefault="00206C04" w:rsidP="0058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 утрату или нанесение физического ущерба переданным документам, нарушение установленных договором условий использования документов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8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действующим законодательством Российской Федерации.</w:t>
      </w:r>
    </w:p>
    <w:p w14:paraId="0002A06F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1798B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договора</w:t>
      </w:r>
    </w:p>
    <w:p w14:paraId="2230C4AF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 Договор действует со дня его подписания и до тех пор, пока одна                     из сторон не заявит о расторжении договора.</w:t>
      </w:r>
    </w:p>
    <w:p w14:paraId="43F6204D" w14:textId="77777777" w:rsidR="00206C04" w:rsidRPr="00206C04" w:rsidRDefault="00206C04" w:rsidP="0058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Договор составлен в двух экземплярах, имеющих равную </w:t>
      </w:r>
      <w:r w:rsidR="00583E1E"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 </w:t>
      </w:r>
      <w:r w:rsidRPr="0020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 одному экземпляру для каждой стороны.</w:t>
      </w:r>
    </w:p>
    <w:p w14:paraId="544202B0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DF62E" w14:textId="77777777" w:rsidR="00206C04" w:rsidRPr="00206C04" w:rsidRDefault="00206C04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и реквизиты сторон</w:t>
      </w:r>
    </w:p>
    <w:p w14:paraId="2C89E6D4" w14:textId="77777777" w:rsidR="00206C04" w:rsidRPr="00206C04" w:rsidRDefault="00000000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 w14:anchorId="40981E62">
          <v:rect id="Прямоугольник 25" o:spid="_x0000_s1027" style="position:absolute;left:0;text-align:left;margin-left:0;margin-top:15.35pt;width:234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" filled="f" stroked="f">
            <v:textbox>
              <w:txbxContent>
                <w:p w14:paraId="6915E53D" w14:textId="77777777" w:rsidR="008A1A01" w:rsidRPr="00583E1E" w:rsidRDefault="008A1A01" w:rsidP="00206C0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3E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«Администрация»</w:t>
                  </w:r>
                </w:p>
                <w:p w14:paraId="08084B2D" w14:textId="77777777" w:rsidR="008A1A01" w:rsidRPr="009D3E4B" w:rsidRDefault="008A1A01" w:rsidP="00206C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138B40C" w14:textId="77777777" w:rsidR="008A1A01" w:rsidRPr="00E31C43" w:rsidRDefault="008A1A01" w:rsidP="00206C04"/>
              </w:txbxContent>
            </v:textbox>
          </v:rect>
        </w:pict>
      </w:r>
    </w:p>
    <w:p w14:paraId="41691B9F" w14:textId="77777777" w:rsidR="00206C04" w:rsidRPr="00206C04" w:rsidRDefault="00000000" w:rsidP="0020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 w14:anchorId="26D277C2">
          <v:rect id="Прямоугольник 26" o:spid="_x0000_s1028" style="position:absolute;left:0;text-align:left;margin-left:232.95pt;margin-top:.55pt;width:252pt;height:2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" filled="f" stroked="f">
            <v:textbox>
              <w:txbxContent>
                <w:p w14:paraId="7823F2D6" w14:textId="77777777" w:rsidR="008A1A01" w:rsidRPr="00583E1E" w:rsidRDefault="008A1A01" w:rsidP="00206C0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3E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«Собственник»</w:t>
                  </w:r>
                </w:p>
                <w:p w14:paraId="16280071" w14:textId="77777777" w:rsidR="008A1A01" w:rsidRPr="009D3E4B" w:rsidRDefault="008A1A01" w:rsidP="00206C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7A5BCE7" w14:textId="77777777" w:rsidR="008A1A01" w:rsidRDefault="008A1A01" w:rsidP="00206C04"/>
                <w:p w14:paraId="4C4CB931" w14:textId="77777777" w:rsidR="008A1A01" w:rsidRDefault="008A1A01" w:rsidP="00206C04"/>
                <w:p w14:paraId="36696D62" w14:textId="77777777" w:rsidR="008A1A01" w:rsidRDefault="008A1A01" w:rsidP="00206C04"/>
                <w:p w14:paraId="0596279D" w14:textId="77777777" w:rsidR="008A1A01" w:rsidRDefault="008A1A01" w:rsidP="00206C04"/>
                <w:p w14:paraId="6C7A71CC" w14:textId="77777777" w:rsidR="008A1A01" w:rsidRDefault="008A1A01" w:rsidP="00206C04"/>
                <w:p w14:paraId="306C8F0E" w14:textId="77777777" w:rsidR="008A1A01" w:rsidRDefault="008A1A01" w:rsidP="00206C04"/>
                <w:p w14:paraId="4FB8CDF3" w14:textId="77777777" w:rsidR="008A1A01" w:rsidRDefault="008A1A01" w:rsidP="00206C04"/>
                <w:p w14:paraId="7FC1B026" w14:textId="77777777" w:rsidR="008A1A01" w:rsidRDefault="008A1A01" w:rsidP="00206C04"/>
                <w:p w14:paraId="448FAFF2" w14:textId="77777777" w:rsidR="008A1A01" w:rsidRDefault="008A1A01" w:rsidP="00206C04"/>
                <w:p w14:paraId="575DA06B" w14:textId="77777777" w:rsidR="008A1A01" w:rsidRDefault="008A1A01" w:rsidP="00206C04"/>
                <w:p w14:paraId="3DE009FB" w14:textId="77777777" w:rsidR="008A1A01" w:rsidRDefault="008A1A01" w:rsidP="00206C04"/>
                <w:p w14:paraId="56EBA53E" w14:textId="77777777" w:rsidR="008A1A01" w:rsidRDefault="008A1A01" w:rsidP="00206C04"/>
                <w:p w14:paraId="292F2B2B" w14:textId="77777777" w:rsidR="008A1A01" w:rsidRPr="00E31C43" w:rsidRDefault="008A1A01" w:rsidP="00206C04"/>
              </w:txbxContent>
            </v:textbox>
          </v:rect>
        </w:pict>
      </w:r>
    </w:p>
    <w:p w14:paraId="78557CF9" w14:textId="77777777" w:rsidR="00206C04" w:rsidRPr="00206C04" w:rsidRDefault="00206C04" w:rsidP="0020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850F9" w14:textId="77777777" w:rsidR="00A37FDE" w:rsidRDefault="00A37FDE"/>
    <w:p w14:paraId="0E372552" w14:textId="77777777" w:rsidR="00A37FDE" w:rsidRDefault="00A37FDE"/>
    <w:p w14:paraId="749F6B7E" w14:textId="77777777" w:rsidR="00A37FDE" w:rsidRDefault="00A37FDE"/>
    <w:p w14:paraId="22EBB42A" w14:textId="77777777" w:rsidR="00A37FDE" w:rsidRDefault="00A37FDE"/>
    <w:p w14:paraId="476B7E9B" w14:textId="77777777" w:rsidR="00A37FDE" w:rsidRDefault="00A37FDE"/>
    <w:p w14:paraId="01E4E7DD" w14:textId="77777777" w:rsidR="007E3EAB" w:rsidRDefault="007E3EAB" w:rsidP="007E3EAB">
      <w:pPr>
        <w:pStyle w:val="a4"/>
        <w:numPr>
          <w:ilvl w:val="0"/>
          <w:numId w:val="8"/>
        </w:numPr>
        <w:shd w:val="clear" w:color="auto" w:fill="FFFFFF"/>
        <w:spacing w:before="75" w:beforeAutospacing="0" w:after="0" w:afterAutospacing="0" w:line="0" w:lineRule="auto"/>
        <w:ind w:left="70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копиями архивных документов, перемещенных в СССР в результате Второй мировой войны и находившихся на территории Российской Федерации, подлинники которых возвращены в страны их происхождения.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</w:p>
    <w:p w14:paraId="459FBDCF" w14:textId="77777777" w:rsidR="007E3EAB" w:rsidRDefault="007E3EAB"/>
    <w:p w14:paraId="1C4194B5" w14:textId="77777777" w:rsidR="00E02EBC" w:rsidRPr="00E02EBC" w:rsidRDefault="00E02EBC" w:rsidP="00E02EBC"/>
    <w:p w14:paraId="1AF29A74" w14:textId="77777777" w:rsidR="00E02EBC" w:rsidRDefault="00E02EBC" w:rsidP="00E02EBC"/>
    <w:p w14:paraId="681C1E8B" w14:textId="77777777" w:rsidR="00E02EBC" w:rsidRDefault="00E02EBC" w:rsidP="00E02EBC">
      <w:pPr>
        <w:tabs>
          <w:tab w:val="left" w:pos="3930"/>
        </w:tabs>
      </w:pPr>
      <w: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E02EBC" w14:paraId="18A3D5F1" w14:textId="77777777" w:rsidTr="00350DA0">
        <w:tc>
          <w:tcPr>
            <w:tcW w:w="4672" w:type="dxa"/>
          </w:tcPr>
          <w:p w14:paraId="19CCA280" w14:textId="77777777" w:rsidR="00E02EBC" w:rsidRDefault="00E02EBC" w:rsidP="00E02EBC">
            <w:pPr>
              <w:tabs>
                <w:tab w:val="left" w:pos="3930"/>
              </w:tabs>
            </w:pPr>
          </w:p>
        </w:tc>
        <w:tc>
          <w:tcPr>
            <w:tcW w:w="4673" w:type="dxa"/>
          </w:tcPr>
          <w:p w14:paraId="5A82C078" w14:textId="77777777" w:rsidR="00334BF7" w:rsidRDefault="00334BF7" w:rsidP="005577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EAFBB" w14:textId="77777777" w:rsidR="00E02EBC" w:rsidRDefault="00E02EBC" w:rsidP="00E02EB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48879A" w14:textId="00154C23" w:rsidR="00E02EBC" w:rsidRPr="00A37FDE" w:rsidRDefault="00E02EBC" w:rsidP="00E02EB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8703A7" w14:textId="77777777" w:rsidR="00E02EBC" w:rsidRDefault="00E02EBC" w:rsidP="00E02EBC">
            <w:pPr>
              <w:tabs>
                <w:tab w:val="left" w:pos="3930"/>
              </w:tabs>
            </w:pPr>
          </w:p>
        </w:tc>
      </w:tr>
    </w:tbl>
    <w:p w14:paraId="605341D6" w14:textId="77777777" w:rsidR="0066479C" w:rsidRDefault="0066479C" w:rsidP="0066479C"/>
    <w:p w14:paraId="75118CED" w14:textId="77777777" w:rsidR="0066479C" w:rsidRPr="0066479C" w:rsidRDefault="0066479C" w:rsidP="0066479C">
      <w:pPr>
        <w:tabs>
          <w:tab w:val="left" w:pos="338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                                                               </w:t>
      </w: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</w:t>
      </w:r>
    </w:p>
    <w:p w14:paraId="3D58464D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документов в архивный отдел </w:t>
      </w:r>
    </w:p>
    <w:p w14:paraId="7E8DC884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</w:t>
      </w: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20527A46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собственников - юридических лиц)</w:t>
      </w:r>
    </w:p>
    <w:p w14:paraId="17298EE6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BBB43" w14:textId="77777777" w:rsidR="0066479C" w:rsidRPr="0066479C" w:rsidRDefault="0066479C" w:rsidP="0066479C">
      <w:pPr>
        <w:tabs>
          <w:tab w:val="left" w:pos="33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«__»___________20   г.</w:t>
      </w:r>
    </w:p>
    <w:p w14:paraId="4A2BCB89" w14:textId="77777777" w:rsidR="0066479C" w:rsidRPr="0066479C" w:rsidRDefault="0066479C" w:rsidP="0066479C">
      <w:pPr>
        <w:tabs>
          <w:tab w:val="left" w:pos="33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C2A94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именуемая                 в дальнейшем Администрация, в лице _______________________________, действующего на основании Устава, с одной стороны и владельца документов______________________________________________________</w:t>
      </w:r>
    </w:p>
    <w:p w14:paraId="726A2124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(наименование организации (фондообразователя )</w:t>
      </w:r>
    </w:p>
    <w:p w14:paraId="6C8656D0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Собственник, с другой стороны, руководствуясь Федеральным законом от 22.10.2004 № 125-ФЗ «Об архивном деле                             в Российской Федерации», а также законодательством о собственности, заключили договор о нижеследующем:</w:t>
      </w:r>
    </w:p>
    <w:p w14:paraId="78BD69C3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F55F4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 и принципы взаимоотношений сторон</w:t>
      </w:r>
    </w:p>
    <w:p w14:paraId="36E12BB6" w14:textId="77777777" w:rsidR="0066479C" w:rsidRPr="0066479C" w:rsidRDefault="0066479C" w:rsidP="0066479C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Договор регламентирует отношения сторон в процессе отбора, упорядочения, передачи и использования документов, переданных Собственником на хранение в Администрацию (архивный отдел).</w:t>
      </w:r>
    </w:p>
    <w:p w14:paraId="7756B630" w14:textId="77777777" w:rsidR="0066479C" w:rsidRPr="0066479C" w:rsidRDefault="0066479C" w:rsidP="0066479C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Документы передаются Собственником в Администрацию (архивный отдел) на постоянное хранение безвозмездно. </w:t>
      </w:r>
    </w:p>
    <w:p w14:paraId="54983DCE" w14:textId="77777777" w:rsidR="0066479C" w:rsidRPr="0066479C" w:rsidRDefault="0066479C" w:rsidP="0066479C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Состав передаваемых на хранение документов определяется                                  по согласованию сторон.</w:t>
      </w:r>
    </w:p>
    <w:p w14:paraId="6F87F71A" w14:textId="77777777" w:rsidR="0066479C" w:rsidRPr="0066479C" w:rsidRDefault="0066479C" w:rsidP="0066479C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Архивные документы принимаются в Администрацию (архивный отдел) в упорядоченном состоянии с соответствующим научно-справочным аппаратом и страховыми копиями на особо ценные документы и уникальные документы. Все работы, связанные с отбором, подготовкой и передачей архивных документов на хранение в Администрацию (архивный отдел), в том числе с их упорядочением и транспортировкой, выполняются за счет Собственника, передающего указанные документы. </w:t>
      </w:r>
    </w:p>
    <w:p w14:paraId="4E1F9688" w14:textId="77777777" w:rsidR="0066479C" w:rsidRPr="0066479C" w:rsidRDefault="0066479C" w:rsidP="0066479C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Документы принимаются в Администрацию (архивный отдел)                        по  описи дел (документов) (в трех экземплярах). Описи на дела постоянного хранения Собственника утверждаются экспертно-проверочной комиссией архивного управления Кузбасса. Документы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ставятся на государственный учет. Один экземпляр описи и акт приема-передачи дел на хранение                                         в Администрацию (архивный отдел) передаются Собственнику. </w:t>
      </w:r>
    </w:p>
    <w:p w14:paraId="2CDEC370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Прием-передача документов от Собственника Администрации (архивному отделу) на хранение оформляется актом приема - передачи архивных документов в двух экземплярах, которые подписываются обеими сторонами.</w:t>
      </w:r>
    </w:p>
    <w:p w14:paraId="78FC65F8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0C379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 w14:paraId="1AB7AD7C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(архивный отдел) имеет право:</w:t>
      </w:r>
    </w:p>
    <w:p w14:paraId="13872E30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Организовать использование переданных документов в научных, информационных и иных общественно-значимых целях, в том числе через читальный зал.</w:t>
      </w:r>
    </w:p>
    <w:p w14:paraId="4403AD7F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Публиковать и экспонировать переданные документы.</w:t>
      </w:r>
    </w:p>
    <w:p w14:paraId="5C23B49B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Собственник имеет право:</w:t>
      </w:r>
    </w:p>
    <w:p w14:paraId="60D4857C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Участвовать в согласовании вопросов формирования структуры фонда сданных им документов и его научно-справочного аппарата.</w:t>
      </w:r>
    </w:p>
    <w:p w14:paraId="5411C475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Пользоваться переданными на хранение документами, включая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первую публикацию.</w:t>
      </w:r>
    </w:p>
    <w:p w14:paraId="48AA913F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(архивный отдел) обязана:</w:t>
      </w:r>
    </w:p>
    <w:p w14:paraId="5293086F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Создать на базе полученных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самостоятельный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фонд, включить информацию о нем в научно-справочный аппарат своих архивных фондов.</w:t>
      </w:r>
    </w:p>
    <w:p w14:paraId="6DB76F66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Обеспечить сохранность документов, переданных Собственником.</w:t>
      </w:r>
    </w:p>
    <w:p w14:paraId="31399D88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Собственник обязуется:</w:t>
      </w:r>
    </w:p>
    <w:p w14:paraId="0A5D3F74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Передать на хранение весь комплекс подлинных документов, образовавшихся в деятельности Собственника и представляющий научный                     и исторический интерес.</w:t>
      </w:r>
    </w:p>
    <w:p w14:paraId="3657FED6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 случае появления или выявления дополнительных документов, обеспечивать их сохранность</w:t>
      </w:r>
      <w:r w:rsidR="0035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в Администрацию (архивный отдел).</w:t>
      </w:r>
    </w:p>
    <w:p w14:paraId="68D82C56" w14:textId="77777777" w:rsidR="0066479C" w:rsidRPr="0066479C" w:rsidRDefault="006E1D0F" w:rsidP="006E1D0F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Предоставлять Администрации (архивному отделу) необходимую информацию для создания научно-справочного аппарата к архивному фонду.</w:t>
      </w:r>
    </w:p>
    <w:p w14:paraId="4829BBDA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88785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14:paraId="3C13AD51" w14:textId="77777777" w:rsidR="0066479C" w:rsidRPr="0066479C" w:rsidRDefault="00350DA0" w:rsidP="00334BF7">
      <w:pPr>
        <w:tabs>
          <w:tab w:val="left" w:pos="709"/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 утрату или нанесение физического ущерба переданным документам, нарушение установленных договором условий использования документов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66479C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действующим законодательством Российской Федерации.</w:t>
      </w:r>
    </w:p>
    <w:p w14:paraId="59ECD883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Иные условия договора</w:t>
      </w:r>
    </w:p>
    <w:p w14:paraId="6E3AFC7E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 Договор действует со дня его подписания и является бессрочным.</w:t>
      </w:r>
    </w:p>
    <w:p w14:paraId="67F564FB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4.2. Договор составлен в двух экземплярах, имеющих равную силу, </w:t>
      </w:r>
      <w:r w:rsidR="00350DA0"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</w:t>
      </w:r>
      <w:r w:rsidRPr="006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экземпляру для каждой стороны.</w:t>
      </w:r>
    </w:p>
    <w:p w14:paraId="4C2FF116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0B527" w14:textId="77777777" w:rsidR="0066479C" w:rsidRPr="0066479C" w:rsidRDefault="0066479C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Юридические адреса и реквизиты сторон</w:t>
      </w:r>
    </w:p>
    <w:p w14:paraId="5B72830A" w14:textId="77777777" w:rsidR="0066479C" w:rsidRPr="0066479C" w:rsidRDefault="00000000" w:rsidP="0066479C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 w14:anchorId="7349255D">
          <v:rect id="Прямоугольник 29" o:spid="_x0000_s1029" style="position:absolute;left:0;text-align:left;margin-left:-.75pt;margin-top:10.1pt;width:174.45pt;height:303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" filled="f" stroked="f">
            <v:textbox>
              <w:txbxContent>
                <w:p w14:paraId="09FF5A14" w14:textId="77777777" w:rsidR="008A1A01" w:rsidRPr="00350DA0" w:rsidRDefault="008A1A01" w:rsidP="006647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0D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«Администрация»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242F796C" w14:textId="77777777" w:rsidR="008A1A01" w:rsidRPr="009D3E4B" w:rsidRDefault="008A1A01" w:rsidP="006647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C51FB00" w14:textId="77777777" w:rsidR="008A1A01" w:rsidRPr="002039DB" w:rsidRDefault="008A1A01" w:rsidP="0066479C">
                  <w:pPr>
                    <w:rPr>
                      <w:sz w:val="28"/>
                      <w:szCs w:val="28"/>
                    </w:rPr>
                  </w:pPr>
                </w:p>
                <w:p w14:paraId="001715E1" w14:textId="77777777" w:rsidR="008A1A01" w:rsidRPr="00E31C43" w:rsidRDefault="008A1A01" w:rsidP="0066479C"/>
              </w:txbxContent>
            </v:textbox>
          </v:rect>
        </w:pict>
      </w:r>
    </w:p>
    <w:p w14:paraId="531A09B9" w14:textId="77777777" w:rsidR="004D68F9" w:rsidRPr="00334BF7" w:rsidRDefault="00C15397" w:rsidP="00334BF7">
      <w:pPr>
        <w:tabs>
          <w:tab w:val="left" w:pos="33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«Собственник»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4D68F9" w14:paraId="6507C0C9" w14:textId="77777777" w:rsidTr="003F0CAA">
        <w:tc>
          <w:tcPr>
            <w:tcW w:w="4672" w:type="dxa"/>
          </w:tcPr>
          <w:p w14:paraId="28F3D80C" w14:textId="77777777" w:rsidR="004D68F9" w:rsidRDefault="004D68F9"/>
        </w:tc>
        <w:tc>
          <w:tcPr>
            <w:tcW w:w="4673" w:type="dxa"/>
          </w:tcPr>
          <w:p w14:paraId="2DB41608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E0A4B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DD3D6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4847E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BC81D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8E16C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C9A63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C3F8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9F288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A4BE8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EF0E7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C9DDD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12038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DE4A0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8B7A0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94560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73BF4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3F5CE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9A48B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A57FD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E698B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3AACD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C41E1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8328C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80E96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44F49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25F3E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C7814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79E0F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79CF6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D5857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2ECAE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E9857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7263C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2A376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5D3A3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4F206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5B9E7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9B826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A4C7D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54A94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ACA37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C472C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31662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EAA2B" w14:textId="77777777" w:rsidR="00557796" w:rsidRDefault="00557796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31FE5" w14:textId="77777777" w:rsidR="004D68F9" w:rsidRDefault="004D68F9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61B59BB" w14:textId="49E46310" w:rsidR="004D68F9" w:rsidRPr="00A37FDE" w:rsidRDefault="004D68F9" w:rsidP="004D68F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4DFDA0" w14:textId="77777777" w:rsidR="004D68F9" w:rsidRDefault="004D68F9"/>
        </w:tc>
      </w:tr>
    </w:tbl>
    <w:p w14:paraId="757BBACE" w14:textId="77777777" w:rsidR="004D68F9" w:rsidRDefault="004D68F9"/>
    <w:p w14:paraId="26BA5E3C" w14:textId="77777777" w:rsidR="004D68F9" w:rsidRDefault="004D68F9" w:rsidP="004D68F9">
      <w:pPr>
        <w:pStyle w:val="4"/>
        <w:jc w:val="center"/>
        <w:rPr>
          <w:sz w:val="28"/>
          <w:szCs w:val="28"/>
        </w:rPr>
      </w:pPr>
      <w:r w:rsidRPr="00B827BF">
        <w:rPr>
          <w:sz w:val="28"/>
          <w:szCs w:val="28"/>
        </w:rPr>
        <w:t>Форма акта приема-передачи документов личного происхождения</w:t>
      </w:r>
    </w:p>
    <w:p w14:paraId="56BDDEC4" w14:textId="77777777" w:rsidR="004D68F9" w:rsidRPr="00B827BF" w:rsidRDefault="004D68F9" w:rsidP="004D68F9">
      <w:pPr>
        <w:pStyle w:val="4"/>
        <w:jc w:val="center"/>
        <w:rPr>
          <w:sz w:val="28"/>
          <w:szCs w:val="28"/>
        </w:rPr>
      </w:pPr>
    </w:p>
    <w:p w14:paraId="4D17DD2B" w14:textId="77777777" w:rsidR="004D68F9" w:rsidRPr="00B827BF" w:rsidRDefault="004D68F9" w:rsidP="004D68F9">
      <w:pPr>
        <w:pStyle w:val="4"/>
        <w:jc w:val="center"/>
        <w:rPr>
          <w:sz w:val="28"/>
          <w:szCs w:val="28"/>
        </w:rPr>
      </w:pPr>
    </w:p>
    <w:p w14:paraId="278C9DE7" w14:textId="77777777" w:rsidR="004D68F9" w:rsidRPr="004D68F9" w:rsidRDefault="004D68F9" w:rsidP="004D68F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УТВЕРЖДАЮ</w:t>
      </w:r>
    </w:p>
    <w:p w14:paraId="5892743E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________________________</w:t>
      </w:r>
    </w:p>
    <w:p w14:paraId="058259C0" w14:textId="77777777" w:rsid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                                                                  (наименование должности руководителя )</w:t>
      </w:r>
    </w:p>
    <w:p w14:paraId="74B9CB73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организации-                                                                         организации-приемщика</w:t>
      </w:r>
    </w:p>
    <w:p w14:paraId="16BEFD88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сдатчика)</w:t>
      </w:r>
    </w:p>
    <w:p w14:paraId="3810FC89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                                     _______________________________</w:t>
      </w:r>
    </w:p>
    <w:p w14:paraId="7EB4DB19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                                       (подпись, расшифровка подписи)</w:t>
      </w:r>
    </w:p>
    <w:p w14:paraId="7B464B49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«___»____________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</w:t>
      </w:r>
    </w:p>
    <w:p w14:paraId="52C31D70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224D3D83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3D8CAE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4D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3C4AAAA1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14:paraId="1780BDE7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(дата)</w:t>
      </w:r>
    </w:p>
    <w:p w14:paraId="41021179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документов</w:t>
      </w:r>
    </w:p>
    <w:p w14:paraId="07651E89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происхождения</w:t>
      </w:r>
    </w:p>
    <w:p w14:paraId="4D511D80" w14:textId="77777777" w:rsidR="004D68F9" w:rsidRPr="004D68F9" w:rsidRDefault="004D68F9" w:rsidP="004D68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58607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решения экспертно-проверочной комиссии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</w:t>
      </w:r>
      <w:r w:rsidR="001B4A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______№________ , решения экспертно-проверочной  комиссии архивного управления Кузбасса и договора от________№_______________________________________________________________</w:t>
      </w:r>
    </w:p>
    <w:p w14:paraId="6F537BCE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сдал,</w:t>
      </w:r>
    </w:p>
    <w:p w14:paraId="70C16FB1" w14:textId="77777777" w:rsidR="004D68F9" w:rsidRPr="004D68F9" w:rsidRDefault="004D68F9" w:rsidP="004D68F9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(Ф.И.О. собственника, владельца)</w:t>
      </w:r>
    </w:p>
    <w:p w14:paraId="47E6BBD5" w14:textId="77777777" w:rsidR="004D68F9" w:rsidRPr="004D68F9" w:rsidRDefault="004D68F9" w:rsidP="004D6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  принял</w:t>
      </w:r>
    </w:p>
    <w:p w14:paraId="79C0AED2" w14:textId="77777777" w:rsidR="004D68F9" w:rsidRPr="004D68F9" w:rsidRDefault="004D68F9" w:rsidP="004D68F9">
      <w:pPr>
        <w:spacing w:after="0" w:line="360" w:lineRule="auto"/>
        <w:ind w:left="142" w:righ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(название организации-приемщика)</w:t>
      </w:r>
    </w:p>
    <w:p w14:paraId="6FFFA353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________________________________________________________________</w:t>
      </w:r>
    </w:p>
    <w:p w14:paraId="3D299CDD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(общая характеристика документов)</w:t>
      </w:r>
    </w:p>
    <w:p w14:paraId="0073B1EA" w14:textId="77777777" w:rsidR="004D68F9" w:rsidRPr="004D68F9" w:rsidRDefault="004D68F9" w:rsidP="004D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_______ ед.хр. (условных) _______ документов (листов) по архивной сдаточной описи.</w:t>
      </w:r>
    </w:p>
    <w:p w14:paraId="717D1980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825E1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 присвоен № ________________________________</w:t>
      </w:r>
    </w:p>
    <w:p w14:paraId="55E22126" w14:textId="77777777" w:rsidR="004D68F9" w:rsidRPr="004D68F9" w:rsidRDefault="004D68F9" w:rsidP="004D6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84AC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49A78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произвели:                                                  Прием произвели:</w:t>
      </w:r>
    </w:p>
    <w:p w14:paraId="6736BB38" w14:textId="77777777" w:rsidR="004D68F9" w:rsidRPr="004D68F9" w:rsidRDefault="004D68F9" w:rsidP="004D68F9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_____________________________</w:t>
      </w:r>
    </w:p>
    <w:p w14:paraId="39B93414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8F9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(собственник, владелец)                                                             (должность, подпись, расшифровка подписи)</w:t>
      </w:r>
    </w:p>
    <w:p w14:paraId="110FA9DA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       «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68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20___ г.  </w:t>
      </w:r>
    </w:p>
    <w:p w14:paraId="20F3C7B8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1A82C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учетные документы внесены</w:t>
      </w:r>
    </w:p>
    <w:p w14:paraId="48DD8104" w14:textId="77777777" w:rsidR="004D68F9" w:rsidRPr="004D68F9" w:rsidRDefault="004D68F9" w:rsidP="004D68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6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___________             _____________________</w:t>
      </w:r>
    </w:p>
    <w:p w14:paraId="74AB58E8" w14:textId="77777777" w:rsidR="00101475" w:rsidRPr="00101475" w:rsidRDefault="004D68F9" w:rsidP="001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(должность)                                                                 (подпись)                                        (расшифровка подписи</w:t>
      </w:r>
      <w:r w:rsidR="004A0C2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C7EB00B" w14:textId="77777777" w:rsidR="00101475" w:rsidRPr="004D68F9" w:rsidRDefault="00101475" w:rsidP="004D68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3F0CAA" w14:paraId="110148FB" w14:textId="77777777" w:rsidTr="00FE37F4">
        <w:tc>
          <w:tcPr>
            <w:tcW w:w="4672" w:type="dxa"/>
          </w:tcPr>
          <w:p w14:paraId="53348843" w14:textId="77777777" w:rsidR="003F0CAA" w:rsidRDefault="003F0CAA" w:rsidP="004D68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15C4C55" w14:textId="77777777" w:rsidR="003F0CAA" w:rsidRDefault="003F0CAA" w:rsidP="003F0CA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A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CE9121F" w14:textId="3BCD0301" w:rsidR="003F0CAA" w:rsidRPr="00A37FDE" w:rsidRDefault="003F0CAA" w:rsidP="003F0CA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71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«Прием документов на хранение в муниципальный архив администрации Топкинского муниципального округа»</w:t>
            </w:r>
            <w:r w:rsidRPr="00A3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6926C6" w14:textId="77777777" w:rsidR="003F0CAA" w:rsidRDefault="003F0CAA" w:rsidP="004D68F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5990DC" w14:textId="77777777" w:rsidR="00FE37F4" w:rsidRDefault="00FE37F4" w:rsidP="00FE37F4">
      <w:pPr>
        <w:pStyle w:val="4"/>
        <w:jc w:val="center"/>
        <w:rPr>
          <w:sz w:val="28"/>
          <w:szCs w:val="28"/>
        </w:rPr>
      </w:pPr>
      <w:r w:rsidRPr="00B827BF">
        <w:rPr>
          <w:sz w:val="28"/>
          <w:szCs w:val="28"/>
        </w:rPr>
        <w:t>Форма акта приема-передачи документов в муниципальный архив</w:t>
      </w:r>
    </w:p>
    <w:p w14:paraId="7C17334A" w14:textId="77777777" w:rsidR="00FE37F4" w:rsidRPr="00B827BF" w:rsidRDefault="00FE37F4" w:rsidP="00FE37F4">
      <w:pPr>
        <w:pStyle w:val="4"/>
        <w:jc w:val="center"/>
        <w:rPr>
          <w:sz w:val="28"/>
          <w:szCs w:val="28"/>
        </w:rPr>
      </w:pPr>
    </w:p>
    <w:p w14:paraId="2117A954" w14:textId="77777777" w:rsidR="00FE37F4" w:rsidRPr="00FE37F4" w:rsidRDefault="00FE37F4" w:rsidP="00FE37F4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УТВЕРЖДАЮ</w:t>
      </w:r>
    </w:p>
    <w:p w14:paraId="23C7B058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________________________</w:t>
      </w:r>
    </w:p>
    <w:p w14:paraId="3EC4D59E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                                                   (наименование должности руководителя )</w:t>
      </w:r>
    </w:p>
    <w:p w14:paraId="2043EA56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организации-                                                   организации-приемщика</w:t>
      </w:r>
    </w:p>
    <w:p w14:paraId="6881BA35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сдатчика)</w:t>
      </w:r>
    </w:p>
    <w:p w14:paraId="53D182B5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                                     _______________________________</w:t>
      </w:r>
    </w:p>
    <w:p w14:paraId="27903279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                                       (подпись, расшифровка подписи)</w:t>
      </w:r>
    </w:p>
    <w:p w14:paraId="61ED01D4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«___»____________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</w:t>
      </w:r>
    </w:p>
    <w:p w14:paraId="5C6C12DB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391C4A87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63F743" w14:textId="77777777" w:rsidR="00FE37F4" w:rsidRPr="00FE37F4" w:rsidRDefault="00FE37F4" w:rsidP="009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4F116D20" w14:textId="77777777" w:rsidR="00FE37F4" w:rsidRPr="00FE37F4" w:rsidRDefault="00FE37F4" w:rsidP="009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14:paraId="6A944FC5" w14:textId="77777777" w:rsidR="00FE37F4" w:rsidRPr="00FE37F4" w:rsidRDefault="00FE37F4" w:rsidP="009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56C52F07" w14:textId="77777777" w:rsidR="00FE37F4" w:rsidRPr="00FE37F4" w:rsidRDefault="00FE37F4" w:rsidP="009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документов</w:t>
      </w:r>
    </w:p>
    <w:p w14:paraId="65AA000C" w14:textId="77777777" w:rsidR="00FE37F4" w:rsidRPr="00FE37F4" w:rsidRDefault="00FE37F4" w:rsidP="0092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хранение</w:t>
      </w:r>
    </w:p>
    <w:p w14:paraId="45D0CAC3" w14:textId="77777777" w:rsidR="00FE37F4" w:rsidRPr="00FE37F4" w:rsidRDefault="00FE37F4" w:rsidP="00FE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5FF8516" w14:textId="77777777" w:rsidR="00FE37F4" w:rsidRPr="00FE37F4" w:rsidRDefault="00FE37F4" w:rsidP="00FE37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передачи)</w:t>
      </w:r>
    </w:p>
    <w:p w14:paraId="66A18C8F" w14:textId="77777777" w:rsidR="00FE37F4" w:rsidRPr="00FE37F4" w:rsidRDefault="00FE37F4" w:rsidP="00FE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9A359F" w14:textId="77777777" w:rsidR="00FE37F4" w:rsidRPr="00FE37F4" w:rsidRDefault="00FE37F4" w:rsidP="00FE37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передаваемого фонда)</w:t>
      </w:r>
    </w:p>
    <w:p w14:paraId="5D07EF46" w14:textId="77777777" w:rsidR="00FE37F4" w:rsidRPr="00FE37F4" w:rsidRDefault="00FE37F4" w:rsidP="00FE3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 сдал,</w:t>
      </w:r>
    </w:p>
    <w:p w14:paraId="14733A75" w14:textId="77777777" w:rsidR="00FE37F4" w:rsidRPr="00FE37F4" w:rsidRDefault="00FE37F4" w:rsidP="00FE37F4">
      <w:pP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организации-сдатчика)</w:t>
      </w:r>
    </w:p>
    <w:p w14:paraId="23964ECE" w14:textId="77777777" w:rsidR="00FE37F4" w:rsidRPr="00FE37F4" w:rsidRDefault="00FE37F4" w:rsidP="00FE37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  принял</w:t>
      </w:r>
    </w:p>
    <w:p w14:paraId="585A066F" w14:textId="77777777" w:rsidR="00FE37F4" w:rsidRPr="00FE37F4" w:rsidRDefault="00FE37F4" w:rsidP="00FE37F4">
      <w:pPr>
        <w:spacing w:after="0" w:line="360" w:lineRule="auto"/>
        <w:ind w:left="142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организации-приемщика)</w:t>
      </w:r>
    </w:p>
    <w:p w14:paraId="10B5A2C0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названного фонда и научно-справочный аппарат к ним:</w:t>
      </w:r>
    </w:p>
    <w:p w14:paraId="23314BBC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560"/>
        <w:gridCol w:w="1320"/>
        <w:gridCol w:w="2160"/>
      </w:tblGrid>
      <w:tr w:rsidR="00FE37F4" w:rsidRPr="00FE37F4" w14:paraId="104A3978" w14:textId="77777777" w:rsidTr="00FA4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6AD" w14:textId="77777777" w:rsidR="00FE37F4" w:rsidRPr="00FE37F4" w:rsidRDefault="00FE37F4" w:rsidP="00FE37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A5A" w14:textId="77777777" w:rsidR="00FE37F4" w:rsidRPr="00FE37F4" w:rsidRDefault="00FE37F4" w:rsidP="00FE3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описи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776" w14:textId="77777777" w:rsidR="00FE37F4" w:rsidRPr="00FE37F4" w:rsidRDefault="00FE37F4" w:rsidP="00FE3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экземпляров 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описи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627" w14:textId="77777777" w:rsidR="00FE37F4" w:rsidRPr="00FE37F4" w:rsidRDefault="00FE37F4" w:rsidP="00FE37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ед. хр.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70F" w14:textId="77777777" w:rsidR="00FE37F4" w:rsidRPr="00FE37F4" w:rsidRDefault="00FE37F4" w:rsidP="00FE37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FE37F4" w:rsidRPr="00FE37F4" w14:paraId="4AFEAC2D" w14:textId="77777777" w:rsidTr="00FA4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ADB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81F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875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703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501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3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E37F4" w:rsidRPr="00FE37F4" w14:paraId="49DE8DCC" w14:textId="77777777" w:rsidTr="00FA40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B02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B58" w14:textId="77777777" w:rsidR="00FE37F4" w:rsidRPr="00FE37F4" w:rsidRDefault="00FE37F4" w:rsidP="00FE37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A9C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2FD" w14:textId="77777777" w:rsidR="00FE37F4" w:rsidRPr="00FE37F4" w:rsidRDefault="00FE37F4" w:rsidP="00FE37F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889" w14:textId="77777777" w:rsidR="00FE37F4" w:rsidRPr="00FE37F4" w:rsidRDefault="00FE37F4" w:rsidP="00FE37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F2B907" w14:textId="77777777" w:rsidR="00FE37F4" w:rsidRPr="00FE37F4" w:rsidRDefault="00FE37F4" w:rsidP="00FE37F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B12D4A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принято 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ед. хр.</w:t>
      </w:r>
    </w:p>
    <w:p w14:paraId="7B235183" w14:textId="77777777" w:rsidR="00FE37F4" w:rsidRPr="00FE37F4" w:rsidRDefault="00FE37F4" w:rsidP="00FE37F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B0282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 присвоен № ________________________________</w:t>
      </w:r>
    </w:p>
    <w:p w14:paraId="7C9BE8B3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B1311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произвели:                                                  Прием произвели:</w:t>
      </w:r>
    </w:p>
    <w:p w14:paraId="6957265A" w14:textId="77777777" w:rsidR="00FE37F4" w:rsidRPr="00FE37F4" w:rsidRDefault="00FE37F4" w:rsidP="00FE37F4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_____________________________</w:t>
      </w:r>
    </w:p>
    <w:p w14:paraId="4F6726DB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7F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подпись, расшифровка подписи)                          (должность, подпись, расшифровка подписи)</w:t>
      </w:r>
    </w:p>
    <w:p w14:paraId="434A896F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                                     «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   ____</w:t>
      </w: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20___ г.  </w:t>
      </w:r>
    </w:p>
    <w:p w14:paraId="1D87340E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учетные документы внесены</w:t>
      </w:r>
    </w:p>
    <w:p w14:paraId="66E4B08F" w14:textId="77777777" w:rsidR="00FE37F4" w:rsidRPr="00FE37F4" w:rsidRDefault="00FE37F4" w:rsidP="00FE37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37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___________             _____________________</w:t>
      </w:r>
    </w:p>
    <w:p w14:paraId="6E5655FB" w14:textId="77777777" w:rsidR="00101475" w:rsidRPr="00101475" w:rsidRDefault="00FE37F4" w:rsidP="001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F4">
        <w:rPr>
          <w:rFonts w:ascii="Arial" w:eastAsia="Times New Roman" w:hAnsi="Arial" w:cs="Times New Roman"/>
          <w:sz w:val="16"/>
          <w:szCs w:val="20"/>
          <w:lang w:eastAsia="ru-RU"/>
        </w:rPr>
        <w:t xml:space="preserve">                      (</w:t>
      </w:r>
      <w:r w:rsidRPr="00FE37F4">
        <w:rPr>
          <w:rFonts w:ascii="Times New Roman" w:eastAsia="Times New Roman" w:hAnsi="Times New Roman" w:cs="Times New Roman"/>
          <w:sz w:val="16"/>
          <w:szCs w:val="20"/>
          <w:lang w:eastAsia="ru-RU"/>
        </w:rPr>
        <w:t>должность)                                                    (подпись)                                        (расшифровка подписи)</w:t>
      </w:r>
    </w:p>
    <w:p w14:paraId="012D7DF1" w14:textId="77777777" w:rsidR="00101475" w:rsidRDefault="00101475" w:rsidP="0066479C">
      <w:pPr>
        <w:tabs>
          <w:tab w:val="left" w:pos="1965"/>
        </w:tabs>
        <w:rPr>
          <w:rFonts w:ascii="Times New Roman" w:hAnsi="Times New Roman" w:cs="Times New Roman"/>
        </w:rPr>
      </w:pPr>
    </w:p>
    <w:p w14:paraId="49452E7D" w14:textId="77777777" w:rsidR="00691ED6" w:rsidRDefault="00691ED6" w:rsidP="0069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861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7E154421" w14:textId="77777777" w:rsidR="00691ED6" w:rsidRDefault="00691ED6" w:rsidP="0069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10E39FAD" w14:textId="352EADC7" w:rsidR="00691ED6" w:rsidRDefault="00715FCF" w:rsidP="0069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91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9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</w:p>
    <w:p w14:paraId="077162BA" w14:textId="77777777" w:rsidR="00691ED6" w:rsidRDefault="00691ED6" w:rsidP="0069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 документов на хранение в </w:t>
      </w:r>
    </w:p>
    <w:p w14:paraId="23E539DC" w14:textId="77777777" w:rsidR="00691ED6" w:rsidRDefault="00691ED6" w:rsidP="0069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архив администрации </w:t>
      </w:r>
    </w:p>
    <w:p w14:paraId="2BE980EB" w14:textId="77777777" w:rsidR="00691ED6" w:rsidRPr="00A37FDE" w:rsidRDefault="00691ED6" w:rsidP="00691E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Топкинского муниципального округа»</w:t>
      </w:r>
      <w:r w:rsidRPr="00A3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03829A" w14:textId="77777777" w:rsidR="00691ED6" w:rsidRDefault="00691ED6" w:rsidP="00691ED6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</w:rPr>
      </w:pPr>
    </w:p>
    <w:p w14:paraId="79B60F81" w14:textId="77777777" w:rsidR="00691ED6" w:rsidRPr="00691ED6" w:rsidRDefault="00691ED6" w:rsidP="00691ED6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7DC598" w14:textId="77777777" w:rsidR="00691ED6" w:rsidRPr="00691ED6" w:rsidRDefault="00691ED6" w:rsidP="0069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3910" w:type="pct"/>
        <w:jc w:val="right"/>
        <w:tblLook w:val="04A0" w:firstRow="1" w:lastRow="0" w:firstColumn="1" w:lastColumn="0" w:noHBand="0" w:noVBand="1"/>
      </w:tblPr>
      <w:tblGrid>
        <w:gridCol w:w="2366"/>
        <w:gridCol w:w="4896"/>
      </w:tblGrid>
      <w:tr w:rsidR="00691ED6" w:rsidRPr="00691ED6" w14:paraId="7B0F9B59" w14:textId="77777777" w:rsidTr="00B12AF4">
        <w:trPr>
          <w:trHeight w:val="2825"/>
          <w:jc w:val="right"/>
        </w:trPr>
        <w:tc>
          <w:tcPr>
            <w:tcW w:w="2808" w:type="dxa"/>
            <w:shd w:val="clear" w:color="auto" w:fill="auto"/>
          </w:tcPr>
          <w:p w14:paraId="6C122A43" w14:textId="77777777" w:rsidR="00691ED6" w:rsidRPr="00691ED6" w:rsidRDefault="00691ED6" w:rsidP="0069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</w:tcPr>
          <w:p w14:paraId="0FEC4893" w14:textId="77777777" w:rsidR="00624B65" w:rsidRDefault="00624B65" w:rsidP="00624B65">
            <w:pPr>
              <w:pStyle w:val="ConsPlusNormal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26091">
              <w:rPr>
                <w:rFonts w:ascii="Times New Roman" w:hAnsi="Times New Roman"/>
                <w:sz w:val="24"/>
                <w:szCs w:val="24"/>
              </w:rPr>
              <w:t xml:space="preserve">Начальнику архивного отдела </w:t>
            </w:r>
          </w:p>
          <w:p w14:paraId="76A8E92B" w14:textId="77777777" w:rsidR="00624B65" w:rsidRDefault="00624B65" w:rsidP="00624B65">
            <w:pPr>
              <w:pStyle w:val="ConsPlusNormal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26091">
              <w:rPr>
                <w:rFonts w:ascii="Times New Roman" w:hAnsi="Times New Roman"/>
                <w:sz w:val="24"/>
                <w:szCs w:val="24"/>
              </w:rPr>
              <w:t>администрации Топкинского</w:t>
            </w:r>
          </w:p>
          <w:p w14:paraId="4906188C" w14:textId="77777777" w:rsidR="00624B65" w:rsidRPr="00626091" w:rsidRDefault="00624B65" w:rsidP="00624B65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62609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09E88B81" w14:textId="77777777" w:rsidR="00691ED6" w:rsidRPr="00691ED6" w:rsidRDefault="00691ED6" w:rsidP="0069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C82C5" w14:textId="77777777" w:rsidR="00691ED6" w:rsidRPr="00691ED6" w:rsidRDefault="00691ED6" w:rsidP="0069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14:paraId="61718E2A" w14:textId="77777777" w:rsidR="00691ED6" w:rsidRPr="00691ED6" w:rsidRDefault="00691ED6" w:rsidP="0069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eastAsia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14:paraId="5C67CFDA" w14:textId="77777777" w:rsidR="00691ED6" w:rsidRPr="00691ED6" w:rsidRDefault="00691ED6" w:rsidP="0069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 _________________</w:t>
            </w:r>
          </w:p>
          <w:p w14:paraId="159DBBEF" w14:textId="77777777" w:rsidR="00691ED6" w:rsidRPr="00691ED6" w:rsidRDefault="00691ED6" w:rsidP="0069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рождения__________________________</w:t>
            </w:r>
          </w:p>
          <w:p w14:paraId="5F3F7C37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ED6"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  <w:t>_______________________________________</w:t>
            </w:r>
          </w:p>
          <w:p w14:paraId="218D3342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ED6"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  <w:t>(адрес проживания)</w:t>
            </w:r>
          </w:p>
          <w:p w14:paraId="40F42652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ED6"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  <w:t>_______________________________________</w:t>
            </w:r>
          </w:p>
          <w:p w14:paraId="716EEC3B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ED6"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  <w:t>(контактный телефон)</w:t>
            </w:r>
          </w:p>
          <w:p w14:paraId="47698879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ED6"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  <w:t>_______________________________________</w:t>
            </w:r>
          </w:p>
          <w:p w14:paraId="36A5594F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91ED6">
              <w:rPr>
                <w:rFonts w:ascii="Times New Roman" w:eastAsia="PT Astra Serif" w:hAnsi="Times New Roman" w:cs="Times New Roman"/>
                <w:kern w:val="3"/>
                <w:sz w:val="24"/>
                <w:szCs w:val="24"/>
                <w:lang w:eastAsia="ru-RU"/>
              </w:rPr>
              <w:t>(адрес электронной почты)</w:t>
            </w:r>
          </w:p>
          <w:p w14:paraId="005FECE4" w14:textId="77777777" w:rsidR="00691ED6" w:rsidRPr="00691ED6" w:rsidRDefault="00691ED6" w:rsidP="00691ED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C7B233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 </w:t>
      </w:r>
    </w:p>
    <w:p w14:paraId="280C22F9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ind w:firstLine="567"/>
        <w:jc w:val="center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Согласие</w:t>
      </w: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</w:t>
      </w:r>
      <w:r w:rsidRPr="00691ED6">
        <w:rPr>
          <w:rFonts w:ascii="Times New Roman" w:eastAsia="PT Astra Serif" w:hAnsi="Times New Roman" w:cs="Times New Roman"/>
          <w:b/>
          <w:kern w:val="3"/>
          <w:sz w:val="24"/>
          <w:szCs w:val="24"/>
          <w:lang w:eastAsia="ru-RU"/>
        </w:rPr>
        <w:t>на обработку персональных данных</w:t>
      </w:r>
    </w:p>
    <w:p w14:paraId="74A67921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ind w:firstLine="567"/>
        <w:jc w:val="center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Я,_______________________________________________________________________________________________________________________________,(фамилия имя отчество полностью)</w:t>
      </w:r>
    </w:p>
    <w:p w14:paraId="3181DC8D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в соответствии со ст. 10.1 Федерального закона </w:t>
      </w:r>
      <w:hyperlink r:id="rId15" w:history="1">
        <w:r w:rsidRPr="00691ED6">
          <w:rPr>
            <w:rFonts w:ascii="Times New Roman" w:eastAsia="PT Astra Serif" w:hAnsi="Times New Roman" w:cs="Times New Roman"/>
            <w:kern w:val="3"/>
            <w:sz w:val="24"/>
            <w:szCs w:val="24"/>
            <w:lang w:eastAsia="ru-RU"/>
          </w:rPr>
          <w:t>от 27.07.2006 № 152-ФЗ</w:t>
        </w:r>
      </w:hyperlink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«О персональных данных», в целях: </w:t>
      </w:r>
    </w:p>
    <w:p w14:paraId="5DF6E6E9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______________________________________________________________________________________________________________________________________даю согласие уполномоченному органу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документах, с целью предоставления муниципальной услуги «</w:t>
      </w:r>
      <w:r w:rsidRPr="00691ED6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»:</w:t>
      </w:r>
    </w:p>
    <w:p w14:paraId="640562BE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Персональные данные:</w:t>
      </w:r>
    </w:p>
    <w:p w14:paraId="3DA9F4A8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__________________________________________________________________</w:t>
      </w:r>
    </w:p>
    <w:p w14:paraId="3C1B9E82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__________________________________________________________________</w:t>
      </w:r>
    </w:p>
    <w:p w14:paraId="0A9CB407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(фамилия, имя, отчество, дата рождения, место рождения, адрес)</w:t>
      </w:r>
    </w:p>
    <w:p w14:paraId="38B31901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14:paraId="49D31880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(другая информация, относящаяся к персональным данным гражданина)</w:t>
      </w:r>
    </w:p>
    <w:p w14:paraId="425FB7DF" w14:textId="77777777" w:rsidR="00691ED6" w:rsidRPr="00691ED6" w:rsidRDefault="00691ED6" w:rsidP="00691ED6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ab/>
        <w:t xml:space="preserve">Условия и запреты на обработку вышеуказанных персональных данных (ч. 9 ст. </w:t>
      </w: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lastRenderedPageBreak/>
        <w:t xml:space="preserve">10.1 Федерального закона </w:t>
      </w:r>
      <w:hyperlink r:id="rId16" w:history="1">
        <w:r w:rsidRPr="00691ED6">
          <w:rPr>
            <w:rFonts w:ascii="Times New Roman" w:eastAsia="PT Astra Serif" w:hAnsi="Times New Roman" w:cs="Times New Roman"/>
            <w:kern w:val="3"/>
            <w:sz w:val="24"/>
            <w:szCs w:val="24"/>
            <w:lang w:eastAsia="ru-RU"/>
          </w:rPr>
          <w:t>от 27.07.2006 № 152-ФЗ</w:t>
        </w:r>
      </w:hyperlink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«О персональных данных») (нужное отметить):</w:t>
      </w:r>
    </w:p>
    <w:p w14:paraId="6D1DC9E4" w14:textId="77777777" w:rsidR="00691ED6" w:rsidRPr="00691ED6" w:rsidRDefault="00691ED6" w:rsidP="00691ED6">
      <w:pPr>
        <w:widowControl w:val="0"/>
        <w:suppressAutoHyphens/>
        <w:autoSpaceDN w:val="0"/>
        <w:spacing w:after="55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не устанавливаю</w:t>
      </w:r>
    </w:p>
    <w:p w14:paraId="2AD70E8A" w14:textId="77777777" w:rsidR="00691ED6" w:rsidRPr="00691ED6" w:rsidRDefault="00691ED6" w:rsidP="00691ED6">
      <w:pPr>
        <w:widowControl w:val="0"/>
        <w:suppressAutoHyphens/>
        <w:autoSpaceDN w:val="0"/>
        <w:spacing w:before="57" w:after="57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устанавливаю запрет на передачу (кроме предоставления доступа) этих данных оператором неограниченному кругу лиц</w:t>
      </w:r>
    </w:p>
    <w:p w14:paraId="17558E64" w14:textId="77777777" w:rsidR="00691ED6" w:rsidRPr="00691ED6" w:rsidRDefault="00691ED6" w:rsidP="00691ED6">
      <w:pPr>
        <w:widowControl w:val="0"/>
        <w:suppressAutoHyphens/>
        <w:autoSpaceDN w:val="0"/>
        <w:spacing w:before="57" w:after="57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устанавливаю запрет на обработку (кроме получения доступа) этих данных неограниченным кругом лиц</w:t>
      </w:r>
    </w:p>
    <w:p w14:paraId="48444607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устанавливаю условия обработки (кроме получения доступа) этих данных неограниченным кругом лиц: ___________________________________ </w:t>
      </w:r>
    </w:p>
    <w:p w14:paraId="7E3F611E" w14:textId="77777777" w:rsidR="00691ED6" w:rsidRPr="00691ED6" w:rsidRDefault="00691ED6" w:rsidP="00691ED6">
      <w:pPr>
        <w:widowControl w:val="0"/>
        <w:suppressAutoHyphens/>
        <w:autoSpaceDN w:val="0"/>
        <w:spacing w:after="55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Условия, при которых полученные персональные данные могут передаваться администрации Топкинского муниципального округа только по её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607DAF49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</w:t>
      </w: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ab/>
        <w:t>не устанавливаю</w:t>
      </w:r>
    </w:p>
    <w:p w14:paraId="50BA793B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устанавливаю следующие условия</w:t>
      </w:r>
    </w:p>
    <w:p w14:paraId="1CC9B3FD" w14:textId="77777777" w:rsidR="00691ED6" w:rsidRPr="00691ED6" w:rsidRDefault="00691ED6" w:rsidP="00691ED6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p w14:paraId="010AA570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Мне разъяснено, что данное согласие может быть отозвано мною в письменной форме.</w:t>
      </w:r>
    </w:p>
    <w:p w14:paraId="107979D4" w14:textId="77777777" w:rsidR="00691ED6" w:rsidRPr="00691ED6" w:rsidRDefault="00691ED6" w:rsidP="00691ED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F438014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p w14:paraId="7B9537DF" w14:textId="77777777" w:rsidR="00691ED6" w:rsidRPr="00691ED6" w:rsidRDefault="00691ED6" w:rsidP="00691ED6">
      <w:pPr>
        <w:widowControl w:val="0"/>
        <w:suppressAutoHyphens/>
        <w:autoSpaceDN w:val="0"/>
        <w:spacing w:after="55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>____________________ __________________________ ___________________</w:t>
      </w:r>
    </w:p>
    <w:p w14:paraId="268D5BD7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ind w:firstLine="567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r w:rsidRPr="00691ED6"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  <w:t xml:space="preserve">  (дата)                                   (подпись)                                          (ФИО)</w:t>
      </w:r>
    </w:p>
    <w:p w14:paraId="1808FFAE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  <w:bookmarkStart w:id="2" w:name="__DdeLink__28319_7174945621"/>
      <w:bookmarkEnd w:id="2"/>
    </w:p>
    <w:p w14:paraId="2C456F02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p w14:paraId="7EC06D6C" w14:textId="77777777" w:rsidR="00691ED6" w:rsidRPr="00691ED6" w:rsidRDefault="00691ED6" w:rsidP="00691ED6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PT Astra Serif" w:hAnsi="Times New Roman" w:cs="Times New Roman"/>
          <w:kern w:val="3"/>
          <w:sz w:val="24"/>
          <w:szCs w:val="24"/>
          <w:lang w:eastAsia="ru-RU"/>
        </w:rPr>
      </w:pPr>
    </w:p>
    <w:p w14:paraId="3732D64D" w14:textId="77777777" w:rsidR="00691ED6" w:rsidRPr="00691ED6" w:rsidRDefault="00691ED6" w:rsidP="00691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540A6F" w14:textId="77777777" w:rsidR="00691ED6" w:rsidRPr="00FE37F4" w:rsidRDefault="00691ED6" w:rsidP="00691ED6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</w:rPr>
      </w:pPr>
    </w:p>
    <w:sectPr w:rsidR="00691ED6" w:rsidRPr="00FE37F4" w:rsidSect="005577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8AA1" w14:textId="77777777" w:rsidR="0060386D" w:rsidRDefault="0060386D" w:rsidP="00D115D8">
      <w:pPr>
        <w:spacing w:after="0" w:line="240" w:lineRule="auto"/>
      </w:pPr>
      <w:r>
        <w:separator/>
      </w:r>
    </w:p>
  </w:endnote>
  <w:endnote w:type="continuationSeparator" w:id="0">
    <w:p w14:paraId="577A7664" w14:textId="77777777" w:rsidR="0060386D" w:rsidRDefault="0060386D" w:rsidP="00D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D214" w14:textId="77777777" w:rsidR="0060386D" w:rsidRDefault="0060386D" w:rsidP="00D115D8">
      <w:pPr>
        <w:spacing w:after="0" w:line="240" w:lineRule="auto"/>
      </w:pPr>
      <w:r>
        <w:separator/>
      </w:r>
    </w:p>
  </w:footnote>
  <w:footnote w:type="continuationSeparator" w:id="0">
    <w:p w14:paraId="7902512C" w14:textId="77777777" w:rsidR="0060386D" w:rsidRDefault="0060386D" w:rsidP="00D1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676"/>
    <w:multiLevelType w:val="multilevel"/>
    <w:tmpl w:val="1E52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E22C1"/>
    <w:multiLevelType w:val="multilevel"/>
    <w:tmpl w:val="E4E8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60B74"/>
    <w:multiLevelType w:val="hybridMultilevel"/>
    <w:tmpl w:val="F10029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BA0"/>
    <w:multiLevelType w:val="multilevel"/>
    <w:tmpl w:val="A1C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35F2D"/>
    <w:multiLevelType w:val="multilevel"/>
    <w:tmpl w:val="393AC95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0E33F89"/>
    <w:multiLevelType w:val="multilevel"/>
    <w:tmpl w:val="48C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02F7"/>
    <w:multiLevelType w:val="multilevel"/>
    <w:tmpl w:val="F29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61E2B"/>
    <w:multiLevelType w:val="multilevel"/>
    <w:tmpl w:val="68201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475A065E"/>
    <w:multiLevelType w:val="multilevel"/>
    <w:tmpl w:val="DF2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C4393"/>
    <w:multiLevelType w:val="multilevel"/>
    <w:tmpl w:val="2CFE53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D33871"/>
    <w:multiLevelType w:val="hybridMultilevel"/>
    <w:tmpl w:val="02E440F4"/>
    <w:lvl w:ilvl="0" w:tplc="49908DF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B6C4F4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4B3A4DBC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8338769E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2D905102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45BE04E6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4B7C38F4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4B50B63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EA94F300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num w:numId="1" w16cid:durableId="2144495331">
    <w:abstractNumId w:val="4"/>
  </w:num>
  <w:num w:numId="2" w16cid:durableId="1104693795">
    <w:abstractNumId w:val="7"/>
  </w:num>
  <w:num w:numId="3" w16cid:durableId="1195072021">
    <w:abstractNumId w:val="5"/>
  </w:num>
  <w:num w:numId="4" w16cid:durableId="174156371">
    <w:abstractNumId w:val="6"/>
  </w:num>
  <w:num w:numId="5" w16cid:durableId="281545165">
    <w:abstractNumId w:val="1"/>
  </w:num>
  <w:num w:numId="6" w16cid:durableId="1395004474">
    <w:abstractNumId w:val="8"/>
  </w:num>
  <w:num w:numId="7" w16cid:durableId="1975745726">
    <w:abstractNumId w:val="0"/>
  </w:num>
  <w:num w:numId="8" w16cid:durableId="1740127812">
    <w:abstractNumId w:val="3"/>
  </w:num>
  <w:num w:numId="9" w16cid:durableId="337120349">
    <w:abstractNumId w:val="9"/>
  </w:num>
  <w:num w:numId="10" w16cid:durableId="1629316907">
    <w:abstractNumId w:val="2"/>
  </w:num>
  <w:num w:numId="11" w16cid:durableId="1765105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5C"/>
    <w:rsid w:val="000021F3"/>
    <w:rsid w:val="00007A8C"/>
    <w:rsid w:val="0001214F"/>
    <w:rsid w:val="000329C2"/>
    <w:rsid w:val="00037C28"/>
    <w:rsid w:val="0004127E"/>
    <w:rsid w:val="000450EA"/>
    <w:rsid w:val="0004748B"/>
    <w:rsid w:val="00092244"/>
    <w:rsid w:val="000D5124"/>
    <w:rsid w:val="000E277D"/>
    <w:rsid w:val="000F494A"/>
    <w:rsid w:val="000F63D3"/>
    <w:rsid w:val="00101475"/>
    <w:rsid w:val="00105794"/>
    <w:rsid w:val="00112E1C"/>
    <w:rsid w:val="001213E1"/>
    <w:rsid w:val="00162379"/>
    <w:rsid w:val="00176DBB"/>
    <w:rsid w:val="001A287C"/>
    <w:rsid w:val="001B10FA"/>
    <w:rsid w:val="001B4A2B"/>
    <w:rsid w:val="001D38C0"/>
    <w:rsid w:val="00206C04"/>
    <w:rsid w:val="00215AFE"/>
    <w:rsid w:val="00233D35"/>
    <w:rsid w:val="00243EBD"/>
    <w:rsid w:val="00277B7B"/>
    <w:rsid w:val="002821ED"/>
    <w:rsid w:val="002A6B91"/>
    <w:rsid w:val="002C5BF0"/>
    <w:rsid w:val="002C7CBF"/>
    <w:rsid w:val="002E295E"/>
    <w:rsid w:val="00307E19"/>
    <w:rsid w:val="00321431"/>
    <w:rsid w:val="00334BF7"/>
    <w:rsid w:val="00350DA0"/>
    <w:rsid w:val="003865C3"/>
    <w:rsid w:val="00387F18"/>
    <w:rsid w:val="003A5030"/>
    <w:rsid w:val="003A5E3F"/>
    <w:rsid w:val="003B06E6"/>
    <w:rsid w:val="003B147E"/>
    <w:rsid w:val="003C0702"/>
    <w:rsid w:val="003E29F9"/>
    <w:rsid w:val="003F0CAA"/>
    <w:rsid w:val="0040275C"/>
    <w:rsid w:val="0041265F"/>
    <w:rsid w:val="0042079F"/>
    <w:rsid w:val="00432E89"/>
    <w:rsid w:val="004466AE"/>
    <w:rsid w:val="00450598"/>
    <w:rsid w:val="00466BEA"/>
    <w:rsid w:val="00470CCA"/>
    <w:rsid w:val="00482B2E"/>
    <w:rsid w:val="00495AC4"/>
    <w:rsid w:val="00496BF9"/>
    <w:rsid w:val="004975B9"/>
    <w:rsid w:val="004A0C28"/>
    <w:rsid w:val="004A4E99"/>
    <w:rsid w:val="004B3BD7"/>
    <w:rsid w:val="004B5406"/>
    <w:rsid w:val="004B63D0"/>
    <w:rsid w:val="004D68F9"/>
    <w:rsid w:val="004F547A"/>
    <w:rsid w:val="005131AE"/>
    <w:rsid w:val="00521FC3"/>
    <w:rsid w:val="00542C97"/>
    <w:rsid w:val="00557796"/>
    <w:rsid w:val="00563914"/>
    <w:rsid w:val="00573D23"/>
    <w:rsid w:val="00582865"/>
    <w:rsid w:val="00583707"/>
    <w:rsid w:val="00583E1E"/>
    <w:rsid w:val="00594518"/>
    <w:rsid w:val="00595202"/>
    <w:rsid w:val="005C0603"/>
    <w:rsid w:val="005C0CC7"/>
    <w:rsid w:val="005E280A"/>
    <w:rsid w:val="005F20F6"/>
    <w:rsid w:val="005F4322"/>
    <w:rsid w:val="00601270"/>
    <w:rsid w:val="0060150C"/>
    <w:rsid w:val="0060386D"/>
    <w:rsid w:val="00604F01"/>
    <w:rsid w:val="00611F96"/>
    <w:rsid w:val="00624B65"/>
    <w:rsid w:val="00626A23"/>
    <w:rsid w:val="006475CD"/>
    <w:rsid w:val="00650715"/>
    <w:rsid w:val="0066479C"/>
    <w:rsid w:val="00677129"/>
    <w:rsid w:val="00691ED6"/>
    <w:rsid w:val="006B0D41"/>
    <w:rsid w:val="006C0362"/>
    <w:rsid w:val="006C626B"/>
    <w:rsid w:val="006C7048"/>
    <w:rsid w:val="006E1D0F"/>
    <w:rsid w:val="006F15C0"/>
    <w:rsid w:val="00715A42"/>
    <w:rsid w:val="00715FCF"/>
    <w:rsid w:val="00732A34"/>
    <w:rsid w:val="0073307E"/>
    <w:rsid w:val="0076432C"/>
    <w:rsid w:val="00773D2B"/>
    <w:rsid w:val="00775708"/>
    <w:rsid w:val="00796A29"/>
    <w:rsid w:val="007B7A2D"/>
    <w:rsid w:val="007E3EAB"/>
    <w:rsid w:val="007F7489"/>
    <w:rsid w:val="008015DB"/>
    <w:rsid w:val="008114DC"/>
    <w:rsid w:val="00814849"/>
    <w:rsid w:val="00815F71"/>
    <w:rsid w:val="0082417B"/>
    <w:rsid w:val="00835A7F"/>
    <w:rsid w:val="00844FE5"/>
    <w:rsid w:val="0084752F"/>
    <w:rsid w:val="00855712"/>
    <w:rsid w:val="008743AD"/>
    <w:rsid w:val="008942D9"/>
    <w:rsid w:val="008976D3"/>
    <w:rsid w:val="008A1A01"/>
    <w:rsid w:val="008A416A"/>
    <w:rsid w:val="008A62A4"/>
    <w:rsid w:val="008B68B8"/>
    <w:rsid w:val="008D0BA3"/>
    <w:rsid w:val="008E43A2"/>
    <w:rsid w:val="008F0C57"/>
    <w:rsid w:val="00904066"/>
    <w:rsid w:val="00905DCD"/>
    <w:rsid w:val="00912232"/>
    <w:rsid w:val="0092055A"/>
    <w:rsid w:val="0092655A"/>
    <w:rsid w:val="00934921"/>
    <w:rsid w:val="00934E60"/>
    <w:rsid w:val="00946C35"/>
    <w:rsid w:val="009628D8"/>
    <w:rsid w:val="00990E97"/>
    <w:rsid w:val="00995214"/>
    <w:rsid w:val="009B6A44"/>
    <w:rsid w:val="009C52F6"/>
    <w:rsid w:val="009E140F"/>
    <w:rsid w:val="009F45AA"/>
    <w:rsid w:val="009F5188"/>
    <w:rsid w:val="00A03000"/>
    <w:rsid w:val="00A0380F"/>
    <w:rsid w:val="00A1103F"/>
    <w:rsid w:val="00A3544E"/>
    <w:rsid w:val="00A37FDE"/>
    <w:rsid w:val="00A42450"/>
    <w:rsid w:val="00A57759"/>
    <w:rsid w:val="00A9722E"/>
    <w:rsid w:val="00AB3091"/>
    <w:rsid w:val="00AC0793"/>
    <w:rsid w:val="00AC0E7A"/>
    <w:rsid w:val="00AC10CA"/>
    <w:rsid w:val="00AC6B39"/>
    <w:rsid w:val="00AD4116"/>
    <w:rsid w:val="00B02B41"/>
    <w:rsid w:val="00B0447C"/>
    <w:rsid w:val="00B12AF4"/>
    <w:rsid w:val="00B34375"/>
    <w:rsid w:val="00B625A8"/>
    <w:rsid w:val="00B72A75"/>
    <w:rsid w:val="00B77F68"/>
    <w:rsid w:val="00BB16D7"/>
    <w:rsid w:val="00BB3B67"/>
    <w:rsid w:val="00BC2FA8"/>
    <w:rsid w:val="00BF4F23"/>
    <w:rsid w:val="00C15397"/>
    <w:rsid w:val="00C300AA"/>
    <w:rsid w:val="00C3504B"/>
    <w:rsid w:val="00C516AA"/>
    <w:rsid w:val="00C57658"/>
    <w:rsid w:val="00C71603"/>
    <w:rsid w:val="00C726F6"/>
    <w:rsid w:val="00C758AA"/>
    <w:rsid w:val="00C90EB8"/>
    <w:rsid w:val="00CA4B20"/>
    <w:rsid w:val="00CA6774"/>
    <w:rsid w:val="00CF100A"/>
    <w:rsid w:val="00D06A4E"/>
    <w:rsid w:val="00D115D8"/>
    <w:rsid w:val="00D3147B"/>
    <w:rsid w:val="00D32443"/>
    <w:rsid w:val="00D32DAC"/>
    <w:rsid w:val="00D35E99"/>
    <w:rsid w:val="00D42E1E"/>
    <w:rsid w:val="00D437D0"/>
    <w:rsid w:val="00D47C5B"/>
    <w:rsid w:val="00D71975"/>
    <w:rsid w:val="00D86185"/>
    <w:rsid w:val="00D90329"/>
    <w:rsid w:val="00DC2451"/>
    <w:rsid w:val="00DD11D6"/>
    <w:rsid w:val="00E02EBC"/>
    <w:rsid w:val="00E252B2"/>
    <w:rsid w:val="00E34653"/>
    <w:rsid w:val="00E41D41"/>
    <w:rsid w:val="00E72E0E"/>
    <w:rsid w:val="00E80F49"/>
    <w:rsid w:val="00E81926"/>
    <w:rsid w:val="00E864CB"/>
    <w:rsid w:val="00E936D0"/>
    <w:rsid w:val="00EA14D0"/>
    <w:rsid w:val="00EB75C8"/>
    <w:rsid w:val="00F05653"/>
    <w:rsid w:val="00F233D7"/>
    <w:rsid w:val="00F34CF6"/>
    <w:rsid w:val="00F34F10"/>
    <w:rsid w:val="00F46B7D"/>
    <w:rsid w:val="00F61CB1"/>
    <w:rsid w:val="00F7191E"/>
    <w:rsid w:val="00F742B6"/>
    <w:rsid w:val="00F86426"/>
    <w:rsid w:val="00F91F9C"/>
    <w:rsid w:val="00FA3641"/>
    <w:rsid w:val="00FA404A"/>
    <w:rsid w:val="00FA4C4D"/>
    <w:rsid w:val="00FB350A"/>
    <w:rsid w:val="00FD28B4"/>
    <w:rsid w:val="00FD61ED"/>
    <w:rsid w:val="00FD6E79"/>
    <w:rsid w:val="00FE37F4"/>
    <w:rsid w:val="00FF19C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6F49D8"/>
  <w15:docId w15:val="{0CDDD486-6BA8-4C1C-B325-B82BEABC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EA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5C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3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7F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table" w:styleId="a6">
    <w:name w:val="Table Grid"/>
    <w:basedOn w:val="a1"/>
    <w:uiPriority w:val="39"/>
    <w:rsid w:val="00AC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rsid w:val="004D68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BB16D7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B16D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1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AF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1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15D8"/>
  </w:style>
  <w:style w:type="paragraph" w:styleId="ad">
    <w:name w:val="footer"/>
    <w:basedOn w:val="a"/>
    <w:link w:val="ae"/>
    <w:uiPriority w:val="99"/>
    <w:unhideWhenUsed/>
    <w:rsid w:val="00D1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mtm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0a02e7ab-81dc-427b-9bb7-abfb1e14bdf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mo.ru" TargetMode="External"/><Relationship Id="rId14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64F9-29A0-48CE-8D3F-A67F6C1C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13241</Words>
  <Characters>75474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Тимофеева Н. С.</cp:lastModifiedBy>
  <cp:revision>97</cp:revision>
  <cp:lastPrinted>2024-12-17T07:35:00Z</cp:lastPrinted>
  <dcterms:created xsi:type="dcterms:W3CDTF">2023-07-04T01:48:00Z</dcterms:created>
  <dcterms:modified xsi:type="dcterms:W3CDTF">2024-12-23T03:04:00Z</dcterms:modified>
</cp:coreProperties>
</file>