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44" w:rsidRDefault="003A02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8815" cy="8439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" t="-44" r="-5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044" w:rsidRPr="003A026E" w:rsidRDefault="003A026E">
      <w:pPr>
        <w:jc w:val="center"/>
        <w:rPr>
          <w:b/>
          <w:sz w:val="32"/>
          <w:szCs w:val="32"/>
        </w:rPr>
      </w:pPr>
      <w:r w:rsidRPr="003A026E">
        <w:rPr>
          <w:b/>
          <w:sz w:val="32"/>
          <w:szCs w:val="32"/>
        </w:rPr>
        <w:t>Российская Федерация</w:t>
      </w:r>
    </w:p>
    <w:p w:rsidR="00087044" w:rsidRPr="003A026E" w:rsidRDefault="003A026E">
      <w:pPr>
        <w:jc w:val="center"/>
        <w:rPr>
          <w:b/>
          <w:sz w:val="32"/>
          <w:szCs w:val="32"/>
        </w:rPr>
      </w:pPr>
      <w:r w:rsidRPr="003A026E">
        <w:rPr>
          <w:b/>
          <w:sz w:val="32"/>
          <w:szCs w:val="32"/>
        </w:rPr>
        <w:t>КЕМЕРОВСКАЯ ОБЛАСТЬ - КУЗБАСС</w:t>
      </w:r>
    </w:p>
    <w:p w:rsidR="00087044" w:rsidRPr="003A026E" w:rsidRDefault="003A026E">
      <w:pPr>
        <w:jc w:val="center"/>
        <w:rPr>
          <w:b/>
          <w:sz w:val="32"/>
          <w:szCs w:val="32"/>
        </w:rPr>
      </w:pPr>
      <w:r w:rsidRPr="003A026E">
        <w:rPr>
          <w:b/>
          <w:sz w:val="32"/>
          <w:szCs w:val="32"/>
        </w:rPr>
        <w:t>Топкинский муниципальный округ</w:t>
      </w:r>
    </w:p>
    <w:p w:rsidR="00087044" w:rsidRPr="003A026E" w:rsidRDefault="003A026E">
      <w:pPr>
        <w:jc w:val="center"/>
        <w:rPr>
          <w:b/>
          <w:sz w:val="32"/>
          <w:szCs w:val="32"/>
        </w:rPr>
      </w:pPr>
      <w:r w:rsidRPr="003A026E">
        <w:rPr>
          <w:b/>
          <w:sz w:val="32"/>
          <w:szCs w:val="32"/>
        </w:rPr>
        <w:t xml:space="preserve">АДМИНИСТРАЦИЯ </w:t>
      </w:r>
    </w:p>
    <w:p w:rsidR="00087044" w:rsidRPr="003A026E" w:rsidRDefault="003A026E">
      <w:pPr>
        <w:jc w:val="center"/>
        <w:rPr>
          <w:sz w:val="32"/>
          <w:szCs w:val="32"/>
        </w:rPr>
      </w:pPr>
      <w:r w:rsidRPr="003A026E">
        <w:rPr>
          <w:b/>
          <w:sz w:val="32"/>
          <w:szCs w:val="32"/>
        </w:rPr>
        <w:t xml:space="preserve">ТОПКИНСКОГО МУНИЦИПАЛЬНОГО </w:t>
      </w:r>
      <w:r w:rsidRPr="003A026E">
        <w:rPr>
          <w:b/>
          <w:caps/>
          <w:sz w:val="32"/>
          <w:szCs w:val="32"/>
        </w:rPr>
        <w:t>округа</w:t>
      </w:r>
    </w:p>
    <w:p w:rsidR="00087044" w:rsidRDefault="003A026E">
      <w:pPr>
        <w:pStyle w:val="1"/>
        <w:jc w:val="center"/>
        <w:rPr>
          <w:lang w:val="ru-RU"/>
        </w:rPr>
      </w:pPr>
      <w:r w:rsidRPr="003A026E">
        <w:rPr>
          <w:sz w:val="32"/>
          <w:szCs w:val="32"/>
          <w:lang w:val="ru-RU"/>
        </w:rPr>
        <w:t>ПОСТАНОВЛЕНИЕ</w:t>
      </w:r>
    </w:p>
    <w:p w:rsidR="00087044" w:rsidRDefault="00087044">
      <w:pPr>
        <w:rPr>
          <w:b/>
          <w:sz w:val="28"/>
          <w:szCs w:val="28"/>
        </w:rPr>
      </w:pPr>
    </w:p>
    <w:p w:rsidR="00087044" w:rsidRDefault="003A0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 апреля 2024 года № 524-п</w:t>
      </w:r>
    </w:p>
    <w:p w:rsidR="00087044" w:rsidRDefault="003A0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Топки</w:t>
      </w:r>
    </w:p>
    <w:p w:rsidR="00087044" w:rsidRDefault="00087044">
      <w:pPr>
        <w:jc w:val="center"/>
        <w:rPr>
          <w:b/>
          <w:sz w:val="28"/>
          <w:szCs w:val="28"/>
        </w:rPr>
      </w:pPr>
    </w:p>
    <w:p w:rsidR="00087044" w:rsidRPr="003A026E" w:rsidRDefault="003A026E">
      <w:pPr>
        <w:jc w:val="center"/>
        <w:rPr>
          <w:sz w:val="28"/>
          <w:szCs w:val="28"/>
        </w:rPr>
      </w:pPr>
      <w:r w:rsidRPr="003A026E">
        <w:rPr>
          <w:b/>
          <w:sz w:val="28"/>
          <w:szCs w:val="28"/>
        </w:rPr>
        <w:t xml:space="preserve"> О внесении изменении в постановление администрации Топкинского муниципального округа от 30.09.2020 №</w:t>
      </w:r>
      <w:r>
        <w:rPr>
          <w:b/>
          <w:sz w:val="28"/>
          <w:szCs w:val="28"/>
        </w:rPr>
        <w:t xml:space="preserve"> </w:t>
      </w:r>
      <w:r w:rsidRPr="003A026E">
        <w:rPr>
          <w:b/>
          <w:sz w:val="28"/>
          <w:szCs w:val="28"/>
        </w:rPr>
        <w:t>903-п «Об утверждении муниципальной программы «Формирование современной городской среды Топкинского муниципального округа на 2020-2025 годы»</w:t>
      </w:r>
    </w:p>
    <w:p w:rsidR="00087044" w:rsidRPr="003A026E" w:rsidRDefault="00087044">
      <w:pPr>
        <w:keepNext/>
        <w:jc w:val="center"/>
        <w:outlineLvl w:val="1"/>
        <w:rPr>
          <w:b/>
          <w:sz w:val="28"/>
          <w:szCs w:val="28"/>
        </w:rPr>
      </w:pPr>
    </w:p>
    <w:p w:rsidR="00087044" w:rsidRPr="003A026E" w:rsidRDefault="003A026E">
      <w:pPr>
        <w:jc w:val="both"/>
        <w:rPr>
          <w:sz w:val="28"/>
          <w:szCs w:val="28"/>
        </w:rPr>
      </w:pPr>
      <w:r w:rsidRPr="003A026E">
        <w:rPr>
          <w:sz w:val="28"/>
          <w:szCs w:val="28"/>
        </w:rPr>
        <w:t xml:space="preserve">        Федеральным законом от 06.10.2003 № 131-ФЗ «Об общих принципах организации местного самоуправления в Российской Федерации», </w:t>
      </w:r>
      <w:r w:rsidRPr="003A026E">
        <w:rPr>
          <w:rStyle w:val="fontstyle15"/>
          <w:sz w:val="28"/>
          <w:szCs w:val="28"/>
        </w:rPr>
        <w:t>Уставом муниципального образования Топкинск</w:t>
      </w:r>
      <w:r>
        <w:rPr>
          <w:rStyle w:val="fontstyle15"/>
          <w:sz w:val="28"/>
          <w:szCs w:val="28"/>
        </w:rPr>
        <w:t>ий</w:t>
      </w:r>
      <w:r w:rsidRPr="003A026E">
        <w:rPr>
          <w:rStyle w:val="fontstyle15"/>
          <w:sz w:val="28"/>
          <w:szCs w:val="28"/>
        </w:rPr>
        <w:t xml:space="preserve"> муниципальн</w:t>
      </w:r>
      <w:r>
        <w:rPr>
          <w:rStyle w:val="fontstyle15"/>
          <w:sz w:val="28"/>
          <w:szCs w:val="28"/>
        </w:rPr>
        <w:t>ый</w:t>
      </w:r>
      <w:r w:rsidRPr="003A026E">
        <w:rPr>
          <w:rStyle w:val="fontstyle15"/>
          <w:sz w:val="28"/>
          <w:szCs w:val="28"/>
        </w:rPr>
        <w:t xml:space="preserve"> округ Кемеровской области</w:t>
      </w:r>
      <w:r>
        <w:rPr>
          <w:rStyle w:val="fontstyle15"/>
          <w:sz w:val="28"/>
          <w:szCs w:val="28"/>
        </w:rPr>
        <w:t xml:space="preserve"> </w:t>
      </w:r>
      <w:r w:rsidRPr="003A026E">
        <w:rPr>
          <w:rStyle w:val="fontstyle15"/>
          <w:sz w:val="28"/>
          <w:szCs w:val="28"/>
        </w:rPr>
        <w:t xml:space="preserve">- Кузбасса, в связи с изменением кадрового состава администрации Топкинского муниципального округа и приведением нормативного правового акта в соответствие.      </w:t>
      </w:r>
    </w:p>
    <w:p w:rsidR="00087044" w:rsidRPr="003A026E" w:rsidRDefault="003A026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A026E">
        <w:rPr>
          <w:sz w:val="28"/>
          <w:szCs w:val="28"/>
        </w:rPr>
        <w:t>Внести в постановление администрации Топкинского муниципального округа от 30.09.2020 № 903-п «Об утверждении муниципальной программы «Формирование современной городской среды Топкинского муниципального округа на 2020-2025 годы» следующие изменения:</w:t>
      </w:r>
    </w:p>
    <w:p w:rsidR="00087044" w:rsidRPr="003A026E" w:rsidRDefault="003A026E">
      <w:pPr>
        <w:jc w:val="both"/>
        <w:rPr>
          <w:sz w:val="28"/>
          <w:szCs w:val="28"/>
        </w:rPr>
      </w:pPr>
      <w:r w:rsidRPr="003A026E">
        <w:rPr>
          <w:sz w:val="28"/>
          <w:szCs w:val="28"/>
        </w:rPr>
        <w:t xml:space="preserve">     1.1. В преамбуле данного постановления слова «постановление Правительства Кемеровской области - Кузбасса от 21.08.2020 </w:t>
      </w:r>
      <w:r>
        <w:rPr>
          <w:sz w:val="28"/>
          <w:szCs w:val="28"/>
        </w:rPr>
        <w:t>№</w:t>
      </w:r>
      <w:r w:rsidRPr="003A026E">
        <w:rPr>
          <w:sz w:val="28"/>
          <w:szCs w:val="28"/>
        </w:rPr>
        <w:t xml:space="preserve"> 518 </w:t>
      </w:r>
      <w:r>
        <w:rPr>
          <w:sz w:val="28"/>
          <w:szCs w:val="28"/>
        </w:rPr>
        <w:t>«</w:t>
      </w:r>
      <w:r w:rsidRPr="003A026E">
        <w:rPr>
          <w:sz w:val="28"/>
          <w:szCs w:val="28"/>
        </w:rPr>
        <w:t xml:space="preserve">О внесении изменений в постановление Коллегии Администрации Кемеровской области от 06.09.2017 </w:t>
      </w:r>
      <w:r>
        <w:rPr>
          <w:sz w:val="28"/>
          <w:szCs w:val="28"/>
        </w:rPr>
        <w:t>№</w:t>
      </w:r>
      <w:r w:rsidRPr="003A026E">
        <w:rPr>
          <w:sz w:val="28"/>
          <w:szCs w:val="28"/>
        </w:rPr>
        <w:t xml:space="preserve"> 471 </w:t>
      </w:r>
      <w:r>
        <w:rPr>
          <w:sz w:val="28"/>
          <w:szCs w:val="28"/>
        </w:rPr>
        <w:t>«</w:t>
      </w:r>
      <w:r w:rsidRPr="003A026E">
        <w:rPr>
          <w:sz w:val="28"/>
          <w:szCs w:val="28"/>
        </w:rPr>
        <w:t xml:space="preserve">Об утверждении государственной программы Кемеровской области - Кузбасса </w:t>
      </w:r>
      <w:r>
        <w:rPr>
          <w:sz w:val="28"/>
          <w:szCs w:val="28"/>
        </w:rPr>
        <w:t>«</w:t>
      </w:r>
      <w:r w:rsidRPr="003A026E">
        <w:rPr>
          <w:sz w:val="28"/>
          <w:szCs w:val="28"/>
        </w:rPr>
        <w:t>Формирование современной городской среды Кузбасса</w:t>
      </w:r>
      <w:r>
        <w:rPr>
          <w:sz w:val="28"/>
          <w:szCs w:val="28"/>
        </w:rPr>
        <w:t>»</w:t>
      </w:r>
      <w:r w:rsidRPr="003A026E">
        <w:rPr>
          <w:sz w:val="28"/>
          <w:szCs w:val="28"/>
        </w:rPr>
        <w:t xml:space="preserve"> на 2018 - 2024 годы</w:t>
      </w:r>
      <w:r>
        <w:rPr>
          <w:sz w:val="28"/>
          <w:szCs w:val="28"/>
        </w:rPr>
        <w:t>»</w:t>
      </w:r>
      <w:r w:rsidRPr="003A026E">
        <w:rPr>
          <w:sz w:val="28"/>
          <w:szCs w:val="28"/>
        </w:rPr>
        <w:t xml:space="preserve">", постановление Правительства Кемеровской области - Кузбасса от 09.12.2019 </w:t>
      </w:r>
      <w:r>
        <w:rPr>
          <w:sz w:val="28"/>
          <w:szCs w:val="28"/>
        </w:rPr>
        <w:t>№</w:t>
      </w:r>
      <w:r w:rsidRPr="003A026E">
        <w:rPr>
          <w:sz w:val="28"/>
          <w:szCs w:val="28"/>
        </w:rPr>
        <w:t xml:space="preserve"> 708 </w:t>
      </w:r>
      <w:r>
        <w:rPr>
          <w:sz w:val="28"/>
          <w:szCs w:val="28"/>
        </w:rPr>
        <w:t>«</w:t>
      </w:r>
      <w:r w:rsidRPr="003A026E">
        <w:rPr>
          <w:sz w:val="28"/>
          <w:szCs w:val="28"/>
        </w:rPr>
        <w:t xml:space="preserve">О внесении изменений в постановление Коллегии Администрации Кемеровской области от 06.09.2017 </w:t>
      </w:r>
      <w:r>
        <w:rPr>
          <w:sz w:val="28"/>
          <w:szCs w:val="28"/>
        </w:rPr>
        <w:t>№</w:t>
      </w:r>
      <w:r w:rsidRPr="003A026E">
        <w:rPr>
          <w:sz w:val="28"/>
          <w:szCs w:val="28"/>
        </w:rPr>
        <w:t xml:space="preserve"> 471 </w:t>
      </w:r>
      <w:r>
        <w:rPr>
          <w:sz w:val="28"/>
          <w:szCs w:val="28"/>
        </w:rPr>
        <w:t>«</w:t>
      </w:r>
      <w:r w:rsidRPr="003A026E">
        <w:rPr>
          <w:sz w:val="28"/>
          <w:szCs w:val="28"/>
        </w:rPr>
        <w:t xml:space="preserve">Об утверждении государственной программы Кемеровской области - Кузбасса </w:t>
      </w:r>
      <w:r>
        <w:rPr>
          <w:sz w:val="28"/>
          <w:szCs w:val="28"/>
        </w:rPr>
        <w:t>«</w:t>
      </w:r>
      <w:r w:rsidRPr="003A026E">
        <w:rPr>
          <w:sz w:val="28"/>
          <w:szCs w:val="28"/>
        </w:rPr>
        <w:t>Формирование современной городской среды Кузбасса</w:t>
      </w:r>
      <w:r>
        <w:rPr>
          <w:sz w:val="28"/>
          <w:szCs w:val="28"/>
        </w:rPr>
        <w:t>»</w:t>
      </w:r>
      <w:r w:rsidRPr="003A026E">
        <w:rPr>
          <w:sz w:val="28"/>
          <w:szCs w:val="28"/>
        </w:rPr>
        <w:t xml:space="preserve"> на 2018 - 2024 годы» заменить словами «постановление </w:t>
      </w:r>
      <w:r>
        <w:rPr>
          <w:sz w:val="28"/>
          <w:szCs w:val="28"/>
        </w:rPr>
        <w:t>П</w:t>
      </w:r>
      <w:r w:rsidRPr="003A026E">
        <w:rPr>
          <w:sz w:val="28"/>
          <w:szCs w:val="28"/>
        </w:rPr>
        <w:t>равительства Кемеровской области-Кузбасса  от 02.11.2023 №</w:t>
      </w:r>
      <w:r>
        <w:rPr>
          <w:sz w:val="28"/>
          <w:szCs w:val="28"/>
        </w:rPr>
        <w:t xml:space="preserve"> </w:t>
      </w:r>
      <w:r w:rsidRPr="003A026E">
        <w:rPr>
          <w:sz w:val="28"/>
          <w:szCs w:val="28"/>
        </w:rPr>
        <w:t>715 «Об утверждении государственной программы  Кемеровской области Кузбасса «Формирование современной городской среды Кузбасса».</w:t>
      </w:r>
    </w:p>
    <w:p w:rsidR="00087044" w:rsidRPr="003A026E" w:rsidRDefault="003A026E">
      <w:pPr>
        <w:jc w:val="both"/>
        <w:rPr>
          <w:sz w:val="28"/>
          <w:szCs w:val="28"/>
        </w:rPr>
      </w:pPr>
      <w:r w:rsidRPr="003A026E">
        <w:rPr>
          <w:sz w:val="28"/>
          <w:szCs w:val="28"/>
        </w:rPr>
        <w:t xml:space="preserve">             1.2. Пункт 4 данного постановления изложить в следующей редакции:</w:t>
      </w:r>
    </w:p>
    <w:p w:rsidR="00087044" w:rsidRPr="003A026E" w:rsidRDefault="003A026E">
      <w:pPr>
        <w:tabs>
          <w:tab w:val="left" w:pos="709"/>
        </w:tabs>
        <w:ind w:firstLine="113"/>
        <w:jc w:val="both"/>
        <w:rPr>
          <w:sz w:val="28"/>
          <w:szCs w:val="28"/>
        </w:rPr>
      </w:pPr>
      <w:r w:rsidRPr="003A026E">
        <w:rPr>
          <w:sz w:val="28"/>
          <w:szCs w:val="28"/>
        </w:rPr>
        <w:lastRenderedPageBreak/>
        <w:tab/>
        <w:t>«4. Контроль за исполнением постановления возложить на и.о</w:t>
      </w:r>
      <w:r>
        <w:rPr>
          <w:sz w:val="28"/>
          <w:szCs w:val="28"/>
        </w:rPr>
        <w:t>.</w:t>
      </w:r>
      <w:r w:rsidRPr="003A026E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Антонову».</w:t>
      </w:r>
    </w:p>
    <w:p w:rsidR="00087044" w:rsidRPr="003A026E" w:rsidRDefault="003A026E">
      <w:pPr>
        <w:ind w:firstLine="709"/>
        <w:jc w:val="both"/>
        <w:rPr>
          <w:sz w:val="28"/>
          <w:szCs w:val="28"/>
        </w:rPr>
      </w:pPr>
      <w:r w:rsidRPr="003A026E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:rsidR="00087044" w:rsidRPr="003A026E" w:rsidRDefault="003A0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026E">
        <w:rPr>
          <w:sz w:val="28"/>
          <w:szCs w:val="28"/>
        </w:rPr>
        <w:t>3. Контроль за исполнением постановления возложить на и.о</w:t>
      </w:r>
      <w:r>
        <w:rPr>
          <w:sz w:val="28"/>
          <w:szCs w:val="28"/>
        </w:rPr>
        <w:t>.</w:t>
      </w:r>
      <w:r w:rsidRPr="003A026E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Антонову.</w:t>
      </w:r>
    </w:p>
    <w:p w:rsidR="00087044" w:rsidRPr="003A026E" w:rsidRDefault="003A02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A026E">
        <w:rPr>
          <w:sz w:val="28"/>
          <w:szCs w:val="28"/>
        </w:rPr>
        <w:t>4. Постановление вступает в силу после официального обнародования.</w:t>
      </w:r>
    </w:p>
    <w:p w:rsidR="00087044" w:rsidRPr="003A026E" w:rsidRDefault="00087044">
      <w:pPr>
        <w:jc w:val="both"/>
        <w:rPr>
          <w:sz w:val="28"/>
          <w:szCs w:val="28"/>
        </w:rPr>
      </w:pPr>
    </w:p>
    <w:p w:rsidR="00087044" w:rsidRPr="003A026E" w:rsidRDefault="00087044">
      <w:pPr>
        <w:jc w:val="both"/>
        <w:rPr>
          <w:sz w:val="28"/>
          <w:szCs w:val="28"/>
        </w:rPr>
      </w:pPr>
    </w:p>
    <w:p w:rsidR="00087044" w:rsidRPr="003A026E" w:rsidRDefault="003A026E">
      <w:pPr>
        <w:jc w:val="both"/>
        <w:rPr>
          <w:sz w:val="28"/>
          <w:szCs w:val="28"/>
        </w:rPr>
      </w:pPr>
      <w:r w:rsidRPr="003A026E">
        <w:rPr>
          <w:sz w:val="28"/>
          <w:szCs w:val="28"/>
        </w:rPr>
        <w:t>Глава Топкинского</w:t>
      </w:r>
    </w:p>
    <w:p w:rsidR="00087044" w:rsidRPr="003A026E" w:rsidRDefault="003A026E">
      <w:pPr>
        <w:jc w:val="both"/>
        <w:rPr>
          <w:sz w:val="28"/>
          <w:szCs w:val="28"/>
        </w:rPr>
      </w:pPr>
      <w:r w:rsidRPr="003A026E">
        <w:rPr>
          <w:sz w:val="28"/>
          <w:szCs w:val="28"/>
        </w:rPr>
        <w:t>муниципального округа                                                                      С.В. Фролов</w:t>
      </w:r>
    </w:p>
    <w:p w:rsidR="00087044" w:rsidRPr="003A026E" w:rsidRDefault="00087044">
      <w:pPr>
        <w:jc w:val="both"/>
        <w:rPr>
          <w:sz w:val="28"/>
          <w:szCs w:val="28"/>
        </w:rPr>
      </w:pPr>
    </w:p>
    <w:p w:rsidR="00087044" w:rsidRPr="003A026E" w:rsidRDefault="00087044">
      <w:pPr>
        <w:spacing w:line="360" w:lineRule="auto"/>
        <w:ind w:firstLine="567"/>
        <w:jc w:val="both"/>
        <w:rPr>
          <w:kern w:val="2"/>
          <w:sz w:val="28"/>
          <w:szCs w:val="28"/>
        </w:rPr>
      </w:pPr>
    </w:p>
    <w:sectPr w:rsidR="00087044" w:rsidRPr="003A026E">
      <w:pgSz w:w="11906" w:h="16838"/>
      <w:pgMar w:top="1134" w:right="850" w:bottom="568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198"/>
    <w:multiLevelType w:val="multilevel"/>
    <w:tmpl w:val="8B2243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A57DDE"/>
    <w:multiLevelType w:val="multilevel"/>
    <w:tmpl w:val="137E481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36" w:hanging="2160"/>
      </w:pPr>
    </w:lvl>
  </w:abstractNum>
  <w:abstractNum w:abstractNumId="2" w15:restartNumberingAfterBreak="0">
    <w:nsid w:val="488734BA"/>
    <w:multiLevelType w:val="multilevel"/>
    <w:tmpl w:val="EF7E6E3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44"/>
    <w:rsid w:val="00087044"/>
    <w:rsid w:val="003A026E"/>
    <w:rsid w:val="005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78CC1-6178-419D-B9BE-8BF9E2BE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7F7D"/>
    <w:pPr>
      <w:keepNext/>
      <w:outlineLvl w:val="0"/>
    </w:pPr>
    <w:rPr>
      <w:b/>
      <w:bCs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7D7F7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F7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F7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F7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D7F7D"/>
    <w:pPr>
      <w:keepNext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862B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6862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862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862B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862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6862BE"/>
    <w:rPr>
      <w:rFonts w:ascii="Calibri" w:hAnsi="Calibri" w:cs="Calibri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6862BE"/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6862BE"/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6862BE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6862BE"/>
    <w:rPr>
      <w:sz w:val="2"/>
      <w:szCs w:val="2"/>
    </w:rPr>
  </w:style>
  <w:style w:type="character" w:customStyle="1" w:styleId="-">
    <w:name w:val="Интернет-ссылка"/>
    <w:basedOn w:val="a0"/>
    <w:uiPriority w:val="99"/>
    <w:unhideWhenUsed/>
    <w:rsid w:val="00013E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6C1F6F"/>
    <w:rPr>
      <w:color w:val="605E5C"/>
      <w:shd w:val="clear" w:color="auto" w:fill="E1DFDD"/>
    </w:rPr>
  </w:style>
  <w:style w:type="character" w:customStyle="1" w:styleId="button-search">
    <w:name w:val="button-search"/>
    <w:basedOn w:val="a0"/>
    <w:qFormat/>
    <w:rsid w:val="00BA365A"/>
  </w:style>
  <w:style w:type="character" w:customStyle="1" w:styleId="fontstyle15">
    <w:name w:val="fontstyle15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7D7F7D"/>
    <w:rPr>
      <w:sz w:val="28"/>
      <w:szCs w:val="28"/>
    </w:rPr>
  </w:style>
  <w:style w:type="paragraph" w:styleId="aa">
    <w:name w:val="List"/>
    <w:basedOn w:val="a4"/>
    <w:rPr>
      <w:rFonts w:ascii="PT Astra Serif" w:hAnsi="PT Astra Serif" w:cs="Noto Sans Devanagari"/>
    </w:rPr>
  </w:style>
  <w:style w:type="paragraph" w:styleId="ab">
    <w:name w:val="caption"/>
    <w:basedOn w:val="a"/>
    <w:next w:val="a"/>
    <w:qFormat/>
    <w:pPr>
      <w:jc w:val="center"/>
    </w:pPr>
    <w:rPr>
      <w:sz w:val="28"/>
      <w:u w:val="single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2"/>
    <w:basedOn w:val="a"/>
    <w:link w:val="21"/>
    <w:uiPriority w:val="99"/>
    <w:qFormat/>
    <w:rsid w:val="007D7F7D"/>
    <w:pPr>
      <w:jc w:val="both"/>
    </w:pPr>
    <w:rPr>
      <w:sz w:val="28"/>
      <w:szCs w:val="28"/>
    </w:rPr>
  </w:style>
  <w:style w:type="paragraph" w:styleId="a6">
    <w:name w:val="Body Text Indent"/>
    <w:basedOn w:val="a"/>
    <w:link w:val="a5"/>
    <w:qFormat/>
    <w:pPr>
      <w:ind w:firstLine="709"/>
      <w:jc w:val="both"/>
    </w:pPr>
  </w:style>
  <w:style w:type="paragraph" w:styleId="a8">
    <w:name w:val="Balloon Text"/>
    <w:basedOn w:val="a"/>
    <w:link w:val="a7"/>
    <w:uiPriority w:val="99"/>
    <w:semiHidden/>
    <w:qFormat/>
    <w:rsid w:val="00161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D2981"/>
    <w:pPr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qFormat/>
    <w:rsid w:val="006112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qFormat/>
    <w:rsid w:val="004C2D9E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F066A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831817"/>
    <w:rPr>
      <w:sz w:val="24"/>
      <w:szCs w:val="24"/>
    </w:rPr>
  </w:style>
  <w:style w:type="paragraph" w:customStyle="1" w:styleId="af0">
    <w:name w:val="???????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2">
    <w:name w:val="Без интервала1"/>
    <w:qFormat/>
    <w:pPr>
      <w:widowControl w:val="0"/>
    </w:pPr>
    <w:rPr>
      <w:rFonts w:ascii="PT Astra Serif" w:eastAsia="Calibri" w:hAnsi="PT Astra Serif" w:cs="Noto Sans Devanagari"/>
      <w:kern w:val="2"/>
      <w:sz w:val="24"/>
      <w:szCs w:val="24"/>
      <w:lang w:eastAsia="zh-CN" w:bidi="hi-IN"/>
    </w:rPr>
  </w:style>
  <w:style w:type="paragraph" w:styleId="af1">
    <w:name w:val="No Spacing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3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ahoma" w:hAnsi="Arial" w:cs="Arial"/>
      <w:kern w:val="2"/>
      <w:sz w:val="24"/>
      <w:szCs w:val="24"/>
      <w:lang w:eastAsia="zh-CN" w:bidi="hi-IN"/>
    </w:rPr>
  </w:style>
  <w:style w:type="paragraph" w:styleId="31">
    <w:name w:val="Body Text 3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99"/>
    <w:rsid w:val="00E9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>Home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dc:description/>
  <cp:lastModifiedBy>Кузякова О.Н.</cp:lastModifiedBy>
  <cp:revision>2</cp:revision>
  <cp:lastPrinted>2024-02-06T13:24:00Z</cp:lastPrinted>
  <dcterms:created xsi:type="dcterms:W3CDTF">2024-04-03T07:22:00Z</dcterms:created>
  <dcterms:modified xsi:type="dcterms:W3CDTF">2024-04-03T07:22:00Z</dcterms:modified>
  <dc:language>ru-RU</dc:language>
</cp:coreProperties>
</file>